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EA" w:rsidRDefault="008A60EA" w:rsidP="008A6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Exhibit No. RBD-2 </w:t>
      </w:r>
    </w:p>
    <w:p w:rsidR="008A60EA" w:rsidRDefault="008A60EA" w:rsidP="008A60EA">
      <w:pPr>
        <w:ind w:left="5760"/>
      </w:pPr>
      <w:r>
        <w:t>Docket UE-16____</w:t>
      </w:r>
    </w:p>
    <w:p w:rsidR="008A60EA" w:rsidRDefault="008A60EA" w:rsidP="008A60EA">
      <w:pPr>
        <w:ind w:left="5760"/>
      </w:pPr>
      <w:r>
        <w:t xml:space="preserve">Witness: R. Bryce Dalley </w:t>
      </w:r>
    </w:p>
    <w:p w:rsidR="008A60EA" w:rsidRDefault="008A60EA" w:rsidP="008A60EA">
      <w:pPr>
        <w:ind w:left="5760"/>
      </w:pPr>
    </w:p>
    <w:p w:rsidR="008A60EA" w:rsidRDefault="008A60EA" w:rsidP="008A60EA">
      <w:pPr>
        <w:tabs>
          <w:tab w:val="left" w:pos="63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</w:t>
      </w:r>
    </w:p>
    <w:p w:rsidR="008A60EA" w:rsidRDefault="008A60EA" w:rsidP="008A60EA">
      <w:pPr>
        <w:pStyle w:val="PleadingTitle"/>
        <w:rPr>
          <w:rFonts w:ascii="CG Times" w:hAnsi="CG Times"/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G Times" w:hAnsi="CG Times"/>
              <w:b/>
            </w:rPr>
            <w:t>WASHINGTON</w:t>
          </w:r>
        </w:smartTag>
      </w:smartTag>
      <w:r>
        <w:rPr>
          <w:rFonts w:ascii="CG Times" w:hAnsi="CG Times"/>
          <w:b/>
        </w:rPr>
        <w:t xml:space="preserve"> UTILITIES AND TRANSPORTATION COMMISSION</w:t>
      </w: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54"/>
        <w:gridCol w:w="4536"/>
      </w:tblGrid>
      <w:tr w:rsidR="008A60EA" w:rsidTr="005122EC">
        <w:trPr>
          <w:trHeight w:val="2214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6056C">
              <w:rPr>
                <w:szCs w:val="24"/>
              </w:rPr>
              <w:t xml:space="preserve">In the Matter of 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PACIFIC POWER &amp; LIGHT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COMPANY,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Default="00DD69CC" w:rsidP="005122EC">
            <w:pPr>
              <w:rPr>
                <w:rFonts w:ascii="CG Times" w:hAnsi="CG Times"/>
              </w:rPr>
            </w:pPr>
            <w:r w:rsidRPr="00674374">
              <w:rPr>
                <w:szCs w:val="24"/>
              </w:rPr>
              <w:t>Modification of Tariffs Governing Permanent Disconnection and Removal Procedures</w:t>
            </w:r>
          </w:p>
        </w:tc>
        <w:tc>
          <w:tcPr>
            <w:tcW w:w="54" w:type="dxa"/>
          </w:tcPr>
          <w:p w:rsidR="008A60EA" w:rsidRDefault="008A60EA" w:rsidP="005122EC">
            <w:pPr>
              <w:rPr>
                <w:rFonts w:ascii="CG Times" w:hAnsi="CG Time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Docket UE-16____</w:t>
            </w: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  <w:b/>
              </w:rPr>
            </w:pPr>
          </w:p>
          <w:p w:rsidR="008A60EA" w:rsidRDefault="008A60EA" w:rsidP="005122EC">
            <w:pPr>
              <w:rPr>
                <w:rFonts w:ascii="CG Times" w:hAnsi="CG Times"/>
              </w:rPr>
            </w:pPr>
          </w:p>
        </w:tc>
      </w:tr>
    </w:tbl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PACIFIC POWER &amp; LIGHT COMPANY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EXHIBIT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WALLA WALLA SERVICE AREA MAP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Pr="00BF1B55" w:rsidRDefault="008A60EA" w:rsidP="008A60EA">
      <w:pPr>
        <w:jc w:val="center"/>
        <w:rPr>
          <w:b/>
        </w:rPr>
      </w:pPr>
      <w:r>
        <w:rPr>
          <w:b/>
        </w:rPr>
        <w:t>November 2016</w:t>
      </w:r>
    </w:p>
    <w:p w:rsidR="008A60EA" w:rsidRDefault="008A60EA" w:rsidP="008A60E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Exhibit No. RBD-3 </w:t>
      </w:r>
    </w:p>
    <w:p w:rsidR="008A60EA" w:rsidRDefault="008A60EA" w:rsidP="008A60EA">
      <w:pPr>
        <w:ind w:left="5760"/>
      </w:pPr>
      <w:r>
        <w:t>Docket UE-16____</w:t>
      </w:r>
    </w:p>
    <w:p w:rsidR="008A60EA" w:rsidRDefault="008A60EA" w:rsidP="008A60EA">
      <w:pPr>
        <w:ind w:left="5760"/>
      </w:pPr>
      <w:r>
        <w:t xml:space="preserve">Witness: R. Bryce Dalley </w:t>
      </w:r>
    </w:p>
    <w:p w:rsidR="008A60EA" w:rsidRDefault="008A60EA" w:rsidP="008A60EA">
      <w:pPr>
        <w:ind w:left="5760"/>
      </w:pPr>
    </w:p>
    <w:p w:rsidR="008A60EA" w:rsidRDefault="008A60EA" w:rsidP="008A60EA">
      <w:pPr>
        <w:tabs>
          <w:tab w:val="left" w:pos="63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</w:t>
      </w:r>
    </w:p>
    <w:p w:rsidR="008A60EA" w:rsidRDefault="008A60EA" w:rsidP="008A60EA">
      <w:pPr>
        <w:pStyle w:val="PleadingTitle"/>
        <w:rPr>
          <w:rFonts w:ascii="CG Times" w:hAnsi="CG Times"/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G Times" w:hAnsi="CG Times"/>
              <w:b/>
            </w:rPr>
            <w:t>WASHINGTON</w:t>
          </w:r>
        </w:smartTag>
      </w:smartTag>
      <w:r>
        <w:rPr>
          <w:rFonts w:ascii="CG Times" w:hAnsi="CG Times"/>
          <w:b/>
        </w:rPr>
        <w:t xml:space="preserve"> UTILITIES AND TRANSPORTATION COMMISSION</w:t>
      </w: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54"/>
        <w:gridCol w:w="4536"/>
      </w:tblGrid>
      <w:tr w:rsidR="008A60EA" w:rsidTr="005122EC">
        <w:trPr>
          <w:trHeight w:val="2214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6056C">
              <w:rPr>
                <w:szCs w:val="24"/>
              </w:rPr>
              <w:t xml:space="preserve">In the Matter of 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PACIFIC POWER &amp; LIGHT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COMPANY,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Default="00DD69CC" w:rsidP="005122EC">
            <w:pPr>
              <w:rPr>
                <w:rFonts w:ascii="CG Times" w:hAnsi="CG Times"/>
              </w:rPr>
            </w:pPr>
            <w:r w:rsidRPr="00674374">
              <w:rPr>
                <w:szCs w:val="24"/>
              </w:rPr>
              <w:t>Modification of Tariffs Governing Permanent Disconnection and Removal Procedures</w:t>
            </w:r>
          </w:p>
        </w:tc>
        <w:tc>
          <w:tcPr>
            <w:tcW w:w="54" w:type="dxa"/>
          </w:tcPr>
          <w:p w:rsidR="008A60EA" w:rsidRDefault="008A60EA" w:rsidP="005122EC">
            <w:pPr>
              <w:rPr>
                <w:rFonts w:ascii="CG Times" w:hAnsi="CG Time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Docket UE-16____</w:t>
            </w: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  <w:b/>
              </w:rPr>
            </w:pPr>
          </w:p>
          <w:p w:rsidR="008A60EA" w:rsidRDefault="008A60EA" w:rsidP="005122EC">
            <w:pPr>
              <w:rPr>
                <w:rFonts w:ascii="CG Times" w:hAnsi="CG Times"/>
              </w:rPr>
            </w:pPr>
          </w:p>
        </w:tc>
      </w:tr>
    </w:tbl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PACIFIC POWER &amp; LIGHT COMPANY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EXHIBIT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CUMULATIVE ANNUAL REVENUE LOSS BY CLASS SINCE 1999</w:t>
      </w:r>
    </w:p>
    <w:p w:rsidR="008A60EA" w:rsidRDefault="008A60EA" w:rsidP="008A60EA">
      <w:pPr>
        <w:jc w:val="center"/>
        <w:rPr>
          <w:b/>
        </w:rPr>
      </w:pPr>
      <w:r>
        <w:rPr>
          <w:b/>
        </w:rPr>
        <w:t xml:space="preserve"> 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Pr="00BF1B55" w:rsidRDefault="008A60EA" w:rsidP="008A60EA">
      <w:pPr>
        <w:jc w:val="center"/>
        <w:rPr>
          <w:b/>
        </w:rPr>
      </w:pPr>
      <w:r>
        <w:rPr>
          <w:b/>
        </w:rPr>
        <w:t>November 2016</w:t>
      </w:r>
    </w:p>
    <w:p w:rsidR="008A60EA" w:rsidRDefault="008A60EA" w:rsidP="008A60E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Exhibit No. RBD-4 </w:t>
      </w:r>
    </w:p>
    <w:p w:rsidR="008A60EA" w:rsidRDefault="008A60EA" w:rsidP="008A60EA">
      <w:pPr>
        <w:ind w:left="5760"/>
      </w:pPr>
      <w:r>
        <w:t>Docket UE-16____</w:t>
      </w:r>
    </w:p>
    <w:p w:rsidR="008A60EA" w:rsidRDefault="008A60EA" w:rsidP="008A60EA">
      <w:pPr>
        <w:ind w:left="5760"/>
      </w:pPr>
      <w:r>
        <w:t xml:space="preserve">Witness: R. Bryce Dalley </w:t>
      </w:r>
    </w:p>
    <w:p w:rsidR="008A60EA" w:rsidRDefault="008A60EA" w:rsidP="008A60EA">
      <w:pPr>
        <w:ind w:left="5760"/>
      </w:pPr>
    </w:p>
    <w:p w:rsidR="008A60EA" w:rsidRDefault="008A60EA" w:rsidP="008A60EA">
      <w:pPr>
        <w:tabs>
          <w:tab w:val="left" w:pos="63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tabs>
          <w:tab w:val="left" w:pos="7200"/>
        </w:tabs>
      </w:pPr>
    </w:p>
    <w:p w:rsidR="008A60EA" w:rsidRDefault="008A60EA" w:rsidP="008A60EA">
      <w:pPr>
        <w:pStyle w:val="PleadingTitle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BEFORE THE </w:t>
      </w:r>
    </w:p>
    <w:p w:rsidR="008A60EA" w:rsidRDefault="008A60EA" w:rsidP="008A60EA">
      <w:pPr>
        <w:pStyle w:val="PleadingTitle"/>
        <w:rPr>
          <w:rFonts w:ascii="CG Times" w:hAnsi="CG Times"/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G Times" w:hAnsi="CG Times"/>
              <w:b/>
            </w:rPr>
            <w:t>WASHINGTON</w:t>
          </w:r>
        </w:smartTag>
      </w:smartTag>
      <w:r>
        <w:rPr>
          <w:rFonts w:ascii="CG Times" w:hAnsi="CG Times"/>
          <w:b/>
        </w:rPr>
        <w:t xml:space="preserve"> UTILITIES AND TRANSPORTATION COMMISSION</w:t>
      </w: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p w:rsidR="008A60EA" w:rsidRDefault="008A60EA" w:rsidP="008A60EA">
      <w:pPr>
        <w:pStyle w:val="PleadingTitle"/>
        <w:rPr>
          <w:rFonts w:ascii="CG Times" w:hAnsi="CG Time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54"/>
        <w:gridCol w:w="4536"/>
      </w:tblGrid>
      <w:tr w:rsidR="008A60EA" w:rsidTr="005122EC">
        <w:trPr>
          <w:trHeight w:val="2214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6056C">
              <w:rPr>
                <w:szCs w:val="24"/>
              </w:rPr>
              <w:t xml:space="preserve">In the Matter of 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PACIFIC POWER &amp; LIGHT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  <w:r w:rsidRPr="00A40740">
              <w:rPr>
                <w:szCs w:val="24"/>
              </w:rPr>
              <w:t>COMPANY,</w:t>
            </w:r>
          </w:p>
          <w:p w:rsidR="008A60EA" w:rsidRPr="00A40740" w:rsidRDefault="008A60EA" w:rsidP="005122EC">
            <w:pPr>
              <w:tabs>
                <w:tab w:val="left" w:pos="720"/>
              </w:tabs>
              <w:rPr>
                <w:szCs w:val="24"/>
              </w:rPr>
            </w:pPr>
          </w:p>
          <w:p w:rsidR="008A60EA" w:rsidRDefault="00DD69CC" w:rsidP="005122EC">
            <w:pPr>
              <w:rPr>
                <w:rFonts w:ascii="CG Times" w:hAnsi="CG Times"/>
              </w:rPr>
            </w:pPr>
            <w:r w:rsidRPr="00674374">
              <w:rPr>
                <w:szCs w:val="24"/>
              </w:rPr>
              <w:t>Modification of Tariffs Governing Permanent Disconnection and Removal Procedures</w:t>
            </w:r>
            <w:bookmarkStart w:id="0" w:name="_GoBack"/>
            <w:bookmarkEnd w:id="0"/>
          </w:p>
        </w:tc>
        <w:tc>
          <w:tcPr>
            <w:tcW w:w="54" w:type="dxa"/>
          </w:tcPr>
          <w:p w:rsidR="008A60EA" w:rsidRDefault="008A60EA" w:rsidP="005122EC">
            <w:pPr>
              <w:rPr>
                <w:rFonts w:ascii="CG Times" w:hAnsi="CG Times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Docket UE-16____</w:t>
            </w:r>
          </w:p>
          <w:p w:rsidR="008A60EA" w:rsidRDefault="008A60EA" w:rsidP="005122EC">
            <w:pPr>
              <w:jc w:val="center"/>
              <w:rPr>
                <w:rFonts w:ascii="CG Times" w:hAnsi="CG Times"/>
              </w:rPr>
            </w:pPr>
          </w:p>
          <w:p w:rsidR="008A60EA" w:rsidRDefault="008A60EA" w:rsidP="005122EC">
            <w:pPr>
              <w:jc w:val="center"/>
              <w:rPr>
                <w:rFonts w:ascii="CG Times" w:hAnsi="CG Times"/>
                <w:b/>
              </w:rPr>
            </w:pPr>
          </w:p>
          <w:p w:rsidR="008A60EA" w:rsidRDefault="008A60EA" w:rsidP="005122EC">
            <w:pPr>
              <w:rPr>
                <w:rFonts w:ascii="CG Times" w:hAnsi="CG Times"/>
              </w:rPr>
            </w:pPr>
          </w:p>
        </w:tc>
      </w:tr>
    </w:tbl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/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PACIFIC POWER &amp; LIGHT COMPANY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EXHIBIT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  <w:r>
        <w:rPr>
          <w:b/>
        </w:rPr>
        <w:t>STRANDED COST RECOVERY FEE CALCULATION</w:t>
      </w: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Default="008A60EA" w:rsidP="008A60EA">
      <w:pPr>
        <w:jc w:val="center"/>
        <w:rPr>
          <w:b/>
        </w:rPr>
      </w:pPr>
    </w:p>
    <w:p w:rsidR="008A60EA" w:rsidRPr="00BF1B55" w:rsidRDefault="008A60EA" w:rsidP="008A60EA">
      <w:pPr>
        <w:jc w:val="center"/>
        <w:rPr>
          <w:b/>
        </w:rPr>
      </w:pPr>
      <w:r>
        <w:rPr>
          <w:b/>
        </w:rPr>
        <w:t>November 2016</w:t>
      </w:r>
    </w:p>
    <w:sectPr w:rsidR="008A60EA" w:rsidRPr="00BF1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B4" w:rsidRDefault="00BC00B4" w:rsidP="00BC00B4">
      <w:r>
        <w:separator/>
      </w:r>
    </w:p>
  </w:endnote>
  <w:endnote w:type="continuationSeparator" w:id="0">
    <w:p w:rsidR="00BC00B4" w:rsidRDefault="00BC00B4" w:rsidP="00B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B4" w:rsidRDefault="00BC00B4" w:rsidP="00BC00B4">
      <w:r>
        <w:separator/>
      </w:r>
    </w:p>
  </w:footnote>
  <w:footnote w:type="continuationSeparator" w:id="0">
    <w:p w:rsidR="00BC00B4" w:rsidRDefault="00BC00B4" w:rsidP="00BC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B4" w:rsidRDefault="00BC0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A"/>
    <w:rsid w:val="008A60EA"/>
    <w:rsid w:val="008D4120"/>
    <w:rsid w:val="00BC00B4"/>
    <w:rsid w:val="00D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Title">
    <w:name w:val="PleadingTitle"/>
    <w:basedOn w:val="Normal"/>
    <w:rsid w:val="008A60EA"/>
    <w:pPr>
      <w:spacing w:line="240" w:lineRule="exact"/>
      <w:jc w:val="center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BC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0B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0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106BA1-B709-4EBA-9BDD-69B92586E86A}"/>
</file>

<file path=customXml/itemProps2.xml><?xml version="1.0" encoding="utf-8"?>
<ds:datastoreItem xmlns:ds="http://schemas.openxmlformats.org/officeDocument/2006/customXml" ds:itemID="{5B9587D4-C73B-4B11-9EDC-817B15605753}"/>
</file>

<file path=customXml/itemProps3.xml><?xml version="1.0" encoding="utf-8"?>
<ds:datastoreItem xmlns:ds="http://schemas.openxmlformats.org/officeDocument/2006/customXml" ds:itemID="{BC47BD2B-F720-4A73-9196-45C42039D63D}"/>
</file>

<file path=customXml/itemProps4.xml><?xml version="1.0" encoding="utf-8"?>
<ds:datastoreItem xmlns:ds="http://schemas.openxmlformats.org/officeDocument/2006/customXml" ds:itemID="{8B7E8BBA-2DF1-4B4D-AA3A-CF22F80EC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2016-11-14T21:14:00Z</dcterms:created>
  <dcterms:modified xsi:type="dcterms:W3CDTF">2016-11-14T21:14:00Z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