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01" w:rsidRDefault="00FC3E84" w:rsidP="00461401">
      <w:r>
        <w:t xml:space="preserve">Dec. </w:t>
      </w:r>
      <w:r w:rsidR="006C4BD9">
        <w:t>1</w:t>
      </w:r>
      <w:r w:rsidR="00F01994">
        <w:t>6</w:t>
      </w:r>
      <w:r w:rsidR="00461401">
        <w:t>, 2016</w:t>
      </w:r>
    </w:p>
    <w:p w:rsidR="00461401" w:rsidRPr="000A5332" w:rsidRDefault="00461401" w:rsidP="00461401">
      <w:pPr>
        <w:rPr>
          <w:sz w:val="20"/>
          <w:szCs w:val="20"/>
        </w:rPr>
      </w:pPr>
    </w:p>
    <w:p w:rsidR="00461401" w:rsidRPr="000A5332" w:rsidRDefault="00461401" w:rsidP="00461401">
      <w:pPr>
        <w:rPr>
          <w:sz w:val="20"/>
          <w:szCs w:val="20"/>
        </w:rPr>
      </w:pPr>
    </w:p>
    <w:p w:rsidR="00461401" w:rsidRPr="004A5C13" w:rsidRDefault="00461401" w:rsidP="00461401">
      <w:r w:rsidRPr="004A5C13">
        <w:t>Steven V. King, Executive Director and Secretary</w:t>
      </w:r>
    </w:p>
    <w:p w:rsidR="00461401" w:rsidRPr="004A5C13" w:rsidRDefault="00461401" w:rsidP="00461401">
      <w:r w:rsidRPr="004A5C13">
        <w:t>Utilities and Transportation Commission</w:t>
      </w:r>
    </w:p>
    <w:p w:rsidR="00461401" w:rsidRPr="004A5C13" w:rsidRDefault="00461401" w:rsidP="00461401">
      <w:r w:rsidRPr="004A5C13">
        <w:t>1300 S. Evergreen Park Dr. SW</w:t>
      </w:r>
    </w:p>
    <w:p w:rsidR="00461401" w:rsidRPr="004A5C13" w:rsidRDefault="00461401" w:rsidP="00461401">
      <w:r w:rsidRPr="004A5C13">
        <w:t>P.O. Box 47250</w:t>
      </w:r>
    </w:p>
    <w:p w:rsidR="00461401" w:rsidRPr="004A5C13" w:rsidRDefault="00461401" w:rsidP="00461401">
      <w:r w:rsidRPr="004A5C13">
        <w:t>Olympia, WA 98504-7250</w:t>
      </w:r>
    </w:p>
    <w:p w:rsidR="00461401" w:rsidRPr="004A5C13" w:rsidRDefault="00461401" w:rsidP="00461401"/>
    <w:p w:rsidR="00435C4D" w:rsidRPr="00594B2E" w:rsidRDefault="00461401" w:rsidP="00435C4D">
      <w:pPr>
        <w:spacing w:line="276" w:lineRule="auto"/>
        <w:ind w:left="720" w:hanging="720"/>
      </w:pPr>
      <w:r>
        <w:t>RE:</w:t>
      </w:r>
      <w:r w:rsidRPr="00B647C5">
        <w:rPr>
          <w:b/>
          <w:i/>
        </w:rPr>
        <w:tab/>
      </w:r>
      <w:r w:rsidR="00435C4D" w:rsidRPr="001705B2">
        <w:rPr>
          <w:i/>
          <w:sz w:val="23"/>
          <w:szCs w:val="23"/>
        </w:rPr>
        <w:t xml:space="preserve">Washington Utilities and Transportation Commission v. </w:t>
      </w:r>
      <w:r w:rsidR="00FC3E84" w:rsidRPr="001705B2">
        <w:rPr>
          <w:i/>
          <w:sz w:val="23"/>
          <w:szCs w:val="23"/>
        </w:rPr>
        <w:t>Westward Hoe Construction, Inc.</w:t>
      </w:r>
      <w:r w:rsidR="00FC3E84">
        <w:rPr>
          <w:i/>
        </w:rPr>
        <w:t xml:space="preserve"> </w:t>
      </w:r>
    </w:p>
    <w:p w:rsidR="00435C4D" w:rsidRPr="00594B2E" w:rsidRDefault="00435C4D" w:rsidP="00435C4D">
      <w:pPr>
        <w:spacing w:line="276" w:lineRule="auto"/>
        <w:ind w:left="720"/>
      </w:pPr>
      <w:r w:rsidRPr="00594B2E">
        <w:t xml:space="preserve">Commission Staff’s </w:t>
      </w:r>
      <w:r w:rsidR="00FC3E84">
        <w:t>Response to</w:t>
      </w:r>
      <w:r w:rsidR="007C62E1">
        <w:t xml:space="preserve"> </w:t>
      </w:r>
      <w:r w:rsidR="00ED4D2E">
        <w:t>Mitigation</w:t>
      </w:r>
      <w:r w:rsidR="00F5788E">
        <w:t xml:space="preserve"> Request</w:t>
      </w:r>
      <w:r w:rsidR="007C62E1">
        <w:t>.</w:t>
      </w:r>
    </w:p>
    <w:p w:rsidR="00435C4D" w:rsidRPr="00594B2E" w:rsidRDefault="00435C4D" w:rsidP="00435C4D">
      <w:pPr>
        <w:spacing w:line="276" w:lineRule="auto"/>
        <w:ind w:left="720"/>
      </w:pPr>
      <w:r w:rsidRPr="00594B2E">
        <w:t xml:space="preserve">Docket </w:t>
      </w:r>
      <w:r>
        <w:t>D-</w:t>
      </w:r>
      <w:r w:rsidR="00FC3E84">
        <w:t>161117</w:t>
      </w:r>
    </w:p>
    <w:p w:rsidR="00461401" w:rsidRDefault="00461401" w:rsidP="00461401"/>
    <w:p w:rsidR="00461401" w:rsidRPr="004A5C13" w:rsidRDefault="00461401" w:rsidP="00461401">
      <w:r w:rsidRPr="004A5C13">
        <w:t>Dear Mr. King:</w:t>
      </w:r>
    </w:p>
    <w:p w:rsidR="00461401" w:rsidRPr="000A5332" w:rsidRDefault="00461401" w:rsidP="00461401">
      <w:pPr>
        <w:rPr>
          <w:sz w:val="20"/>
          <w:szCs w:val="20"/>
        </w:rPr>
      </w:pPr>
    </w:p>
    <w:p w:rsidR="00461401" w:rsidRDefault="00461401" w:rsidP="007C62E1">
      <w:r w:rsidRPr="004A5C13">
        <w:t xml:space="preserve">On </w:t>
      </w:r>
      <w:r w:rsidR="00873DF6">
        <w:t>Nov. 10</w:t>
      </w:r>
      <w:r w:rsidRPr="004A5C13">
        <w:t>, 201</w:t>
      </w:r>
      <w:r>
        <w:t>6</w:t>
      </w:r>
      <w:r w:rsidRPr="004A5C13">
        <w:t xml:space="preserve">, the Utilities and Transportation Commission </w:t>
      </w:r>
      <w:r>
        <w:t xml:space="preserve">(commission) </w:t>
      </w:r>
      <w:r w:rsidRPr="004A5C13">
        <w:t>issued a $</w:t>
      </w:r>
      <w:r w:rsidR="00873DF6">
        <w:t>16</w:t>
      </w:r>
      <w:r>
        <w:t>,000</w:t>
      </w:r>
      <w:r w:rsidRPr="004A5C13">
        <w:t xml:space="preserve"> Penalt</w:t>
      </w:r>
      <w:r>
        <w:t>y Assessment in Docket D</w:t>
      </w:r>
      <w:r w:rsidR="007F2CC6">
        <w:t>-</w:t>
      </w:r>
      <w:r w:rsidR="00873DF6">
        <w:t>161117</w:t>
      </w:r>
      <w:r>
        <w:t>,</w:t>
      </w:r>
      <w:r w:rsidRPr="004A5C13">
        <w:t xml:space="preserve"> against </w:t>
      </w:r>
      <w:r w:rsidR="00873DF6">
        <w:t>Westward Hoe Construction</w:t>
      </w:r>
      <w:r w:rsidR="007F2CC6">
        <w:t>, Inc.</w:t>
      </w:r>
      <w:r>
        <w:t xml:space="preserve"> (</w:t>
      </w:r>
      <w:r w:rsidR="00873DF6">
        <w:t>Westward Hoe</w:t>
      </w:r>
      <w:r>
        <w:t xml:space="preserve">) </w:t>
      </w:r>
      <w:r w:rsidRPr="004A5C13">
        <w:t xml:space="preserve">for </w:t>
      </w:r>
      <w:r w:rsidR="00873DF6">
        <w:t>four</w:t>
      </w:r>
      <w:r w:rsidR="007C62E1">
        <w:t xml:space="preserve"> </w:t>
      </w:r>
      <w:r w:rsidRPr="004A5C13">
        <w:t>violation</w:t>
      </w:r>
      <w:r w:rsidR="007C62E1">
        <w:t>s</w:t>
      </w:r>
      <w:r w:rsidRPr="004A5C13">
        <w:t xml:space="preserve"> of </w:t>
      </w:r>
      <w:r>
        <w:t>RCW</w:t>
      </w:r>
      <w:r w:rsidRPr="004A5C13">
        <w:t xml:space="preserve"> </w:t>
      </w:r>
      <w:r w:rsidR="007C62E1">
        <w:t>19.122.</w:t>
      </w:r>
      <w:r w:rsidR="00251A54" w:rsidRPr="001317DD">
        <w:t xml:space="preserve"> </w:t>
      </w:r>
      <w:r w:rsidR="00A0608D">
        <w:t>The</w:t>
      </w:r>
      <w:r w:rsidR="00F32565">
        <w:t>se</w:t>
      </w:r>
      <w:r w:rsidR="00A0608D">
        <w:t xml:space="preserve"> violations were based on a referral from the Washington State Dig Law Safety Committee (Safety Committee). </w:t>
      </w:r>
    </w:p>
    <w:p w:rsidR="00A0608D" w:rsidRDefault="00A0608D" w:rsidP="007C62E1"/>
    <w:p w:rsidR="00A0608D" w:rsidRDefault="00A0608D" w:rsidP="00A0608D">
      <w:r w:rsidRPr="00A0608D">
        <w:t>The Safety Committee</w:t>
      </w:r>
      <w:r>
        <w:t xml:space="preserve"> originally</w:t>
      </w:r>
      <w:r w:rsidRPr="00A0608D">
        <w:t xml:space="preserve"> recommended that $15,000 of the total $16,000 penalty amount should be deferred and ultimately waived on the conditions that; (1) Westward Hoe owners and all crews complete National Utility Contractor Association (NUCA) Dig Safe Training within 90-days of the commission</w:t>
      </w:r>
      <w:r>
        <w:t xml:space="preserve"> order and; (2) Westward Hoe had</w:t>
      </w:r>
      <w:r w:rsidRPr="00A0608D">
        <w:t xml:space="preserve"> no further violations of RCW 19.122.030 within 12-months of the commission order.  </w:t>
      </w:r>
      <w:r w:rsidR="00487934">
        <w:t>If Westward Hoe failed</w:t>
      </w:r>
      <w:r w:rsidRPr="00A0608D">
        <w:t xml:space="preserve"> to comply with either of these conditions then the $15,000 deferred penalty </w:t>
      </w:r>
      <w:r w:rsidR="00487934">
        <w:t>would</w:t>
      </w:r>
      <w:r w:rsidRPr="00A0608D">
        <w:t xml:space="preserve"> become immediately due and payable. </w:t>
      </w:r>
    </w:p>
    <w:p w:rsidR="00A0608D" w:rsidRDefault="00A0608D" w:rsidP="00A0608D"/>
    <w:p w:rsidR="001705B2" w:rsidRDefault="00A0608D" w:rsidP="00461401">
      <w:r>
        <w:t xml:space="preserve">Staff agreed with the Safety Committee’s decision </w:t>
      </w:r>
      <w:r w:rsidR="007B5DB3">
        <w:t xml:space="preserve">on the violation, </w:t>
      </w:r>
      <w:r>
        <w:t xml:space="preserve">but disagreed with the penalty amount. Based on the number of violations and the length of time over which they occurred, and Westward Hoe’s positive history of calling for </w:t>
      </w:r>
      <w:r w:rsidR="007F10ED">
        <w:t>utility</w:t>
      </w:r>
      <w:r>
        <w:t xml:space="preserve"> locates prior to </w:t>
      </w:r>
      <w:r w:rsidR="007F10ED">
        <w:t>performing</w:t>
      </w:r>
      <w:r>
        <w:t xml:space="preserve"> work, staff </w:t>
      </w:r>
      <w:r w:rsidR="007B5DB3">
        <w:t xml:space="preserve">believes </w:t>
      </w:r>
      <w:r>
        <w:t>a more significant penalty was justified to encourage future compliance. Staff recommend</w:t>
      </w:r>
      <w:r w:rsidR="00487934">
        <w:t>ed</w:t>
      </w:r>
      <w:r>
        <w:t xml:space="preserve"> that $6,000 of the penalty be immediately enforced and the remaining $10,000 be deferred for one year on the same conditions the Safety Committee </w:t>
      </w:r>
      <w:r w:rsidR="00487934">
        <w:t xml:space="preserve">recommended, </w:t>
      </w:r>
      <w:r w:rsidR="00ED05D8">
        <w:t xml:space="preserve">both </w:t>
      </w:r>
      <w:r w:rsidR="00487934">
        <w:t xml:space="preserve">company attended training and no further violations of RCW 19.122.030. </w:t>
      </w:r>
    </w:p>
    <w:p w:rsidR="001705B2" w:rsidRDefault="001705B2" w:rsidP="00461401"/>
    <w:p w:rsidR="00461401" w:rsidRDefault="00461401" w:rsidP="00461401">
      <w:r>
        <w:t xml:space="preserve">On </w:t>
      </w:r>
      <w:r w:rsidR="00873DF6">
        <w:t>Nov. 23</w:t>
      </w:r>
      <w:r w:rsidRPr="004A5C13">
        <w:t>,</w:t>
      </w:r>
      <w:r w:rsidR="007F2CC6">
        <w:t xml:space="preserve"> 2016,</w:t>
      </w:r>
      <w:r w:rsidRPr="004A5C13">
        <w:t xml:space="preserve"> </w:t>
      </w:r>
      <w:r w:rsidR="00E71660">
        <w:t xml:space="preserve">the commission received an application from </w:t>
      </w:r>
      <w:r w:rsidR="00873DF6">
        <w:t>Westward Hoe</w:t>
      </w:r>
      <w:r w:rsidRPr="004A5C13">
        <w:t xml:space="preserve"> requesting mitigation o</w:t>
      </w:r>
      <w:r>
        <w:t xml:space="preserve">f the penalty. </w:t>
      </w:r>
      <w:r w:rsidR="00873DF6">
        <w:t>Westward Hoe</w:t>
      </w:r>
      <w:r w:rsidR="007F2CC6">
        <w:t xml:space="preserve"> </w:t>
      </w:r>
      <w:r w:rsidR="00781B1D">
        <w:t xml:space="preserve">asked for a </w:t>
      </w:r>
      <w:r w:rsidR="00873DF6">
        <w:t>hearing to present evidence to an administrative law judge for a decision. The only information Westward Hoe provided</w:t>
      </w:r>
      <w:r w:rsidR="00487934">
        <w:t xml:space="preserve"> in the application</w:t>
      </w:r>
      <w:r w:rsidR="00873DF6">
        <w:t xml:space="preserve"> was that they were requesting a hearing to provide facts about the situation. </w:t>
      </w:r>
    </w:p>
    <w:p w:rsidR="00487934" w:rsidRDefault="00487934" w:rsidP="00461401"/>
    <w:p w:rsidR="00C978E1" w:rsidRDefault="00873DF6" w:rsidP="00461401">
      <w:r>
        <w:t xml:space="preserve">On Nov. 28, 2016, the commission issued a Notice Denying Request for Hearing and Notice of Opportunity to File Written Response to Westward Hoe. The reason for the denial was that Westward Hoe did not provide any written explanation or documentation to support its request for a hearing. </w:t>
      </w:r>
      <w:r w:rsidR="00A43D55">
        <w:t xml:space="preserve">The commission did grant Westward Hoe the opportunity to file a written response to explain how the violations occurred and support why they feel the penalty should be reduced. </w:t>
      </w:r>
    </w:p>
    <w:p w:rsidR="00C65139" w:rsidRDefault="00C65139" w:rsidP="00461401"/>
    <w:p w:rsidR="00C65139" w:rsidRDefault="00C65139" w:rsidP="00461401">
      <w:r>
        <w:t xml:space="preserve">On Dec. 2, 2016, the commission received a written response from Westward Hoe owner Pat Damery. Mr. Damery stated he believed all he had to do was check the box requesting a hearing and he would be provided the opportunity to present his case. Mr. Damery also provided an explanation as to why the violations occurred. He stated that it was a miscommunication between a previous contractor, his customer, and his crew about when they could begin working. </w:t>
      </w:r>
      <w:r w:rsidR="00C0111F">
        <w:t xml:space="preserve">Mr. Damery </w:t>
      </w:r>
      <w:r w:rsidR="00F4333E">
        <w:t xml:space="preserve">requested that the commission reconsider the increased monetary portion of the original penalty recommendation and allow his company to attend Dig Safe training. </w:t>
      </w:r>
    </w:p>
    <w:p w:rsidR="00F4333E" w:rsidRDefault="00F4333E" w:rsidP="00461401"/>
    <w:p w:rsidR="00C978E1" w:rsidRDefault="00966207" w:rsidP="00461401">
      <w:r>
        <w:t xml:space="preserve">Staff reviewed the original case file and the information provided by Mr. Damery in his written </w:t>
      </w:r>
      <w:r w:rsidR="007F10ED">
        <w:t>response</w:t>
      </w:r>
      <w:r>
        <w:t xml:space="preserve"> to the commission. In initially recommending that the penalty be increased, staff relied on the facts that the four violations committed by Westward Hoe occurred over an eight-month period time </w:t>
      </w:r>
      <w:r w:rsidR="00E322C3">
        <w:t>after</w:t>
      </w:r>
      <w:r>
        <w:t xml:space="preserve"> the company was made aware of the alleged violations by the complaints that were filed with the Safety Committee. </w:t>
      </w:r>
      <w:r w:rsidR="001540CC">
        <w:t>Staff also researched Westward Hoe’s history of requesting utility locates and found that during the approximately eight-month period of time from their first violation on Sept. 30, 2015, until their fourth violation on May 24, 2016, Westward Hoe requested 57 other utility locates. Of these locate requests, 44 of them were for job sites located in the Lacey, WA area where the violations occurred.</w:t>
      </w:r>
    </w:p>
    <w:p w:rsidR="001540CC" w:rsidRDefault="001540CC" w:rsidP="00461401"/>
    <w:p w:rsidR="001540CC" w:rsidRDefault="001540CC" w:rsidP="00461401">
      <w:r>
        <w:t>Staff believes that the violations were the result of negligence</w:t>
      </w:r>
      <w:r w:rsidR="00E322C3">
        <w:t xml:space="preserve"> or miscommunication</w:t>
      </w:r>
      <w:r>
        <w:t xml:space="preserve"> on the company’s part, as opposed to lack of knowledge of the requirements of Washington state’s Dig Law. </w:t>
      </w:r>
      <w:r w:rsidR="00E322C3">
        <w:t>Staff doe</w:t>
      </w:r>
      <w:r w:rsidR="00D46D03">
        <w:t xml:space="preserve">s not </w:t>
      </w:r>
      <w:r w:rsidR="007B5DB3">
        <w:t xml:space="preserve">believe </w:t>
      </w:r>
      <w:r w:rsidR="00D46D03">
        <w:t xml:space="preserve">that the information provided by Mr. Damery regarding the reasons the violations occurred warrant a reduction in the penalty amount. </w:t>
      </w:r>
    </w:p>
    <w:p w:rsidR="00D34FBD" w:rsidRDefault="00D34FBD" w:rsidP="00461401"/>
    <w:p w:rsidR="00D34FBD" w:rsidRDefault="00D34FBD" w:rsidP="00461401">
      <w:r>
        <w:t xml:space="preserve">During this investigation, the company was very professional and cooperative with staff </w:t>
      </w:r>
      <w:r w:rsidR="00F94C9E">
        <w:t>while also expressing their concern</w:t>
      </w:r>
      <w:r w:rsidR="00487934">
        <w:t xml:space="preserve"> that the</w:t>
      </w:r>
      <w:r>
        <w:t xml:space="preserve"> financial burden of paying a $6,000 penalty </w:t>
      </w:r>
      <w:r w:rsidR="00F94C9E">
        <w:t>in one payment</w:t>
      </w:r>
      <w:r>
        <w:t xml:space="preserve"> would be difficult. Staff </w:t>
      </w:r>
      <w:r w:rsidR="007B5DB3">
        <w:t>recommends</w:t>
      </w:r>
      <w:r>
        <w:t xml:space="preserve"> allowing a payment plan</w:t>
      </w:r>
      <w:r w:rsidR="00F94C9E">
        <w:t xml:space="preserve"> to</w:t>
      </w:r>
      <w:r>
        <w:t xml:space="preserve"> be set up to </w:t>
      </w:r>
      <w:r w:rsidR="007F10ED">
        <w:t>accommodate</w:t>
      </w:r>
      <w:r>
        <w:t xml:space="preserve"> the </w:t>
      </w:r>
      <w:r w:rsidR="00F94C9E">
        <w:t xml:space="preserve">company. </w:t>
      </w:r>
    </w:p>
    <w:p w:rsidR="00E322C3" w:rsidRDefault="00E322C3" w:rsidP="00461401"/>
    <w:p w:rsidR="00E71660" w:rsidRDefault="00C978E1" w:rsidP="00461401">
      <w:r>
        <w:t xml:space="preserve">Staff recommends that the commission </w:t>
      </w:r>
      <w:r w:rsidR="00F4333E">
        <w:t>deny</w:t>
      </w:r>
      <w:r>
        <w:t xml:space="preserve"> </w:t>
      </w:r>
      <w:r w:rsidR="00117D51">
        <w:t>Westward Hoe’s</w:t>
      </w:r>
      <w:r>
        <w:t xml:space="preserve"> mitigation request and </w:t>
      </w:r>
      <w:r w:rsidR="00F94C9E">
        <w:t>offer a six-</w:t>
      </w:r>
      <w:r w:rsidR="00F4333E">
        <w:t>month payment plan of $1,000 per month for a total penalty of $6,000</w:t>
      </w:r>
      <w:r w:rsidR="000541FB">
        <w:t>, paid in full by June 30, 2017.</w:t>
      </w:r>
      <w:r>
        <w:t xml:space="preserve"> </w:t>
      </w:r>
      <w:r w:rsidR="00E71660">
        <w:t xml:space="preserve">  </w:t>
      </w:r>
    </w:p>
    <w:p w:rsidR="00461401" w:rsidRPr="003A492B" w:rsidRDefault="00461401" w:rsidP="00461401">
      <w:r>
        <w:t xml:space="preserve"> </w:t>
      </w:r>
    </w:p>
    <w:p w:rsidR="00461401" w:rsidRPr="003A492B" w:rsidRDefault="00461401" w:rsidP="00461401">
      <w:r w:rsidRPr="003A492B">
        <w:t>Sincerely,</w:t>
      </w:r>
    </w:p>
    <w:p w:rsidR="00461401" w:rsidRDefault="00461401" w:rsidP="00461401"/>
    <w:p w:rsidR="000A5332" w:rsidRPr="003A492B" w:rsidRDefault="000A5332" w:rsidP="00461401"/>
    <w:p w:rsidR="001705B2" w:rsidRDefault="00461401" w:rsidP="00461401">
      <w:r>
        <w:t>Alan E. Rathbun</w:t>
      </w:r>
      <w:r w:rsidRPr="003A492B">
        <w:t xml:space="preserve"> </w:t>
      </w:r>
    </w:p>
    <w:p w:rsidR="00781B1D" w:rsidRDefault="00461401" w:rsidP="00461401">
      <w:r w:rsidRPr="003A492B">
        <w:t>Pipeline Safety Director</w:t>
      </w:r>
      <w:bookmarkStart w:id="0" w:name="_GoBack"/>
      <w:bookmarkEnd w:id="0"/>
    </w:p>
    <w:sectPr w:rsidR="00781B1D" w:rsidSect="001705B2">
      <w:headerReference w:type="default" r:id="rId12"/>
      <w:headerReference w:type="first" r:id="rId13"/>
      <w:footerReference w:type="first" r:id="rId14"/>
      <w:pgSz w:w="12240" w:h="15840" w:code="1"/>
      <w:pgMar w:top="171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E4" w:rsidRDefault="009814E4" w:rsidP="00AB61BF">
      <w:r>
        <w:separator/>
      </w:r>
    </w:p>
  </w:endnote>
  <w:endnote w:type="continuationSeparator" w:id="0">
    <w:p w:rsidR="009814E4" w:rsidRDefault="009814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E4" w:rsidRDefault="009814E4" w:rsidP="00AB61BF">
      <w:r>
        <w:separator/>
      </w:r>
    </w:p>
  </w:footnote>
  <w:footnote w:type="continuationSeparator" w:id="0">
    <w:p w:rsidR="009814E4" w:rsidRDefault="009814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34" w:rsidRDefault="00487934">
    <w:pPr>
      <w:pStyle w:val="Header"/>
    </w:pPr>
    <w:r>
      <w:t xml:space="preserve">Westward Hoe Construction, Inc. </w:t>
    </w:r>
  </w:p>
  <w:p w:rsidR="00487934" w:rsidRDefault="00487934">
    <w:pPr>
      <w:pStyle w:val="Header"/>
    </w:pPr>
    <w:r>
      <w:t xml:space="preserve">Dec. </w:t>
    </w:r>
    <w:r w:rsidR="00F01994">
      <w:t>16</w:t>
    </w:r>
    <w:r>
      <w:t>, 2016</w:t>
    </w:r>
  </w:p>
  <w:p w:rsidR="006C4BD9" w:rsidRDefault="006C4BD9">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Default="004847F9" w:rsidP="004847F9">
    <w:pPr>
      <w:jc w:val="center"/>
    </w:pPr>
    <w:r>
      <w:rPr>
        <w:noProof/>
      </w:rPr>
      <w:drawing>
        <wp:inline distT="0" distB="0" distL="0" distR="0" wp14:anchorId="5FF82C16" wp14:editId="4EC02AE6">
          <wp:extent cx="662940" cy="6858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4847F9" w:rsidRDefault="004847F9" w:rsidP="004847F9">
    <w:pPr>
      <w:rPr>
        <w:sz w:val="14"/>
      </w:rPr>
    </w:pPr>
  </w:p>
  <w:p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4847F9" w:rsidRDefault="004847F9" w:rsidP="004847F9">
    <w:pPr>
      <w:jc w:val="center"/>
      <w:rPr>
        <w:color w:val="008000"/>
        <w:sz w:val="8"/>
      </w:rPr>
    </w:pPr>
  </w:p>
  <w:p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4847F9" w:rsidRDefault="004847F9" w:rsidP="004847F9">
    <w:pPr>
      <w:jc w:val="center"/>
      <w:rPr>
        <w:i/>
        <w:color w:val="008000"/>
        <w:sz w:val="8"/>
      </w:rPr>
    </w:pPr>
  </w:p>
  <w:p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4"/>
  </w:num>
  <w:num w:numId="6">
    <w:abstractNumId w:val="3"/>
  </w:num>
  <w:num w:numId="7">
    <w:abstractNumId w:val="11"/>
  </w:num>
  <w:num w:numId="8">
    <w:abstractNumId w:val="1"/>
  </w:num>
  <w:num w:numId="9">
    <w:abstractNumId w:val="7"/>
  </w:num>
  <w:num w:numId="10">
    <w:abstractNumId w:val="6"/>
  </w:num>
  <w:num w:numId="11">
    <w:abstractNumId w:val="12"/>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41FB"/>
    <w:rsid w:val="00055875"/>
    <w:rsid w:val="000637E3"/>
    <w:rsid w:val="00063930"/>
    <w:rsid w:val="00064ADC"/>
    <w:rsid w:val="000876F5"/>
    <w:rsid w:val="00096996"/>
    <w:rsid w:val="000A5332"/>
    <w:rsid w:val="000A639A"/>
    <w:rsid w:val="000B50AF"/>
    <w:rsid w:val="000B778A"/>
    <w:rsid w:val="000C0F24"/>
    <w:rsid w:val="000D3D22"/>
    <w:rsid w:val="000D603A"/>
    <w:rsid w:val="000E11BD"/>
    <w:rsid w:val="000E1E5B"/>
    <w:rsid w:val="000E4875"/>
    <w:rsid w:val="000E7251"/>
    <w:rsid w:val="000F02C6"/>
    <w:rsid w:val="00111248"/>
    <w:rsid w:val="00117D51"/>
    <w:rsid w:val="00121610"/>
    <w:rsid w:val="0013094C"/>
    <w:rsid w:val="00131099"/>
    <w:rsid w:val="00131730"/>
    <w:rsid w:val="0013536A"/>
    <w:rsid w:val="001353BD"/>
    <w:rsid w:val="00136FC8"/>
    <w:rsid w:val="0014327C"/>
    <w:rsid w:val="00147032"/>
    <w:rsid w:val="00147DB5"/>
    <w:rsid w:val="0015306D"/>
    <w:rsid w:val="001540CC"/>
    <w:rsid w:val="001705B2"/>
    <w:rsid w:val="001804DD"/>
    <w:rsid w:val="0018490A"/>
    <w:rsid w:val="0019312D"/>
    <w:rsid w:val="001A38CA"/>
    <w:rsid w:val="001B14D3"/>
    <w:rsid w:val="001C449E"/>
    <w:rsid w:val="001C6369"/>
    <w:rsid w:val="001D1800"/>
    <w:rsid w:val="001E77EB"/>
    <w:rsid w:val="001F31D2"/>
    <w:rsid w:val="00205A8A"/>
    <w:rsid w:val="00206FD4"/>
    <w:rsid w:val="00213ED3"/>
    <w:rsid w:val="00216F02"/>
    <w:rsid w:val="0022412A"/>
    <w:rsid w:val="00233D33"/>
    <w:rsid w:val="00234A85"/>
    <w:rsid w:val="00237F30"/>
    <w:rsid w:val="00245AF9"/>
    <w:rsid w:val="00250E07"/>
    <w:rsid w:val="00251A54"/>
    <w:rsid w:val="00257F34"/>
    <w:rsid w:val="002628CB"/>
    <w:rsid w:val="002640EA"/>
    <w:rsid w:val="002647F3"/>
    <w:rsid w:val="002712B3"/>
    <w:rsid w:val="00273D2C"/>
    <w:rsid w:val="0027539A"/>
    <w:rsid w:val="00275591"/>
    <w:rsid w:val="002834FA"/>
    <w:rsid w:val="002B6420"/>
    <w:rsid w:val="002B6E16"/>
    <w:rsid w:val="002C67BA"/>
    <w:rsid w:val="002D2453"/>
    <w:rsid w:val="002D6081"/>
    <w:rsid w:val="00306B09"/>
    <w:rsid w:val="003225B5"/>
    <w:rsid w:val="00330C44"/>
    <w:rsid w:val="0035187E"/>
    <w:rsid w:val="00353540"/>
    <w:rsid w:val="00355572"/>
    <w:rsid w:val="0035627B"/>
    <w:rsid w:val="0036446F"/>
    <w:rsid w:val="00364DA6"/>
    <w:rsid w:val="003669F5"/>
    <w:rsid w:val="0038659C"/>
    <w:rsid w:val="0038696B"/>
    <w:rsid w:val="003B477D"/>
    <w:rsid w:val="003B74A9"/>
    <w:rsid w:val="003C5AEE"/>
    <w:rsid w:val="003E2E17"/>
    <w:rsid w:val="003E3CF5"/>
    <w:rsid w:val="003E63F7"/>
    <w:rsid w:val="00405161"/>
    <w:rsid w:val="004060AA"/>
    <w:rsid w:val="00414D74"/>
    <w:rsid w:val="00417016"/>
    <w:rsid w:val="00417385"/>
    <w:rsid w:val="004255B9"/>
    <w:rsid w:val="00430622"/>
    <w:rsid w:val="00433DFE"/>
    <w:rsid w:val="00435C4D"/>
    <w:rsid w:val="00440B9F"/>
    <w:rsid w:val="004436A8"/>
    <w:rsid w:val="00444A09"/>
    <w:rsid w:val="0045135A"/>
    <w:rsid w:val="00456BD7"/>
    <w:rsid w:val="00456D30"/>
    <w:rsid w:val="00461401"/>
    <w:rsid w:val="004621D8"/>
    <w:rsid w:val="004645CB"/>
    <w:rsid w:val="00465E32"/>
    <w:rsid w:val="00470F05"/>
    <w:rsid w:val="0048076E"/>
    <w:rsid w:val="004847F9"/>
    <w:rsid w:val="00487934"/>
    <w:rsid w:val="004943B3"/>
    <w:rsid w:val="0049612C"/>
    <w:rsid w:val="00497AE6"/>
    <w:rsid w:val="004A04C0"/>
    <w:rsid w:val="004A143B"/>
    <w:rsid w:val="004A1B53"/>
    <w:rsid w:val="004A20AB"/>
    <w:rsid w:val="004A59E3"/>
    <w:rsid w:val="004C18D8"/>
    <w:rsid w:val="004C1A29"/>
    <w:rsid w:val="004C3BD1"/>
    <w:rsid w:val="004F68C9"/>
    <w:rsid w:val="00516521"/>
    <w:rsid w:val="00517073"/>
    <w:rsid w:val="00531C07"/>
    <w:rsid w:val="0053242C"/>
    <w:rsid w:val="00533DD6"/>
    <w:rsid w:val="00534FE3"/>
    <w:rsid w:val="00535863"/>
    <w:rsid w:val="005431AE"/>
    <w:rsid w:val="0054755F"/>
    <w:rsid w:val="00572F1D"/>
    <w:rsid w:val="00575A54"/>
    <w:rsid w:val="005763F7"/>
    <w:rsid w:val="0058130D"/>
    <w:rsid w:val="005921B8"/>
    <w:rsid w:val="00595A18"/>
    <w:rsid w:val="005B3230"/>
    <w:rsid w:val="005B4E86"/>
    <w:rsid w:val="005C3742"/>
    <w:rsid w:val="005C43E3"/>
    <w:rsid w:val="005C789C"/>
    <w:rsid w:val="005D33BE"/>
    <w:rsid w:val="005D7FF2"/>
    <w:rsid w:val="005E2C56"/>
    <w:rsid w:val="005E4873"/>
    <w:rsid w:val="005F2A13"/>
    <w:rsid w:val="005F32B2"/>
    <w:rsid w:val="006032AE"/>
    <w:rsid w:val="00603E96"/>
    <w:rsid w:val="006267CA"/>
    <w:rsid w:val="00637DAF"/>
    <w:rsid w:val="0064615A"/>
    <w:rsid w:val="006563B8"/>
    <w:rsid w:val="00660A2B"/>
    <w:rsid w:val="0066178D"/>
    <w:rsid w:val="00662563"/>
    <w:rsid w:val="006659CD"/>
    <w:rsid w:val="0067173B"/>
    <w:rsid w:val="00690AE6"/>
    <w:rsid w:val="00694401"/>
    <w:rsid w:val="00694800"/>
    <w:rsid w:val="006956BB"/>
    <w:rsid w:val="00697458"/>
    <w:rsid w:val="006A69FE"/>
    <w:rsid w:val="006B1CF0"/>
    <w:rsid w:val="006B35DA"/>
    <w:rsid w:val="006C0239"/>
    <w:rsid w:val="006C317A"/>
    <w:rsid w:val="006C4BD9"/>
    <w:rsid w:val="006C600E"/>
    <w:rsid w:val="006D1375"/>
    <w:rsid w:val="006D5484"/>
    <w:rsid w:val="006E4C7A"/>
    <w:rsid w:val="006E57A7"/>
    <w:rsid w:val="006F408A"/>
    <w:rsid w:val="006F76FD"/>
    <w:rsid w:val="006F79FF"/>
    <w:rsid w:val="00701C06"/>
    <w:rsid w:val="00702900"/>
    <w:rsid w:val="00715F88"/>
    <w:rsid w:val="00716032"/>
    <w:rsid w:val="007172B1"/>
    <w:rsid w:val="007305EA"/>
    <w:rsid w:val="00732F07"/>
    <w:rsid w:val="007352B5"/>
    <w:rsid w:val="00745630"/>
    <w:rsid w:val="00745F8A"/>
    <w:rsid w:val="007466D4"/>
    <w:rsid w:val="00755695"/>
    <w:rsid w:val="007571E6"/>
    <w:rsid w:val="00762272"/>
    <w:rsid w:val="00763902"/>
    <w:rsid w:val="00780553"/>
    <w:rsid w:val="00781B1D"/>
    <w:rsid w:val="007A2CAE"/>
    <w:rsid w:val="007A4CBE"/>
    <w:rsid w:val="007B5DB3"/>
    <w:rsid w:val="007C5E20"/>
    <w:rsid w:val="007C62E1"/>
    <w:rsid w:val="007E3551"/>
    <w:rsid w:val="007F10ED"/>
    <w:rsid w:val="007F2CC6"/>
    <w:rsid w:val="007F6D68"/>
    <w:rsid w:val="0080300E"/>
    <w:rsid w:val="008230E3"/>
    <w:rsid w:val="00826FEA"/>
    <w:rsid w:val="0083782A"/>
    <w:rsid w:val="00852218"/>
    <w:rsid w:val="00856CAA"/>
    <w:rsid w:val="00873DF6"/>
    <w:rsid w:val="008C283E"/>
    <w:rsid w:val="008D33E2"/>
    <w:rsid w:val="008D4F02"/>
    <w:rsid w:val="008F1B59"/>
    <w:rsid w:val="009246E4"/>
    <w:rsid w:val="0094456E"/>
    <w:rsid w:val="00944B34"/>
    <w:rsid w:val="00966182"/>
    <w:rsid w:val="00966207"/>
    <w:rsid w:val="0097341B"/>
    <w:rsid w:val="00974BF6"/>
    <w:rsid w:val="009765B2"/>
    <w:rsid w:val="009814E4"/>
    <w:rsid w:val="0098326B"/>
    <w:rsid w:val="00995243"/>
    <w:rsid w:val="009D0F33"/>
    <w:rsid w:val="009D14CC"/>
    <w:rsid w:val="009E4818"/>
    <w:rsid w:val="009F0A9E"/>
    <w:rsid w:val="009F496B"/>
    <w:rsid w:val="009F69BF"/>
    <w:rsid w:val="009F6D8C"/>
    <w:rsid w:val="00A0608D"/>
    <w:rsid w:val="00A11808"/>
    <w:rsid w:val="00A22724"/>
    <w:rsid w:val="00A23455"/>
    <w:rsid w:val="00A43D55"/>
    <w:rsid w:val="00A538E2"/>
    <w:rsid w:val="00A60745"/>
    <w:rsid w:val="00A940E9"/>
    <w:rsid w:val="00A96DE4"/>
    <w:rsid w:val="00AA4E90"/>
    <w:rsid w:val="00AA5851"/>
    <w:rsid w:val="00AB4CAA"/>
    <w:rsid w:val="00AB61BF"/>
    <w:rsid w:val="00AC48BF"/>
    <w:rsid w:val="00AD10E7"/>
    <w:rsid w:val="00AD48B2"/>
    <w:rsid w:val="00AE15E3"/>
    <w:rsid w:val="00AF1654"/>
    <w:rsid w:val="00AF1FEC"/>
    <w:rsid w:val="00B0438D"/>
    <w:rsid w:val="00B077A1"/>
    <w:rsid w:val="00B147A9"/>
    <w:rsid w:val="00B2703B"/>
    <w:rsid w:val="00B27BD0"/>
    <w:rsid w:val="00B52988"/>
    <w:rsid w:val="00B54BA4"/>
    <w:rsid w:val="00B6047C"/>
    <w:rsid w:val="00B639B4"/>
    <w:rsid w:val="00B706C6"/>
    <w:rsid w:val="00B722A9"/>
    <w:rsid w:val="00B803EF"/>
    <w:rsid w:val="00B853C1"/>
    <w:rsid w:val="00B87A4A"/>
    <w:rsid w:val="00B92B3A"/>
    <w:rsid w:val="00B92E80"/>
    <w:rsid w:val="00BA381D"/>
    <w:rsid w:val="00BA7782"/>
    <w:rsid w:val="00BC4229"/>
    <w:rsid w:val="00BC4721"/>
    <w:rsid w:val="00BD23F4"/>
    <w:rsid w:val="00BE3E85"/>
    <w:rsid w:val="00BF1089"/>
    <w:rsid w:val="00C00362"/>
    <w:rsid w:val="00C0111F"/>
    <w:rsid w:val="00C0437F"/>
    <w:rsid w:val="00C1387D"/>
    <w:rsid w:val="00C14192"/>
    <w:rsid w:val="00C150EA"/>
    <w:rsid w:val="00C24889"/>
    <w:rsid w:val="00C27CEE"/>
    <w:rsid w:val="00C31482"/>
    <w:rsid w:val="00C36B9D"/>
    <w:rsid w:val="00C443C0"/>
    <w:rsid w:val="00C65139"/>
    <w:rsid w:val="00C73FCA"/>
    <w:rsid w:val="00C905EF"/>
    <w:rsid w:val="00C959D1"/>
    <w:rsid w:val="00C95D2B"/>
    <w:rsid w:val="00C9626E"/>
    <w:rsid w:val="00C978E1"/>
    <w:rsid w:val="00CA017A"/>
    <w:rsid w:val="00CA0B37"/>
    <w:rsid w:val="00CE37D5"/>
    <w:rsid w:val="00CF33A3"/>
    <w:rsid w:val="00CF7C80"/>
    <w:rsid w:val="00D01D42"/>
    <w:rsid w:val="00D32561"/>
    <w:rsid w:val="00D34FBD"/>
    <w:rsid w:val="00D46D03"/>
    <w:rsid w:val="00D53B59"/>
    <w:rsid w:val="00D57864"/>
    <w:rsid w:val="00D75EF6"/>
    <w:rsid w:val="00D9038D"/>
    <w:rsid w:val="00D91265"/>
    <w:rsid w:val="00DB5D6A"/>
    <w:rsid w:val="00DB7A1B"/>
    <w:rsid w:val="00DF64A3"/>
    <w:rsid w:val="00DF711D"/>
    <w:rsid w:val="00E10000"/>
    <w:rsid w:val="00E142E7"/>
    <w:rsid w:val="00E228DB"/>
    <w:rsid w:val="00E252B7"/>
    <w:rsid w:val="00E322C3"/>
    <w:rsid w:val="00E4706D"/>
    <w:rsid w:val="00E52F87"/>
    <w:rsid w:val="00E71660"/>
    <w:rsid w:val="00E7387A"/>
    <w:rsid w:val="00E95575"/>
    <w:rsid w:val="00EA03FE"/>
    <w:rsid w:val="00EA385B"/>
    <w:rsid w:val="00EC14C3"/>
    <w:rsid w:val="00EC5D40"/>
    <w:rsid w:val="00ED05D8"/>
    <w:rsid w:val="00ED1C3A"/>
    <w:rsid w:val="00ED4D2E"/>
    <w:rsid w:val="00EE231D"/>
    <w:rsid w:val="00EE5575"/>
    <w:rsid w:val="00EF79E8"/>
    <w:rsid w:val="00F0157C"/>
    <w:rsid w:val="00F01994"/>
    <w:rsid w:val="00F20DAD"/>
    <w:rsid w:val="00F315C9"/>
    <w:rsid w:val="00F32565"/>
    <w:rsid w:val="00F32A6D"/>
    <w:rsid w:val="00F40076"/>
    <w:rsid w:val="00F4333E"/>
    <w:rsid w:val="00F47C73"/>
    <w:rsid w:val="00F5788E"/>
    <w:rsid w:val="00F65ABE"/>
    <w:rsid w:val="00F8486F"/>
    <w:rsid w:val="00F84BFD"/>
    <w:rsid w:val="00F85288"/>
    <w:rsid w:val="00F94C9E"/>
    <w:rsid w:val="00FA2D09"/>
    <w:rsid w:val="00FA561C"/>
    <w:rsid w:val="00FB12F8"/>
    <w:rsid w:val="00FC3E84"/>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0B22DAA301F242986DC437BA23E920" ma:contentTypeVersion="96" ma:contentTypeDescription="" ma:contentTypeScope="" ma:versionID="ebc2e1d79961b9c821421598411f93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2016-10-05T07:00:00+00:00</OpenedDate>
    <Date1 xmlns="dc463f71-b30c-4ab2-9473-d307f9d35888">2016-12-16T23:39:26+00:00</Date1>
    <IsDocumentOrder xmlns="dc463f71-b30c-4ab2-9473-d307f9d35888" xsi:nil="true"/>
    <IsHighlyConfidential xmlns="dc463f71-b30c-4ab2-9473-d307f9d35888">false</IsHighlyConfidential>
    <CaseCompanyNames xmlns="dc463f71-b30c-4ab2-9473-d307f9d35888" xsi:nil="true"/>
    <DocketNumber xmlns="dc463f71-b30c-4ab2-9473-d307f9d35888">161117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3E8F-9E4C-4632-9279-E27772C54885}"/>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4D21186-BB63-4DE9-8AF1-40396A9E1C44}">
  <ds:schemaRefs>
    <ds:schemaRef ds:uri="http://purl.org/dc/dcmitype/"/>
    <ds:schemaRef ds:uri="http://schemas.microsoft.com/office/2006/documentManagement/types"/>
    <ds:schemaRef ds:uri="http://purl.org/dc/terms/"/>
    <ds:schemaRef ds:uri="http://purl.org/dc/elements/1.1/"/>
    <ds:schemaRef ds:uri="dc463f71-b30c-4ab2-9473-d307f9d35888"/>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E92107-1C47-4462-AE10-630547BCEBE8}"/>
</file>

<file path=customXml/itemProps5.xml><?xml version="1.0" encoding="utf-8"?>
<ds:datastoreItem xmlns:ds="http://schemas.openxmlformats.org/officeDocument/2006/customXml" ds:itemID="{3A5843F9-DF33-437C-832D-347C3DDD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Tinnerstet, Darren (UTC)</cp:lastModifiedBy>
  <cp:revision>6</cp:revision>
  <cp:lastPrinted>2016-12-16T22:14:00Z</cp:lastPrinted>
  <dcterms:created xsi:type="dcterms:W3CDTF">2016-12-14T17:21:00Z</dcterms:created>
  <dcterms:modified xsi:type="dcterms:W3CDTF">2016-12-16T22:22:00Z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0x0101006E56B4D1795A2E4DB2F0B01679ED314A00D50B22DAA301F242986DC437BA23E920</vt:lpwstr>
  </property>
  <property fmtid="{D5CDD505-2E9C-101B-9397-08002B2CF9AE}" pid="3" name="Status">
    <vt:lpwstr>Templates</vt:lpwstr>
  </property>
  <property fmtid="{D5CDD505-2E9C-101B-9397-08002B2CF9AE}" pid="4" name="_docset_NoMedatataSyncRequired">
    <vt:lpwstr>False</vt:lpwstr>
  </property>
</Properties>
</file>