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7A02C" w14:textId="2CA3AA93" w:rsidR="007E3C45" w:rsidRDefault="007E3C45" w:rsidP="00996AB7">
      <w:pPr>
        <w:spacing w:line="264" w:lineRule="auto"/>
        <w:jc w:val="center"/>
      </w:pPr>
      <w:r>
        <w:rPr>
          <w:noProof/>
        </w:rPr>
        <w:drawing>
          <wp:inline distT="0" distB="0" distL="0" distR="0" wp14:anchorId="1DD38C2A" wp14:editId="57B4FB07">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bookmarkStart w:id="0" w:name="_GoBack"/>
      <w:bookmarkEnd w:id="0"/>
    </w:p>
    <w:p w14:paraId="5386BA7E" w14:textId="77777777" w:rsidR="007E3C45" w:rsidRDefault="007E3C45" w:rsidP="007E3C45"/>
    <w:p w14:paraId="72AD5E65" w14:textId="77777777" w:rsidR="007E3C45" w:rsidRDefault="007E3C45" w:rsidP="007E3C45">
      <w:pPr>
        <w:rPr>
          <w:sz w:val="14"/>
        </w:rPr>
      </w:pPr>
    </w:p>
    <w:p w14:paraId="000B34BE" w14:textId="77777777" w:rsidR="007E3C45" w:rsidRDefault="007E3C45" w:rsidP="007E3C45">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8F30DCD" w14:textId="77777777" w:rsidR="007E3C45" w:rsidRDefault="007E3C45" w:rsidP="007E3C45">
      <w:pPr>
        <w:jc w:val="center"/>
        <w:rPr>
          <w:color w:val="008000"/>
          <w:sz w:val="8"/>
        </w:rPr>
      </w:pPr>
    </w:p>
    <w:p w14:paraId="2F6554D5" w14:textId="77777777" w:rsidR="007E3C45" w:rsidRDefault="007E3C45" w:rsidP="007E3C45">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D742AF2" w14:textId="77777777" w:rsidR="007E3C45" w:rsidRDefault="007E3C45" w:rsidP="007E3C45">
      <w:pPr>
        <w:jc w:val="center"/>
        <w:rPr>
          <w:i/>
          <w:color w:val="008000"/>
          <w:sz w:val="8"/>
        </w:rPr>
      </w:pPr>
    </w:p>
    <w:p w14:paraId="4CA06F43" w14:textId="77777777" w:rsidR="007E3C45" w:rsidRDefault="007E3C45" w:rsidP="007E3C45">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1E05F6EF" w14:textId="475FD7C7" w:rsidR="007E3C45" w:rsidRPr="007E3C45" w:rsidRDefault="007E3C45" w:rsidP="007E3C45">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TTY (360) 586-8203</w:t>
      </w:r>
    </w:p>
    <w:p w14:paraId="0B671746" w14:textId="77777777" w:rsidR="007E3C45" w:rsidRDefault="007E3C45" w:rsidP="007E3C45">
      <w:pPr>
        <w:spacing w:line="264" w:lineRule="auto"/>
      </w:pPr>
    </w:p>
    <w:p w14:paraId="0EA8320C" w14:textId="77777777" w:rsidR="00996AB7" w:rsidRPr="00576A48" w:rsidRDefault="00996AB7" w:rsidP="00996AB7">
      <w:pPr>
        <w:spacing w:line="264" w:lineRule="auto"/>
        <w:jc w:val="center"/>
        <w:rPr>
          <w:b/>
          <w:bCs/>
        </w:rPr>
      </w:pPr>
      <w:r>
        <w:t>January 31, 2017</w:t>
      </w:r>
    </w:p>
    <w:p w14:paraId="6594BCF1" w14:textId="77777777" w:rsidR="00996AB7" w:rsidRPr="00576A48" w:rsidRDefault="00996AB7" w:rsidP="00996AB7">
      <w:pPr>
        <w:spacing w:line="264" w:lineRule="auto"/>
        <w:rPr>
          <w:bCs/>
        </w:rPr>
      </w:pPr>
    </w:p>
    <w:p w14:paraId="16214770" w14:textId="77777777" w:rsidR="00996AB7" w:rsidRPr="00576A48" w:rsidRDefault="00996AB7" w:rsidP="00996AB7">
      <w:pPr>
        <w:spacing w:line="264" w:lineRule="auto"/>
        <w:rPr>
          <w:bCs/>
        </w:rPr>
      </w:pPr>
    </w:p>
    <w:p w14:paraId="5F9C029C" w14:textId="77777777" w:rsidR="00996AB7" w:rsidRDefault="00996AB7" w:rsidP="007E3C45">
      <w:pPr>
        <w:spacing w:line="288" w:lineRule="auto"/>
        <w:ind w:left="720" w:hanging="720"/>
      </w:pPr>
      <w:r w:rsidRPr="00576A48">
        <w:t>RE:</w:t>
      </w:r>
      <w:r w:rsidRPr="00576A48">
        <w:tab/>
      </w:r>
      <w:r w:rsidRPr="00576A48">
        <w:rPr>
          <w:i/>
        </w:rPr>
        <w:t xml:space="preserve">In the Matter of the </w:t>
      </w:r>
      <w:r>
        <w:rPr>
          <w:i/>
        </w:rPr>
        <w:t>Penalty Assessment Against Faber Construction</w:t>
      </w:r>
      <w:r w:rsidRPr="00576A48">
        <w:t xml:space="preserve"> </w:t>
      </w:r>
    </w:p>
    <w:p w14:paraId="15BE5E05" w14:textId="14E2D702" w:rsidR="00996AB7" w:rsidRPr="00576A48" w:rsidRDefault="00996AB7" w:rsidP="007E3C45">
      <w:pPr>
        <w:spacing w:line="288" w:lineRule="auto"/>
        <w:ind w:left="720" w:hanging="720"/>
      </w:pPr>
      <w:r>
        <w:t xml:space="preserve"> </w:t>
      </w:r>
      <w:r>
        <w:tab/>
      </w:r>
      <w:r w:rsidRPr="00576A48">
        <w:t xml:space="preserve">Docket </w:t>
      </w:r>
      <w:r>
        <w:t>D-143952</w:t>
      </w:r>
    </w:p>
    <w:p w14:paraId="4329A07C" w14:textId="77777777" w:rsidR="00996AB7" w:rsidRPr="00576A48" w:rsidRDefault="00996AB7" w:rsidP="00996AB7">
      <w:pPr>
        <w:spacing w:line="264" w:lineRule="auto"/>
      </w:pPr>
    </w:p>
    <w:p w14:paraId="2EFE9781" w14:textId="77777777" w:rsidR="00996AB7" w:rsidRPr="00576A48" w:rsidRDefault="00996AB7" w:rsidP="00996AB7">
      <w:pPr>
        <w:spacing w:line="264" w:lineRule="auto"/>
      </w:pPr>
      <w:r w:rsidRPr="00576A48">
        <w:t>TO ALL PARTIES:</w:t>
      </w:r>
    </w:p>
    <w:p w14:paraId="7806FD43" w14:textId="77777777" w:rsidR="00996AB7" w:rsidRPr="00576A48" w:rsidRDefault="00996AB7" w:rsidP="00996AB7">
      <w:pPr>
        <w:spacing w:line="264" w:lineRule="auto"/>
      </w:pPr>
    </w:p>
    <w:p w14:paraId="3F2EE588" w14:textId="3889385F" w:rsidR="00996AB7" w:rsidRDefault="00996AB7" w:rsidP="007E3C45">
      <w:pPr>
        <w:spacing w:line="288" w:lineRule="auto"/>
      </w:pPr>
      <w:r w:rsidRPr="00E8784F">
        <w:t>On February 10, 2015, the Washington Utilities and Transportation Commission (Commission) assessed a $1,000 penalty against Faber Construction (Faber or Company)</w:t>
      </w:r>
      <w:r>
        <w:t xml:space="preserve"> for one</w:t>
      </w:r>
      <w:r w:rsidRPr="00E8784F">
        <w:t xml:space="preserve"> violation of RCW 19.122.030.</w:t>
      </w:r>
      <w:r>
        <w:t xml:space="preserve"> </w:t>
      </w:r>
      <w:r w:rsidRPr="00576A48">
        <w:t xml:space="preserve">The Commission suspended the </w:t>
      </w:r>
      <w:r>
        <w:t>penalty</w:t>
      </w:r>
      <w:r w:rsidRPr="00576A48">
        <w:t xml:space="preserve"> </w:t>
      </w:r>
      <w:r>
        <w:t>f</w:t>
      </w:r>
      <w:r w:rsidRPr="00E8784F">
        <w:t xml:space="preserve">or </w:t>
      </w:r>
      <w:r w:rsidR="00A3592B">
        <w:t xml:space="preserve">a period of </w:t>
      </w:r>
      <w:r w:rsidRPr="00E8784F">
        <w:t>one year</w:t>
      </w:r>
      <w:r>
        <w:t xml:space="preserve"> subject to the following conditions:</w:t>
      </w:r>
      <w:r w:rsidRPr="00E8784F">
        <w:t xml:space="preserve"> (1) Faber’s field crew</w:t>
      </w:r>
      <w:r>
        <w:t xml:space="preserve"> must</w:t>
      </w:r>
      <w:r w:rsidRPr="00E8784F">
        <w:t xml:space="preserve"> attend “Dig Safe” training provided through the National Utility </w:t>
      </w:r>
      <w:r>
        <w:t>Contractors Association (NUCA), and (2) Faber must not commit any additional</w:t>
      </w:r>
      <w:r w:rsidRPr="00E8784F">
        <w:t xml:space="preserve"> vio</w:t>
      </w:r>
      <w:r>
        <w:t>lations of RCW 19.122.030</w:t>
      </w:r>
      <w:r w:rsidRPr="00E8784F">
        <w:t>.</w:t>
      </w:r>
    </w:p>
    <w:p w14:paraId="0528655B" w14:textId="77777777" w:rsidR="00996AB7" w:rsidRDefault="00996AB7" w:rsidP="00996AB7">
      <w:pPr>
        <w:spacing w:line="264" w:lineRule="auto"/>
      </w:pPr>
    </w:p>
    <w:p w14:paraId="79C50A74" w14:textId="53910C18" w:rsidR="00996AB7" w:rsidRPr="00576A48" w:rsidRDefault="00996AB7" w:rsidP="007E3C45">
      <w:pPr>
        <w:spacing w:line="288" w:lineRule="auto"/>
      </w:pPr>
      <w:r w:rsidRPr="00576A48">
        <w:t xml:space="preserve">On </w:t>
      </w:r>
      <w:r>
        <w:t>February 17, 2016</w:t>
      </w:r>
      <w:r w:rsidRPr="00576A48">
        <w:t xml:space="preserve">, Staff filed a letter with the Commission </w:t>
      </w:r>
      <w:r>
        <w:t xml:space="preserve">explaining that Faber provided confirmation of its attendance at NUCA “Dig Safe” training on January 8, 2015. In addition, Faber incurred no additional violations of RCW 19.122.030 between February 10, 2015, and February 10, 2016. Accordingly, Staff </w:t>
      </w:r>
      <w:r w:rsidRPr="00576A48">
        <w:t>recommends that the Commission waive enforcem</w:t>
      </w:r>
      <w:r>
        <w:t>ent and collection of the $1,000</w:t>
      </w:r>
      <w:r w:rsidRPr="00576A48">
        <w:t xml:space="preserve"> suspended penalty.</w:t>
      </w:r>
    </w:p>
    <w:p w14:paraId="172EFF67" w14:textId="77777777" w:rsidR="00996AB7" w:rsidRPr="00576A48" w:rsidRDefault="00996AB7" w:rsidP="00996AB7">
      <w:pPr>
        <w:spacing w:line="264" w:lineRule="auto"/>
      </w:pPr>
    </w:p>
    <w:p w14:paraId="0108BE41" w14:textId="1676DFFC" w:rsidR="00996AB7" w:rsidRPr="00576A48" w:rsidRDefault="00996AB7" w:rsidP="007E3C45">
      <w:pPr>
        <w:spacing w:line="288" w:lineRule="auto"/>
      </w:pPr>
      <w:r w:rsidRPr="00576A48">
        <w:t>The Commission accepts Staff’s recommendation and waives the enforcement and collection of the $</w:t>
      </w:r>
      <w:r>
        <w:t>1,000</w:t>
      </w:r>
      <w:r w:rsidRPr="00576A48">
        <w:t xml:space="preserve"> </w:t>
      </w:r>
      <w:r>
        <w:t>suspended penalty</w:t>
      </w:r>
      <w:r w:rsidRPr="00576A48">
        <w:t>. Accordingly, this docket is closed.</w:t>
      </w:r>
    </w:p>
    <w:p w14:paraId="4777810E" w14:textId="77777777" w:rsidR="00996AB7" w:rsidRPr="00576A48" w:rsidRDefault="00996AB7" w:rsidP="00996AB7">
      <w:pPr>
        <w:spacing w:line="264" w:lineRule="auto"/>
      </w:pPr>
    </w:p>
    <w:p w14:paraId="4E9ECDD4" w14:textId="77777777" w:rsidR="00996AB7" w:rsidRPr="00576A48" w:rsidRDefault="00996AB7" w:rsidP="00996AB7">
      <w:pPr>
        <w:spacing w:line="264" w:lineRule="auto"/>
      </w:pPr>
      <w:r w:rsidRPr="00576A48">
        <w:t>Sincerely,</w:t>
      </w:r>
    </w:p>
    <w:p w14:paraId="3D4B17DB" w14:textId="77777777" w:rsidR="00996AB7" w:rsidRPr="00576A48" w:rsidRDefault="00996AB7" w:rsidP="00996AB7">
      <w:pPr>
        <w:spacing w:line="264" w:lineRule="auto"/>
      </w:pPr>
    </w:p>
    <w:p w14:paraId="04DEFE3C" w14:textId="77777777" w:rsidR="00996AB7" w:rsidRPr="00576A48" w:rsidRDefault="00996AB7" w:rsidP="00996AB7">
      <w:pPr>
        <w:spacing w:line="264" w:lineRule="auto"/>
        <w:rPr>
          <w:color w:val="000000"/>
        </w:rPr>
      </w:pPr>
    </w:p>
    <w:p w14:paraId="79CBF6D2" w14:textId="77777777" w:rsidR="00996AB7" w:rsidRPr="00576A48" w:rsidRDefault="00996AB7" w:rsidP="00996AB7">
      <w:pPr>
        <w:spacing w:line="264" w:lineRule="auto"/>
        <w:rPr>
          <w:color w:val="000000"/>
        </w:rPr>
      </w:pPr>
    </w:p>
    <w:p w14:paraId="20C8CAE1" w14:textId="77777777" w:rsidR="00996AB7" w:rsidRPr="00576A48" w:rsidRDefault="00996AB7" w:rsidP="00996AB7">
      <w:pPr>
        <w:spacing w:line="264" w:lineRule="auto"/>
        <w:rPr>
          <w:color w:val="000000"/>
        </w:rPr>
      </w:pPr>
      <w:r w:rsidRPr="00576A48">
        <w:rPr>
          <w:color w:val="000000"/>
        </w:rPr>
        <w:t>STEVEN V. KING</w:t>
      </w:r>
    </w:p>
    <w:p w14:paraId="521BE57D" w14:textId="77777777" w:rsidR="00996AB7" w:rsidRPr="00576A48" w:rsidRDefault="00996AB7" w:rsidP="00996AB7">
      <w:pPr>
        <w:spacing w:line="264" w:lineRule="auto"/>
        <w:rPr>
          <w:color w:val="000000"/>
        </w:rPr>
      </w:pPr>
      <w:r w:rsidRPr="00576A48">
        <w:rPr>
          <w:color w:val="000000"/>
        </w:rPr>
        <w:t>Executive Director and Secretary</w:t>
      </w:r>
    </w:p>
    <w:p w14:paraId="335BB27D" w14:textId="77777777" w:rsidR="00121610" w:rsidRPr="00F84BFD" w:rsidRDefault="00F84BFD" w:rsidP="00F84BFD">
      <w:pPr>
        <w:tabs>
          <w:tab w:val="left" w:pos="6262"/>
        </w:tabs>
      </w:pPr>
      <w:r>
        <w:tab/>
      </w:r>
    </w:p>
    <w:sectPr w:rsidR="00121610" w:rsidRPr="00F84BFD" w:rsidSect="007E3C45">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B73AC" w14:textId="77777777" w:rsidR="00802C2F" w:rsidRDefault="00802C2F" w:rsidP="00AB61BF">
      <w:r>
        <w:separator/>
      </w:r>
    </w:p>
  </w:endnote>
  <w:endnote w:type="continuationSeparator" w:id="0">
    <w:p w14:paraId="559B8172" w14:textId="77777777" w:rsidR="00802C2F" w:rsidRDefault="00802C2F"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66454"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3BCC7" w14:textId="77777777" w:rsidR="00802C2F" w:rsidRDefault="00802C2F" w:rsidP="00AB61BF">
      <w:r>
        <w:separator/>
      </w:r>
    </w:p>
  </w:footnote>
  <w:footnote w:type="continuationSeparator" w:id="0">
    <w:p w14:paraId="036F7833" w14:textId="77777777" w:rsidR="00802C2F" w:rsidRDefault="00802C2F"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4D80A" w14:textId="04B083DB" w:rsidR="007E3C45" w:rsidRDefault="007E3C45" w:rsidP="007E3C45">
    <w:pPr>
      <w:pStyle w:val="Header"/>
      <w:jc w:val="center"/>
    </w:pPr>
    <w:r>
      <w:tab/>
    </w:r>
    <w:r>
      <w:tab/>
      <w:t>Service Date: January 31,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055CB"/>
    <w:rsid w:val="00111248"/>
    <w:rsid w:val="00121610"/>
    <w:rsid w:val="00131730"/>
    <w:rsid w:val="001353BD"/>
    <w:rsid w:val="00136FC8"/>
    <w:rsid w:val="0014327C"/>
    <w:rsid w:val="00147032"/>
    <w:rsid w:val="00147DB5"/>
    <w:rsid w:val="001804DD"/>
    <w:rsid w:val="001A38CA"/>
    <w:rsid w:val="001B14D3"/>
    <w:rsid w:val="001C449E"/>
    <w:rsid w:val="001C6369"/>
    <w:rsid w:val="001E77EB"/>
    <w:rsid w:val="001F31D2"/>
    <w:rsid w:val="00213ED3"/>
    <w:rsid w:val="00234A85"/>
    <w:rsid w:val="00237F30"/>
    <w:rsid w:val="00250E07"/>
    <w:rsid w:val="002640EA"/>
    <w:rsid w:val="00273D2C"/>
    <w:rsid w:val="0027539A"/>
    <w:rsid w:val="00275591"/>
    <w:rsid w:val="002C67BA"/>
    <w:rsid w:val="002D6081"/>
    <w:rsid w:val="003225B5"/>
    <w:rsid w:val="00353540"/>
    <w:rsid w:val="0035627B"/>
    <w:rsid w:val="0036446F"/>
    <w:rsid w:val="00364DA6"/>
    <w:rsid w:val="0038696B"/>
    <w:rsid w:val="003876D6"/>
    <w:rsid w:val="003B477D"/>
    <w:rsid w:val="003B74A9"/>
    <w:rsid w:val="003C5AEE"/>
    <w:rsid w:val="003E2E17"/>
    <w:rsid w:val="003E3CF5"/>
    <w:rsid w:val="003E63F7"/>
    <w:rsid w:val="00405161"/>
    <w:rsid w:val="004060AA"/>
    <w:rsid w:val="00414D74"/>
    <w:rsid w:val="00417016"/>
    <w:rsid w:val="00430622"/>
    <w:rsid w:val="00433DFE"/>
    <w:rsid w:val="004436A8"/>
    <w:rsid w:val="00444A09"/>
    <w:rsid w:val="00456BD7"/>
    <w:rsid w:val="00460E53"/>
    <w:rsid w:val="004621D8"/>
    <w:rsid w:val="004645CB"/>
    <w:rsid w:val="00465E32"/>
    <w:rsid w:val="0046729B"/>
    <w:rsid w:val="00470F05"/>
    <w:rsid w:val="00497AE6"/>
    <w:rsid w:val="004A04C0"/>
    <w:rsid w:val="004A1B53"/>
    <w:rsid w:val="004A20AB"/>
    <w:rsid w:val="004A59E3"/>
    <w:rsid w:val="004C18D8"/>
    <w:rsid w:val="0050210F"/>
    <w:rsid w:val="00531C07"/>
    <w:rsid w:val="00533DD6"/>
    <w:rsid w:val="00534FE3"/>
    <w:rsid w:val="00535863"/>
    <w:rsid w:val="005431AE"/>
    <w:rsid w:val="0054755F"/>
    <w:rsid w:val="00572F1D"/>
    <w:rsid w:val="005763F7"/>
    <w:rsid w:val="0058130D"/>
    <w:rsid w:val="00595A18"/>
    <w:rsid w:val="005B3230"/>
    <w:rsid w:val="005B4E86"/>
    <w:rsid w:val="005C3742"/>
    <w:rsid w:val="005E4873"/>
    <w:rsid w:val="006032AE"/>
    <w:rsid w:val="00603E96"/>
    <w:rsid w:val="006267CA"/>
    <w:rsid w:val="00637DAF"/>
    <w:rsid w:val="0064615A"/>
    <w:rsid w:val="006563B8"/>
    <w:rsid w:val="0066653D"/>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A2CAE"/>
    <w:rsid w:val="007A6975"/>
    <w:rsid w:val="007C5E20"/>
    <w:rsid w:val="007E3C45"/>
    <w:rsid w:val="007F6D68"/>
    <w:rsid w:val="00802C2F"/>
    <w:rsid w:val="008230E3"/>
    <w:rsid w:val="00826FEA"/>
    <w:rsid w:val="0083782A"/>
    <w:rsid w:val="00856CAA"/>
    <w:rsid w:val="008C283E"/>
    <w:rsid w:val="008D4F02"/>
    <w:rsid w:val="008F1B59"/>
    <w:rsid w:val="009246E4"/>
    <w:rsid w:val="009273B2"/>
    <w:rsid w:val="00944B34"/>
    <w:rsid w:val="0097341B"/>
    <w:rsid w:val="009765B2"/>
    <w:rsid w:val="00996AB7"/>
    <w:rsid w:val="009D14CC"/>
    <w:rsid w:val="009F496B"/>
    <w:rsid w:val="009F69BF"/>
    <w:rsid w:val="009F6D8C"/>
    <w:rsid w:val="00A11808"/>
    <w:rsid w:val="00A22724"/>
    <w:rsid w:val="00A3592B"/>
    <w:rsid w:val="00A538E2"/>
    <w:rsid w:val="00A61C4A"/>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905EF"/>
    <w:rsid w:val="00C9626E"/>
    <w:rsid w:val="00CA017A"/>
    <w:rsid w:val="00CE37D5"/>
    <w:rsid w:val="00CF33A3"/>
    <w:rsid w:val="00CF7C80"/>
    <w:rsid w:val="00D32561"/>
    <w:rsid w:val="00D57864"/>
    <w:rsid w:val="00D91265"/>
    <w:rsid w:val="00DB7A1B"/>
    <w:rsid w:val="00E142E7"/>
    <w:rsid w:val="00E228DB"/>
    <w:rsid w:val="00E47FE7"/>
    <w:rsid w:val="00E81CF7"/>
    <w:rsid w:val="00E95575"/>
    <w:rsid w:val="00EA03FE"/>
    <w:rsid w:val="00ED1C3A"/>
    <w:rsid w:val="00EE231D"/>
    <w:rsid w:val="00EE5575"/>
    <w:rsid w:val="00EE5CEB"/>
    <w:rsid w:val="00EF79E8"/>
    <w:rsid w:val="00F0157C"/>
    <w:rsid w:val="00F40076"/>
    <w:rsid w:val="00F84BFD"/>
    <w:rsid w:val="00FA2D09"/>
    <w:rsid w:val="00FA561C"/>
    <w:rsid w:val="00FB12F8"/>
    <w:rsid w:val="00FD04EB"/>
    <w:rsid w:val="00FD3BD3"/>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6AFC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paragraph" w:styleId="BodyText">
    <w:name w:val="Body Text"/>
    <w:basedOn w:val="Normal"/>
    <w:link w:val="BodyTextChar"/>
    <w:unhideWhenUsed/>
    <w:rsid w:val="0066653D"/>
    <w:pPr>
      <w:widowControl w:val="0"/>
      <w:autoSpaceDE w:val="0"/>
      <w:autoSpaceDN w:val="0"/>
      <w:adjustRightInd w:val="0"/>
    </w:pPr>
  </w:style>
  <w:style w:type="character" w:customStyle="1" w:styleId="BodyTextChar">
    <w:name w:val="Body Text Char"/>
    <w:basedOn w:val="DefaultParagraphFont"/>
    <w:link w:val="BodyText"/>
    <w:rsid w:val="006665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A17258098848E408B9795CF8AB82D0F" ma:contentTypeVersion="175" ma:contentTypeDescription="" ma:contentTypeScope="" ma:versionID="aa224e71475225325803a4c833cfa2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D</Prefix>
    <DocumentSetType xmlns="dc463f71-b30c-4ab2-9473-d307f9d35888">Letter</DocumentSetType>
    <Visibility xmlns="dc463f71-b30c-4ab2-9473-d307f9d35888">Full Visibility</Visibility>
    <IsConfidential xmlns="dc463f71-b30c-4ab2-9473-d307f9d35888">false</IsConfidential>
    <AgendaOrder xmlns="dc463f71-b30c-4ab2-9473-d307f9d35888">false</AgendaOrder>
    <CaseType xmlns="dc463f71-b30c-4ab2-9473-d307f9d35888">Assessment (penalty)</CaseType>
    <IndustryCode xmlns="dc463f71-b30c-4ab2-9473-d307f9d35888">811</IndustryCode>
    <CaseStatus xmlns="dc463f71-b30c-4ab2-9473-d307f9d35888">Closed</CaseStatus>
    <OpenedDate xmlns="dc463f71-b30c-4ab2-9473-d307f9d35888">2014-11-21T08:00:00+00:00</OpenedDate>
    <Date1 xmlns="dc463f71-b30c-4ab2-9473-d307f9d35888">2017-01-31T22:22:47+00:00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ocketNumber xmlns="dc463f71-b30c-4ab2-9473-d307f9d35888">143952</DocketNumber>
    <DelegatedOrder xmlns="dc463f71-b30c-4ab2-9473-d307f9d35888">false</DelegatedOrder>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067C82F-17DB-4032-8FA2-EEFA637B5441}">
  <ds:schemaRefs>
    <ds:schemaRef ds:uri="http://schemas.openxmlformats.org/officeDocument/2006/bibliography"/>
  </ds:schemaRefs>
</ds:datastoreItem>
</file>

<file path=customXml/itemProps2.xml><?xml version="1.0" encoding="utf-8"?>
<ds:datastoreItem xmlns:ds="http://schemas.openxmlformats.org/officeDocument/2006/customXml" ds:itemID="{940F0186-6346-4A2E-8D31-531B3B474F62}"/>
</file>

<file path=customXml/itemProps3.xml><?xml version="1.0" encoding="utf-8"?>
<ds:datastoreItem xmlns:ds="http://schemas.openxmlformats.org/officeDocument/2006/customXml" ds:itemID="{2F0258D8-2970-4080-A297-736F3212D4FD}"/>
</file>

<file path=customXml/itemProps4.xml><?xml version="1.0" encoding="utf-8"?>
<ds:datastoreItem xmlns:ds="http://schemas.openxmlformats.org/officeDocument/2006/customXml" ds:itemID="{8AF74517-53BF-431A-B933-0835905B8AF6}"/>
</file>

<file path=customXml/itemProps5.xml><?xml version="1.0" encoding="utf-8"?>
<ds:datastoreItem xmlns:ds="http://schemas.openxmlformats.org/officeDocument/2006/customXml" ds:itemID="{CE64CC5B-5C38-4989-9997-2F03ACF65719}"/>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2017-01-31T19:18:00Z</dcterms:created>
  <dcterms:modified xsi:type="dcterms:W3CDTF">2017-01-31T19:22:00Z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0x0101006E56B4D1795A2E4DB2F0B01679ED314A004A17258098848E408B9795CF8AB82D0F</vt:lpwstr>
  </property>
  <property fmtid="{D5CDD505-2E9C-101B-9397-08002B2CF9AE}" pid="3" name="Status">
    <vt:lpwstr>Templates</vt:lpwstr>
  </property>
  <property fmtid="{D5CDD505-2E9C-101B-9397-08002B2CF9AE}" pid="4" name="_docset_NoMedatataSyncRequired">
    <vt:lpwstr>False</vt:lpwstr>
  </property>
  <property fmtid="{D5CDD505-2E9C-101B-9397-08002B2CF9AE}" pid="5" name="IsEFSEC">
    <vt:bool>false</vt:bool>
  </property>
</Properties>
</file>