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Company</CaseCompanyNames>
    <DocketNumber xmlns="dc463f71-b30c-4ab2-9473-d307f9d35888">141555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DA818EFEEC184FAD0C62C9CDF62FF3" ma:contentTypeVersion="175" ma:contentTypeDescription="" ma:contentTypeScope="" ma:versionID="3cbddc1eaa192046a0b6c8702d79a6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2BD4062E-7AC3-4C9F-9D15-028EF747C3F3}"/>
</file>

<file path=customXml/itemProps5.xml><?xml version="1.0" encoding="utf-8"?>
<ds:datastoreItem xmlns:ds="http://schemas.openxmlformats.org/officeDocument/2006/customXml" ds:itemID="{99EDE3CB-601F-423D-ADCA-2AB73D208F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0x0101006E56B4D1795A2E4DB2F0B01679ED314A0037DA818EFEEC184FAD0C62C9CDF62FF3</vt:lpwstr>
  </property>
  <property fmtid="{D5CDD505-2E9C-101B-9397-08002B2CF9AE}" pid="3" name="_docset_NoMedatataSyncRequired">
    <vt:lpwstr>False</vt:lpwstr>
  </property>
</Properties>
</file>