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55B57" w14:textId="77777777" w:rsidR="002C039A" w:rsidRDefault="00117065" w:rsidP="00AD3312">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t>July 24, 2014</w:t>
      </w:r>
    </w:p>
    <w:p w14:paraId="0D155B58" w14:textId="0B91321B" w:rsidR="008115AF" w:rsidRDefault="008115AF" w:rsidP="00AD3312">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r>
      <w:r w:rsidR="00117065">
        <w:rPr>
          <w:rFonts w:ascii="Times New Roman" w:hAnsi="Times New Roman"/>
        </w:rPr>
        <w:t>A</w:t>
      </w:r>
      <w:r w:rsidR="00085DB1">
        <w:rPr>
          <w:rFonts w:ascii="Times New Roman" w:hAnsi="Times New Roman"/>
        </w:rPr>
        <w:t>7</w:t>
      </w:r>
    </w:p>
    <w:p w14:paraId="0D155B59" w14:textId="77777777" w:rsidR="008115AF" w:rsidRDefault="008115AF" w:rsidP="00AD3312">
      <w:pPr>
        <w:rPr>
          <w:rFonts w:ascii="Times New Roman" w:hAnsi="Times New Roman"/>
        </w:rPr>
      </w:pPr>
    </w:p>
    <w:p w14:paraId="0D155B5A" w14:textId="77777777" w:rsidR="008115AF" w:rsidRDefault="008115AF" w:rsidP="00AD3312">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w:t>
      </w:r>
      <w:r w:rsidR="0023048B">
        <w:rPr>
          <w:rFonts w:ascii="Times New Roman" w:hAnsi="Times New Roman"/>
          <w:b/>
        </w:rPr>
        <w:t>141365</w:t>
      </w:r>
    </w:p>
    <w:p w14:paraId="0D155B5B" w14:textId="77777777" w:rsidR="008115AF" w:rsidRDefault="008115AF" w:rsidP="00AD3312">
      <w:pPr>
        <w:rPr>
          <w:rFonts w:ascii="Times New Roman" w:hAnsi="Times New Roman"/>
        </w:rPr>
      </w:pPr>
      <w:r>
        <w:rPr>
          <w:rFonts w:ascii="Times New Roman" w:hAnsi="Times New Roman"/>
        </w:rPr>
        <w:t>Company Name:</w:t>
      </w:r>
      <w:r>
        <w:rPr>
          <w:rFonts w:ascii="Times New Roman" w:hAnsi="Times New Roman"/>
        </w:rPr>
        <w:tab/>
      </w:r>
      <w:r w:rsidR="0023048B">
        <w:rPr>
          <w:rFonts w:ascii="Times New Roman" w:hAnsi="Times New Roman"/>
        </w:rPr>
        <w:t>Rainier View Water Company, Inc.</w:t>
      </w:r>
    </w:p>
    <w:p w14:paraId="0D155B5C" w14:textId="77777777" w:rsidR="008115AF" w:rsidRDefault="008115AF" w:rsidP="00AD3312">
      <w:pPr>
        <w:rPr>
          <w:rFonts w:ascii="Times New Roman" w:hAnsi="Times New Roman"/>
        </w:rPr>
      </w:pPr>
    </w:p>
    <w:p w14:paraId="0D155B5D" w14:textId="77777777" w:rsidR="008115AF" w:rsidRDefault="00117065" w:rsidP="00AD331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Jim Ward</w:t>
      </w:r>
      <w:r w:rsidR="008115AF">
        <w:rPr>
          <w:rFonts w:ascii="Times New Roman" w:hAnsi="Times New Roman"/>
        </w:rPr>
        <w:t>, Regulatory Analyst</w:t>
      </w:r>
    </w:p>
    <w:p w14:paraId="0D155B5E" w14:textId="77777777" w:rsidR="008115AF" w:rsidRDefault="00117065" w:rsidP="00AD33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John Cupp</w:t>
      </w:r>
      <w:r w:rsidR="008115AF">
        <w:rPr>
          <w:rFonts w:ascii="Times New Roman" w:hAnsi="Times New Roman"/>
        </w:rPr>
        <w:t>, Consumer Protection Staff</w:t>
      </w:r>
    </w:p>
    <w:p w14:paraId="0D155B5F" w14:textId="77777777" w:rsidR="008115AF" w:rsidRDefault="008115AF" w:rsidP="00AD3312">
      <w:pPr>
        <w:rPr>
          <w:rFonts w:ascii="Times New Roman" w:hAnsi="Times New Roman"/>
        </w:rPr>
      </w:pPr>
    </w:p>
    <w:p w14:paraId="0D155B60" w14:textId="77777777" w:rsidR="008115AF" w:rsidRDefault="008115AF" w:rsidP="00AD3312">
      <w:pPr>
        <w:rPr>
          <w:rFonts w:ascii="Times New Roman" w:hAnsi="Times New Roman"/>
        </w:rPr>
      </w:pPr>
      <w:r>
        <w:rPr>
          <w:rFonts w:ascii="Times New Roman" w:hAnsi="Times New Roman"/>
          <w:b/>
          <w:u w:val="single"/>
        </w:rPr>
        <w:t>Recommendation</w:t>
      </w:r>
      <w:r w:rsidR="00117065">
        <w:rPr>
          <w:rFonts w:ascii="Times New Roman" w:hAnsi="Times New Roman"/>
          <w:b/>
          <w:u w:val="single"/>
        </w:rPr>
        <w:t>s</w:t>
      </w:r>
    </w:p>
    <w:p w14:paraId="0D155B61" w14:textId="77777777" w:rsidR="00D07587" w:rsidRDefault="00D07587" w:rsidP="00AD3312">
      <w:pPr>
        <w:rPr>
          <w:rFonts w:ascii="Times New Roman" w:hAnsi="Times New Roman"/>
        </w:rPr>
      </w:pPr>
    </w:p>
    <w:p w14:paraId="0D155B62" w14:textId="238B9D1E" w:rsidR="00117065" w:rsidRDefault="00D07E7D" w:rsidP="00117065">
      <w:pPr>
        <w:pStyle w:val="ListParagraph"/>
        <w:numPr>
          <w:ilvl w:val="0"/>
          <w:numId w:val="8"/>
        </w:numPr>
        <w:rPr>
          <w:rFonts w:ascii="Times New Roman" w:hAnsi="Times New Roman"/>
        </w:rPr>
      </w:pPr>
      <w:r>
        <w:rPr>
          <w:rFonts w:ascii="Times New Roman" w:hAnsi="Times New Roman"/>
        </w:rPr>
        <w:t>Approve Surcharge tariff</w:t>
      </w:r>
      <w:r w:rsidR="00117065" w:rsidRPr="00117065">
        <w:rPr>
          <w:rFonts w:ascii="Times New Roman" w:hAnsi="Times New Roman"/>
        </w:rPr>
        <w:t xml:space="preserve">, thereby allowing the rates proposed by </w:t>
      </w:r>
      <w:r w:rsidR="00FE2140">
        <w:rPr>
          <w:rFonts w:ascii="Times New Roman" w:hAnsi="Times New Roman"/>
        </w:rPr>
        <w:t>Rainier View</w:t>
      </w:r>
      <w:r w:rsidR="00117065" w:rsidRPr="00117065">
        <w:rPr>
          <w:rFonts w:ascii="Times New Roman" w:hAnsi="Times New Roman"/>
        </w:rPr>
        <w:t xml:space="preserve"> Water Company, Inc., to become effective </w:t>
      </w:r>
      <w:r w:rsidR="00FE2140">
        <w:rPr>
          <w:rFonts w:ascii="Times New Roman" w:hAnsi="Times New Roman"/>
        </w:rPr>
        <w:t>August</w:t>
      </w:r>
      <w:r w:rsidR="00117065" w:rsidRPr="00117065">
        <w:rPr>
          <w:rFonts w:ascii="Times New Roman" w:hAnsi="Times New Roman"/>
        </w:rPr>
        <w:t xml:space="preserve"> 1, 20</w:t>
      </w:r>
      <w:r w:rsidR="00FE2140">
        <w:rPr>
          <w:rFonts w:ascii="Times New Roman" w:hAnsi="Times New Roman"/>
        </w:rPr>
        <w:t>14</w:t>
      </w:r>
      <w:r w:rsidR="00117065" w:rsidRPr="00117065">
        <w:rPr>
          <w:rFonts w:ascii="Times New Roman" w:hAnsi="Times New Roman"/>
        </w:rPr>
        <w:t xml:space="preserve">. </w:t>
      </w:r>
    </w:p>
    <w:p w14:paraId="0D155B63" w14:textId="77777777" w:rsidR="00117065" w:rsidRPr="00117065" w:rsidRDefault="00117065" w:rsidP="00117065">
      <w:pPr>
        <w:pStyle w:val="ListParagraph"/>
        <w:ind w:left="1080"/>
        <w:rPr>
          <w:rFonts w:ascii="Times New Roman" w:hAnsi="Times New Roman"/>
        </w:rPr>
      </w:pPr>
    </w:p>
    <w:p w14:paraId="0D155B64" w14:textId="7000D0CA" w:rsidR="00A273E7" w:rsidRPr="00117065" w:rsidRDefault="007761B3" w:rsidP="00117065">
      <w:pPr>
        <w:pStyle w:val="ListParagraph"/>
        <w:numPr>
          <w:ilvl w:val="0"/>
          <w:numId w:val="8"/>
        </w:numPr>
        <w:rPr>
          <w:rFonts w:ascii="Times New Roman" w:hAnsi="Times New Roman"/>
        </w:rPr>
      </w:pPr>
      <w:r>
        <w:rPr>
          <w:rFonts w:ascii="Times New Roman" w:hAnsi="Times New Roman"/>
        </w:rPr>
        <w:t>Issue an order to g</w:t>
      </w:r>
      <w:r w:rsidR="008115AF" w:rsidRPr="00117065">
        <w:rPr>
          <w:rFonts w:ascii="Times New Roman" w:hAnsi="Times New Roman"/>
        </w:rPr>
        <w:t xml:space="preserve">rant </w:t>
      </w:r>
      <w:r w:rsidR="0023048B">
        <w:rPr>
          <w:rFonts w:ascii="Times New Roman" w:hAnsi="Times New Roman"/>
        </w:rPr>
        <w:t>Rainier View Water Company, Inc.</w:t>
      </w:r>
      <w:r w:rsidR="008115AF" w:rsidRPr="00117065">
        <w:rPr>
          <w:rFonts w:ascii="Times New Roman" w:hAnsi="Times New Roman"/>
        </w:rPr>
        <w:t xml:space="preserve">’s request for a surcharge to </w:t>
      </w:r>
      <w:r w:rsidR="00FE2140">
        <w:rPr>
          <w:rFonts w:ascii="Times New Roman" w:hAnsi="Times New Roman"/>
        </w:rPr>
        <w:t>provide funding for a capital improvement loan</w:t>
      </w:r>
      <w:r w:rsidR="008115AF" w:rsidRPr="00117065">
        <w:rPr>
          <w:rFonts w:ascii="Times New Roman" w:hAnsi="Times New Roman"/>
        </w:rPr>
        <w:t>, subject to conditions (a) through (</w:t>
      </w:r>
      <w:r w:rsidR="002C5295" w:rsidRPr="00117065">
        <w:rPr>
          <w:rFonts w:ascii="Times New Roman" w:hAnsi="Times New Roman"/>
        </w:rPr>
        <w:t>g</w:t>
      </w:r>
      <w:r w:rsidR="00040CA5" w:rsidRPr="00117065">
        <w:rPr>
          <w:rFonts w:ascii="Times New Roman" w:hAnsi="Times New Roman"/>
        </w:rPr>
        <w:t>)</w:t>
      </w:r>
      <w:r w:rsidR="008115AF" w:rsidRPr="00117065">
        <w:rPr>
          <w:rFonts w:ascii="Times New Roman" w:hAnsi="Times New Roman"/>
        </w:rPr>
        <w:t xml:space="preserve"> set forth </w:t>
      </w:r>
      <w:r w:rsidR="002C5295" w:rsidRPr="00117065">
        <w:rPr>
          <w:rFonts w:ascii="Times New Roman" w:hAnsi="Times New Roman"/>
        </w:rPr>
        <w:t>in staff’s memorandum</w:t>
      </w:r>
      <w:r w:rsidR="00E17437" w:rsidRPr="00117065">
        <w:rPr>
          <w:rFonts w:ascii="Times New Roman" w:hAnsi="Times New Roman"/>
        </w:rPr>
        <w:t>.</w:t>
      </w:r>
    </w:p>
    <w:p w14:paraId="0D155B65" w14:textId="77777777" w:rsidR="002C5295" w:rsidRDefault="002C5295" w:rsidP="002C5295">
      <w:pPr>
        <w:ind w:left="720"/>
        <w:rPr>
          <w:rFonts w:ascii="Times New Roman" w:hAnsi="Times New Roman"/>
        </w:rPr>
      </w:pPr>
    </w:p>
    <w:p w14:paraId="0D155B66" w14:textId="77777777" w:rsidR="008115AF" w:rsidRDefault="008115AF" w:rsidP="00AD3312">
      <w:pPr>
        <w:rPr>
          <w:rFonts w:ascii="Times New Roman" w:hAnsi="Times New Roman"/>
        </w:rPr>
      </w:pPr>
      <w:r>
        <w:rPr>
          <w:rFonts w:ascii="Times New Roman" w:hAnsi="Times New Roman"/>
          <w:b/>
          <w:u w:val="single"/>
        </w:rPr>
        <w:t>Discussion</w:t>
      </w:r>
    </w:p>
    <w:p w14:paraId="0D155B67" w14:textId="77777777" w:rsidR="008115AF" w:rsidRDefault="008115AF" w:rsidP="00AD3312">
      <w:pPr>
        <w:rPr>
          <w:rFonts w:ascii="Times New Roman" w:hAnsi="Times New Roman"/>
        </w:rPr>
      </w:pPr>
    </w:p>
    <w:p w14:paraId="0D155B68" w14:textId="6BDCE9E0" w:rsidR="00FE2140" w:rsidRPr="00B031D4" w:rsidRDefault="008115AF" w:rsidP="00FE2140">
      <w:pPr>
        <w:rPr>
          <w:rFonts w:ascii="Times New Roman" w:hAnsi="Times New Roman"/>
        </w:rPr>
      </w:pPr>
      <w:r>
        <w:rPr>
          <w:rFonts w:ascii="Times New Roman" w:hAnsi="Times New Roman"/>
        </w:rPr>
        <w:t xml:space="preserve">On </w:t>
      </w:r>
      <w:r w:rsidR="00FE2140">
        <w:rPr>
          <w:rFonts w:ascii="Times New Roman" w:hAnsi="Times New Roman"/>
        </w:rPr>
        <w:t>June 30</w:t>
      </w:r>
      <w:r>
        <w:rPr>
          <w:rFonts w:ascii="Times New Roman" w:hAnsi="Times New Roman"/>
        </w:rPr>
        <w:t>, 20</w:t>
      </w:r>
      <w:r w:rsidR="00FE2140">
        <w:rPr>
          <w:rFonts w:ascii="Times New Roman" w:hAnsi="Times New Roman"/>
        </w:rPr>
        <w:t>14</w:t>
      </w:r>
      <w:r>
        <w:rPr>
          <w:rFonts w:ascii="Times New Roman" w:hAnsi="Times New Roman"/>
        </w:rPr>
        <w:t xml:space="preserve">, </w:t>
      </w:r>
      <w:r w:rsidR="0023048B">
        <w:rPr>
          <w:rFonts w:ascii="Times New Roman" w:hAnsi="Times New Roman"/>
        </w:rPr>
        <w:t>Rainier View Water Company, Inc.</w:t>
      </w:r>
      <w:r>
        <w:rPr>
          <w:rFonts w:ascii="Times New Roman" w:hAnsi="Times New Roman"/>
        </w:rPr>
        <w:t xml:space="preserve"> (</w:t>
      </w:r>
      <w:r w:rsidR="0023048B">
        <w:rPr>
          <w:rFonts w:ascii="Times New Roman" w:hAnsi="Times New Roman"/>
        </w:rPr>
        <w:t>Rainier View</w:t>
      </w:r>
      <w:r>
        <w:rPr>
          <w:rFonts w:ascii="Times New Roman" w:hAnsi="Times New Roman"/>
        </w:rPr>
        <w:t xml:space="preserve"> or company)</w:t>
      </w:r>
      <w:r w:rsidR="00AD3AAE">
        <w:rPr>
          <w:rFonts w:ascii="Times New Roman" w:hAnsi="Times New Roman"/>
        </w:rPr>
        <w:t>,</w:t>
      </w:r>
      <w:r>
        <w:rPr>
          <w:rFonts w:ascii="Times New Roman" w:hAnsi="Times New Roman"/>
        </w:rPr>
        <w:t xml:space="preserve"> filed with the Utilities and Transportation Commission (commission) a surcharge to service </w:t>
      </w:r>
      <w:r w:rsidR="000E6528">
        <w:rPr>
          <w:rFonts w:ascii="Times New Roman" w:hAnsi="Times New Roman"/>
        </w:rPr>
        <w:t xml:space="preserve">a </w:t>
      </w:r>
      <w:r>
        <w:rPr>
          <w:rFonts w:ascii="Times New Roman" w:hAnsi="Times New Roman"/>
        </w:rPr>
        <w:t>$</w:t>
      </w:r>
      <w:r w:rsidR="00EE2CE6">
        <w:rPr>
          <w:rFonts w:ascii="Times New Roman" w:hAnsi="Times New Roman"/>
        </w:rPr>
        <w:t>685,884</w:t>
      </w:r>
      <w:r>
        <w:rPr>
          <w:rFonts w:ascii="Times New Roman" w:hAnsi="Times New Roman"/>
        </w:rPr>
        <w:t xml:space="preserve"> </w:t>
      </w:r>
      <w:r w:rsidR="00FE2140">
        <w:rPr>
          <w:rFonts w:ascii="Times New Roman" w:hAnsi="Times New Roman"/>
        </w:rPr>
        <w:t>capital improvement loan</w:t>
      </w:r>
      <w:r>
        <w:rPr>
          <w:rFonts w:ascii="Times New Roman" w:hAnsi="Times New Roman"/>
        </w:rPr>
        <w:t xml:space="preserve">. </w:t>
      </w:r>
      <w:r w:rsidR="00EE2CE6">
        <w:rPr>
          <w:rFonts w:ascii="Times New Roman" w:hAnsi="Times New Roman"/>
        </w:rPr>
        <w:t>The p</w:t>
      </w:r>
      <w:r w:rsidR="00FE2140" w:rsidRPr="00B031D4">
        <w:rPr>
          <w:rFonts w:ascii="Times New Roman" w:hAnsi="Times New Roman"/>
        </w:rPr>
        <w:t xml:space="preserve">roposed rate increase </w:t>
      </w:r>
      <w:r w:rsidR="00EE2CE6">
        <w:rPr>
          <w:rFonts w:ascii="Times New Roman" w:hAnsi="Times New Roman"/>
        </w:rPr>
        <w:t xml:space="preserve">would </w:t>
      </w:r>
      <w:r w:rsidR="00EE2CE6" w:rsidRPr="00B031D4">
        <w:rPr>
          <w:rFonts w:ascii="Times New Roman" w:hAnsi="Times New Roman"/>
        </w:rPr>
        <w:t>generate</w:t>
      </w:r>
      <w:r w:rsidR="00FE2140" w:rsidRPr="00B031D4">
        <w:rPr>
          <w:rFonts w:ascii="Times New Roman" w:hAnsi="Times New Roman"/>
        </w:rPr>
        <w:t xml:space="preserve"> approximately $156,123 (2.7 percent) additional annual revenue. The purpose of this filing is to implement a Treatment Surcharge for the construction of facilities to treat manganese and iron problems. The Treatment Surcharge is </w:t>
      </w:r>
      <w:r w:rsidR="006F6BE8">
        <w:rPr>
          <w:rFonts w:ascii="Times New Roman" w:hAnsi="Times New Roman"/>
        </w:rPr>
        <w:t>75</w:t>
      </w:r>
      <w:r w:rsidR="00FE2140" w:rsidRPr="00B031D4">
        <w:rPr>
          <w:rFonts w:ascii="Times New Roman" w:hAnsi="Times New Roman"/>
        </w:rPr>
        <w:t xml:space="preserve"> cents per month per service connection and will expire July 31, 2019, or upon the collection of $797,745 for principle, interest, taxes and fees, whichever is first. </w:t>
      </w:r>
      <w:r w:rsidR="00EE2CE6">
        <w:rPr>
          <w:rFonts w:ascii="Times New Roman" w:hAnsi="Times New Roman"/>
        </w:rPr>
        <w:t xml:space="preserve">The </w:t>
      </w:r>
      <w:r w:rsidR="00FE2140" w:rsidRPr="00B031D4">
        <w:rPr>
          <w:rFonts w:ascii="Times New Roman" w:hAnsi="Times New Roman"/>
        </w:rPr>
        <w:t xml:space="preserve">Treatment Surcharge will fund </w:t>
      </w:r>
      <w:r w:rsidR="006F6BE8">
        <w:rPr>
          <w:rFonts w:ascii="Times New Roman" w:hAnsi="Times New Roman"/>
        </w:rPr>
        <w:t>70</w:t>
      </w:r>
      <w:r w:rsidR="00FE2140" w:rsidRPr="00B031D4">
        <w:rPr>
          <w:rFonts w:ascii="Times New Roman" w:hAnsi="Times New Roman"/>
        </w:rPr>
        <w:t xml:space="preserve"> percent of the project. The remaining </w:t>
      </w:r>
      <w:r w:rsidR="006F6BE8">
        <w:rPr>
          <w:rFonts w:ascii="Times New Roman" w:hAnsi="Times New Roman"/>
        </w:rPr>
        <w:t>30</w:t>
      </w:r>
      <w:r w:rsidR="00FE2140" w:rsidRPr="00B031D4">
        <w:rPr>
          <w:rFonts w:ascii="Times New Roman" w:hAnsi="Times New Roman"/>
        </w:rPr>
        <w:t xml:space="preserve"> percent will be funded by </w:t>
      </w:r>
      <w:r w:rsidR="00EE2CE6">
        <w:rPr>
          <w:rFonts w:ascii="Times New Roman" w:hAnsi="Times New Roman"/>
        </w:rPr>
        <w:t>Rainier View</w:t>
      </w:r>
      <w:r w:rsidR="00FE2140" w:rsidRPr="00B031D4">
        <w:rPr>
          <w:rFonts w:ascii="Times New Roman" w:hAnsi="Times New Roman"/>
        </w:rPr>
        <w:t xml:space="preserve">. </w:t>
      </w:r>
      <w:r w:rsidR="00EE2CE6">
        <w:rPr>
          <w:rFonts w:ascii="Times New Roman" w:hAnsi="Times New Roman"/>
        </w:rPr>
        <w:t>Rainier View</w:t>
      </w:r>
      <w:r w:rsidR="00FE2140" w:rsidRPr="00B031D4">
        <w:rPr>
          <w:rFonts w:ascii="Times New Roman" w:hAnsi="Times New Roman"/>
        </w:rPr>
        <w:t xml:space="preserve"> provides water service to approximately 17,350 customers served on 26 water systems located in Pierce County and two water systems located in Kitsap County.</w:t>
      </w:r>
    </w:p>
    <w:p w14:paraId="0D155B69" w14:textId="77777777" w:rsidR="00CB522D" w:rsidRDefault="00CB522D" w:rsidP="00AD3312">
      <w:pPr>
        <w:rPr>
          <w:rFonts w:ascii="Times New Roman" w:hAnsi="Times New Roman"/>
        </w:rPr>
      </w:pPr>
    </w:p>
    <w:p w14:paraId="0D155B6A" w14:textId="53A3B20E" w:rsidR="004C016C" w:rsidRDefault="004C016C" w:rsidP="00AD3312">
      <w:pPr>
        <w:rPr>
          <w:rFonts w:ascii="Times New Roman" w:hAnsi="Times New Roman"/>
        </w:rPr>
      </w:pPr>
      <w:r>
        <w:rPr>
          <w:rFonts w:ascii="Times New Roman" w:hAnsi="Times New Roman"/>
        </w:rPr>
        <w:t xml:space="preserve">The capital projects include six water treatment plants that have multiple benefits. </w:t>
      </w:r>
      <w:r w:rsidR="00AD3AAE">
        <w:rPr>
          <w:rFonts w:ascii="Times New Roman" w:hAnsi="Times New Roman"/>
        </w:rPr>
        <w:t>Cu</w:t>
      </w:r>
      <w:r>
        <w:rPr>
          <w:rFonts w:ascii="Times New Roman" w:hAnsi="Times New Roman"/>
        </w:rPr>
        <w:t xml:space="preserve">stomers have asked for cleaner water and </w:t>
      </w:r>
      <w:r w:rsidR="00AD3AAE">
        <w:rPr>
          <w:rFonts w:ascii="Times New Roman" w:hAnsi="Times New Roman"/>
        </w:rPr>
        <w:t>the proposed treatment would do that</w:t>
      </w:r>
      <w:r>
        <w:rPr>
          <w:rFonts w:ascii="Times New Roman" w:hAnsi="Times New Roman"/>
        </w:rPr>
        <w:t>. The company propose</w:t>
      </w:r>
      <w:r w:rsidR="00AD3AAE">
        <w:rPr>
          <w:rFonts w:ascii="Times New Roman" w:hAnsi="Times New Roman"/>
        </w:rPr>
        <w:t>s</w:t>
      </w:r>
      <w:r>
        <w:rPr>
          <w:rFonts w:ascii="Times New Roman" w:hAnsi="Times New Roman"/>
        </w:rPr>
        <w:t xml:space="preserve"> to use modular</w:t>
      </w:r>
      <w:r w:rsidR="00AD3AAE">
        <w:rPr>
          <w:rFonts w:ascii="Times New Roman" w:hAnsi="Times New Roman"/>
        </w:rPr>
        <w:t>-</w:t>
      </w:r>
      <w:r>
        <w:rPr>
          <w:rFonts w:ascii="Times New Roman" w:hAnsi="Times New Roman"/>
        </w:rPr>
        <w:t>based</w:t>
      </w:r>
      <w:r w:rsidR="00AD3AAE">
        <w:rPr>
          <w:rFonts w:ascii="Times New Roman" w:hAnsi="Times New Roman"/>
        </w:rPr>
        <w:t>,</w:t>
      </w:r>
      <w:r>
        <w:rPr>
          <w:rFonts w:ascii="Times New Roman" w:hAnsi="Times New Roman"/>
        </w:rPr>
        <w:t xml:space="preserve"> off-the-shelf treatment units with a known history. </w:t>
      </w:r>
      <w:r w:rsidR="00860156">
        <w:rPr>
          <w:rFonts w:ascii="Times New Roman" w:hAnsi="Times New Roman"/>
        </w:rPr>
        <w:t>T</w:t>
      </w:r>
      <w:r>
        <w:rPr>
          <w:rFonts w:ascii="Times New Roman" w:hAnsi="Times New Roman"/>
        </w:rPr>
        <w:t xml:space="preserve">reatment </w:t>
      </w:r>
      <w:r w:rsidR="00860156">
        <w:rPr>
          <w:rFonts w:ascii="Times New Roman" w:hAnsi="Times New Roman"/>
        </w:rPr>
        <w:t xml:space="preserve">will </w:t>
      </w:r>
      <w:r>
        <w:rPr>
          <w:rFonts w:ascii="Times New Roman" w:hAnsi="Times New Roman"/>
        </w:rPr>
        <w:t xml:space="preserve">provide cleaner water to </w:t>
      </w:r>
      <w:r w:rsidR="009128E8">
        <w:rPr>
          <w:rFonts w:ascii="Times New Roman" w:hAnsi="Times New Roman"/>
        </w:rPr>
        <w:t>customers</w:t>
      </w:r>
      <w:r>
        <w:rPr>
          <w:rFonts w:ascii="Times New Roman" w:hAnsi="Times New Roman"/>
        </w:rPr>
        <w:t xml:space="preserve"> </w:t>
      </w:r>
      <w:r w:rsidR="00860156">
        <w:rPr>
          <w:rFonts w:ascii="Times New Roman" w:hAnsi="Times New Roman"/>
        </w:rPr>
        <w:t xml:space="preserve">and </w:t>
      </w:r>
      <w:r>
        <w:rPr>
          <w:rFonts w:ascii="Times New Roman" w:hAnsi="Times New Roman"/>
        </w:rPr>
        <w:t>reduce water wastage</w:t>
      </w:r>
      <w:r w:rsidR="00860156">
        <w:rPr>
          <w:rFonts w:ascii="Times New Roman" w:hAnsi="Times New Roman"/>
        </w:rPr>
        <w:t xml:space="preserve"> resulting from </w:t>
      </w:r>
      <w:r>
        <w:rPr>
          <w:rFonts w:ascii="Times New Roman" w:hAnsi="Times New Roman"/>
        </w:rPr>
        <w:t>flush</w:t>
      </w:r>
      <w:r w:rsidR="00860156">
        <w:rPr>
          <w:rFonts w:ascii="Times New Roman" w:hAnsi="Times New Roman"/>
        </w:rPr>
        <w:t>ing</w:t>
      </w:r>
      <w:r>
        <w:rPr>
          <w:rFonts w:ascii="Times New Roman" w:hAnsi="Times New Roman"/>
        </w:rPr>
        <w:t xml:space="preserve"> water lines to remove sediment and discoloration</w:t>
      </w:r>
      <w:r w:rsidR="00AD7122">
        <w:rPr>
          <w:rFonts w:ascii="Times New Roman" w:hAnsi="Times New Roman"/>
        </w:rPr>
        <w:t xml:space="preserve">. </w:t>
      </w:r>
      <w:r w:rsidR="00860156">
        <w:rPr>
          <w:rFonts w:ascii="Times New Roman" w:hAnsi="Times New Roman"/>
        </w:rPr>
        <w:t>Although t</w:t>
      </w:r>
      <w:r w:rsidR="00AD3AAE">
        <w:rPr>
          <w:rFonts w:ascii="Times New Roman" w:hAnsi="Times New Roman"/>
        </w:rPr>
        <w:t>h</w:t>
      </w:r>
      <w:r>
        <w:rPr>
          <w:rFonts w:ascii="Times New Roman" w:hAnsi="Times New Roman"/>
        </w:rPr>
        <w:t xml:space="preserve">e water treatment systems will </w:t>
      </w:r>
      <w:r w:rsidR="00860156">
        <w:rPr>
          <w:rFonts w:ascii="Times New Roman" w:hAnsi="Times New Roman"/>
        </w:rPr>
        <w:t>also require flushing, they will use much less water</w:t>
      </w:r>
      <w:r>
        <w:rPr>
          <w:rFonts w:ascii="Times New Roman" w:hAnsi="Times New Roman"/>
        </w:rPr>
        <w:t xml:space="preserve">. The water company is also seeking ways to use the flushed water for other purposes. Flushing water during summer months also </w:t>
      </w:r>
      <w:r w:rsidR="00860156">
        <w:rPr>
          <w:rFonts w:ascii="Times New Roman" w:hAnsi="Times New Roman"/>
        </w:rPr>
        <w:t>increases</w:t>
      </w:r>
      <w:r>
        <w:rPr>
          <w:rFonts w:ascii="Times New Roman" w:hAnsi="Times New Roman"/>
        </w:rPr>
        <w:t xml:space="preserve"> the overall water system consumption and contributes to the need to take peaking water demands from a more expensive source.</w:t>
      </w:r>
    </w:p>
    <w:p w14:paraId="0D155B6B" w14:textId="77777777" w:rsidR="004C016C" w:rsidRDefault="004C016C" w:rsidP="00AD3312">
      <w:pPr>
        <w:rPr>
          <w:rFonts w:ascii="Times New Roman" w:hAnsi="Times New Roman"/>
        </w:rPr>
      </w:pPr>
    </w:p>
    <w:p w14:paraId="0D155B6C" w14:textId="089DBB69" w:rsidR="009128E8" w:rsidRDefault="009128E8" w:rsidP="00AD3312">
      <w:pPr>
        <w:rPr>
          <w:rFonts w:ascii="Times New Roman" w:hAnsi="Times New Roman"/>
        </w:rPr>
      </w:pPr>
      <w:r>
        <w:rPr>
          <w:rFonts w:ascii="Times New Roman" w:hAnsi="Times New Roman"/>
        </w:rPr>
        <w:t>The total projected costs for the water treatment plants and related structures and improvements is $979,835. The company propose</w:t>
      </w:r>
      <w:r w:rsidR="00AD3AAE">
        <w:rPr>
          <w:rFonts w:ascii="Times New Roman" w:hAnsi="Times New Roman"/>
        </w:rPr>
        <w:t>s</w:t>
      </w:r>
      <w:r>
        <w:rPr>
          <w:rFonts w:ascii="Times New Roman" w:hAnsi="Times New Roman"/>
        </w:rPr>
        <w:t xml:space="preserve"> </w:t>
      </w:r>
      <w:r w:rsidR="00AD3AAE">
        <w:rPr>
          <w:rFonts w:ascii="Times New Roman" w:hAnsi="Times New Roman"/>
        </w:rPr>
        <w:t>fund</w:t>
      </w:r>
      <w:r w:rsidR="00D07E7D">
        <w:rPr>
          <w:rFonts w:ascii="Times New Roman" w:hAnsi="Times New Roman"/>
        </w:rPr>
        <w:t>ing 30</w:t>
      </w:r>
      <w:r w:rsidR="00AD3AAE">
        <w:rPr>
          <w:rFonts w:ascii="Times New Roman" w:hAnsi="Times New Roman"/>
        </w:rPr>
        <w:t xml:space="preserve"> percent </w:t>
      </w:r>
      <w:r w:rsidR="00D07E7D">
        <w:rPr>
          <w:rFonts w:ascii="Times New Roman" w:hAnsi="Times New Roman"/>
        </w:rPr>
        <w:t>of the costs, with the remaining amount funded by the surch</w:t>
      </w:r>
      <w:r w:rsidR="00AD3AAE">
        <w:rPr>
          <w:rFonts w:ascii="Times New Roman" w:hAnsi="Times New Roman"/>
        </w:rPr>
        <w:t>arge</w:t>
      </w:r>
      <w:r>
        <w:rPr>
          <w:rFonts w:ascii="Times New Roman" w:hAnsi="Times New Roman"/>
        </w:rPr>
        <w:t>. The surcharge would run for a period of five years and recover the $685,884 principle and related interest and tax cost.</w:t>
      </w:r>
    </w:p>
    <w:p w14:paraId="0D155B6D" w14:textId="77777777" w:rsidR="009128E8" w:rsidRDefault="009128E8" w:rsidP="00AD3312">
      <w:pPr>
        <w:rPr>
          <w:rFonts w:ascii="Times New Roman" w:hAnsi="Times New Roman"/>
        </w:rPr>
      </w:pPr>
    </w:p>
    <w:p w14:paraId="0D155B6E" w14:textId="77777777" w:rsidR="00956158" w:rsidRDefault="007C38A1" w:rsidP="00AD3312">
      <w:pPr>
        <w:rPr>
          <w:rFonts w:ascii="Times New Roman" w:hAnsi="Times New Roman"/>
        </w:rPr>
      </w:pPr>
      <w:r>
        <w:rPr>
          <w:rFonts w:ascii="Times New Roman" w:hAnsi="Times New Roman"/>
        </w:rPr>
        <w:t xml:space="preserve">Staff has reviewed the cost estimates for the proposed projects, the terms and conditions of the loan, and believes the proposed surcharge tariff </w:t>
      </w:r>
      <w:r w:rsidR="0023048B">
        <w:rPr>
          <w:rFonts w:ascii="Times New Roman" w:hAnsi="Times New Roman"/>
        </w:rPr>
        <w:t>Rainier View</w:t>
      </w:r>
      <w:r>
        <w:rPr>
          <w:rFonts w:ascii="Times New Roman" w:hAnsi="Times New Roman"/>
        </w:rPr>
        <w:t xml:space="preserve"> requests is reasonable and should be granted</w:t>
      </w:r>
      <w:r w:rsidR="00042E47">
        <w:rPr>
          <w:rFonts w:ascii="Times New Roman" w:hAnsi="Times New Roman"/>
        </w:rPr>
        <w:t>,</w:t>
      </w:r>
      <w:r>
        <w:rPr>
          <w:rFonts w:ascii="Times New Roman" w:hAnsi="Times New Roman"/>
        </w:rPr>
        <w:t xml:space="preserve"> subject to the following conditions: </w:t>
      </w:r>
    </w:p>
    <w:p w14:paraId="0D155B6F" w14:textId="77777777" w:rsidR="007C38A1" w:rsidRDefault="007C38A1" w:rsidP="00AD3312">
      <w:pPr>
        <w:rPr>
          <w:rFonts w:ascii="Times New Roman" w:hAnsi="Times New Roman"/>
        </w:rPr>
      </w:pPr>
    </w:p>
    <w:p w14:paraId="0D155B70" w14:textId="77777777" w:rsidR="007C38A1" w:rsidRDefault="007C38A1" w:rsidP="007C38A1">
      <w:pPr>
        <w:pStyle w:val="ListParagraph"/>
        <w:numPr>
          <w:ilvl w:val="0"/>
          <w:numId w:val="1"/>
        </w:numPr>
        <w:rPr>
          <w:rFonts w:ascii="Times New Roman" w:hAnsi="Times New Roman"/>
        </w:rPr>
      </w:pPr>
      <w:r>
        <w:rPr>
          <w:rFonts w:ascii="Times New Roman" w:hAnsi="Times New Roman"/>
        </w:rPr>
        <w:t>This surcharge is to apply to all water customers served by the company. The surcharge will expire on Ju</w:t>
      </w:r>
      <w:r w:rsidR="00FE2140">
        <w:rPr>
          <w:rFonts w:ascii="Times New Roman" w:hAnsi="Times New Roman"/>
        </w:rPr>
        <w:t>ly</w:t>
      </w:r>
      <w:r>
        <w:rPr>
          <w:rFonts w:ascii="Times New Roman" w:hAnsi="Times New Roman"/>
        </w:rPr>
        <w:t xml:space="preserve"> </w:t>
      </w:r>
      <w:r w:rsidR="00FE2140">
        <w:rPr>
          <w:rFonts w:ascii="Times New Roman" w:hAnsi="Times New Roman"/>
        </w:rPr>
        <w:t>3</w:t>
      </w:r>
      <w:r>
        <w:rPr>
          <w:rFonts w:ascii="Times New Roman" w:hAnsi="Times New Roman"/>
        </w:rPr>
        <w:t>1,</w:t>
      </w:r>
      <w:r w:rsidR="007144D1">
        <w:rPr>
          <w:rFonts w:ascii="Times New Roman" w:hAnsi="Times New Roman"/>
        </w:rPr>
        <w:t xml:space="preserve"> 20</w:t>
      </w:r>
      <w:r w:rsidR="00FE2140">
        <w:rPr>
          <w:rFonts w:ascii="Times New Roman" w:hAnsi="Times New Roman"/>
        </w:rPr>
        <w:t>1</w:t>
      </w:r>
      <w:r w:rsidR="007144D1">
        <w:rPr>
          <w:rFonts w:ascii="Times New Roman" w:hAnsi="Times New Roman"/>
        </w:rPr>
        <w:t>9</w:t>
      </w:r>
      <w:r w:rsidR="00212EAA">
        <w:rPr>
          <w:rFonts w:ascii="Times New Roman" w:hAnsi="Times New Roman"/>
        </w:rPr>
        <w:t>,</w:t>
      </w:r>
      <w:r w:rsidR="007144D1">
        <w:rPr>
          <w:rFonts w:ascii="Times New Roman" w:hAnsi="Times New Roman"/>
        </w:rPr>
        <w:t xml:space="preserve"> or upon </w:t>
      </w:r>
      <w:r w:rsidR="00FE2140">
        <w:rPr>
          <w:rFonts w:ascii="Times New Roman" w:hAnsi="Times New Roman"/>
        </w:rPr>
        <w:t xml:space="preserve">collection </w:t>
      </w:r>
      <w:r w:rsidR="007144D1">
        <w:rPr>
          <w:rFonts w:ascii="Times New Roman" w:hAnsi="Times New Roman"/>
        </w:rPr>
        <w:t>of $</w:t>
      </w:r>
      <w:r w:rsidR="00FE2140">
        <w:rPr>
          <w:rFonts w:ascii="Times New Roman" w:hAnsi="Times New Roman"/>
        </w:rPr>
        <w:t>797,745</w:t>
      </w:r>
      <w:r>
        <w:rPr>
          <w:rFonts w:ascii="Times New Roman" w:hAnsi="Times New Roman"/>
        </w:rPr>
        <w:t xml:space="preserve"> </w:t>
      </w:r>
      <w:r w:rsidR="00FE2140">
        <w:rPr>
          <w:rFonts w:ascii="Times New Roman" w:hAnsi="Times New Roman"/>
        </w:rPr>
        <w:t>for</w:t>
      </w:r>
      <w:r>
        <w:rPr>
          <w:rFonts w:ascii="Times New Roman" w:hAnsi="Times New Roman"/>
        </w:rPr>
        <w:t xml:space="preserve"> principal, </w:t>
      </w:r>
      <w:r w:rsidR="00EE2CE6">
        <w:rPr>
          <w:rFonts w:ascii="Times New Roman" w:hAnsi="Times New Roman"/>
        </w:rPr>
        <w:t>interest</w:t>
      </w:r>
      <w:r w:rsidR="00FE2140">
        <w:rPr>
          <w:rFonts w:ascii="Times New Roman" w:hAnsi="Times New Roman"/>
        </w:rPr>
        <w:t xml:space="preserve">, taxes and fees, </w:t>
      </w:r>
      <w:r>
        <w:rPr>
          <w:rFonts w:ascii="Times New Roman" w:hAnsi="Times New Roman"/>
        </w:rPr>
        <w:t xml:space="preserve">whichever occurs first. </w:t>
      </w:r>
    </w:p>
    <w:p w14:paraId="0D155B71" w14:textId="77777777" w:rsidR="007C38A1" w:rsidRPr="007C38A1" w:rsidRDefault="007C38A1" w:rsidP="007C38A1">
      <w:pPr>
        <w:rPr>
          <w:rFonts w:ascii="Times New Roman" w:hAnsi="Times New Roman"/>
        </w:rPr>
      </w:pPr>
    </w:p>
    <w:p w14:paraId="0D155B72" w14:textId="77777777" w:rsidR="007C38A1" w:rsidRDefault="007C38A1" w:rsidP="007C38A1">
      <w:pPr>
        <w:pStyle w:val="ListParagraph"/>
        <w:numPr>
          <w:ilvl w:val="0"/>
          <w:numId w:val="1"/>
        </w:numPr>
        <w:rPr>
          <w:rFonts w:ascii="Times New Roman" w:hAnsi="Times New Roman"/>
        </w:rPr>
      </w:pPr>
      <w:r>
        <w:rPr>
          <w:rFonts w:ascii="Times New Roman" w:hAnsi="Times New Roman"/>
        </w:rPr>
        <w:t xml:space="preserve">Funds received from the surcharge, including interest earned on the funds while held in a </w:t>
      </w:r>
      <w:r w:rsidR="006C5136">
        <w:rPr>
          <w:rFonts w:ascii="Times New Roman" w:hAnsi="Times New Roman"/>
        </w:rPr>
        <w:t xml:space="preserve">separate </w:t>
      </w:r>
      <w:r>
        <w:rPr>
          <w:rFonts w:ascii="Times New Roman" w:hAnsi="Times New Roman"/>
        </w:rPr>
        <w:t>reserve account, will be treated as contributions in aid of construction.</w:t>
      </w:r>
    </w:p>
    <w:p w14:paraId="0D155B73" w14:textId="77777777" w:rsidR="007C38A1" w:rsidRDefault="007C38A1" w:rsidP="007C38A1">
      <w:pPr>
        <w:pStyle w:val="ListParagraph"/>
        <w:rPr>
          <w:rFonts w:ascii="Times New Roman" w:hAnsi="Times New Roman"/>
        </w:rPr>
      </w:pPr>
    </w:p>
    <w:p w14:paraId="0D155B74" w14:textId="77777777" w:rsidR="0070534E" w:rsidRDefault="0070534E" w:rsidP="0070534E">
      <w:pPr>
        <w:pStyle w:val="ListParagraph"/>
        <w:numPr>
          <w:ilvl w:val="0"/>
          <w:numId w:val="1"/>
        </w:numPr>
        <w:rPr>
          <w:rFonts w:ascii="Times New Roman" w:hAnsi="Times New Roman"/>
        </w:rPr>
      </w:pPr>
      <w:r>
        <w:rPr>
          <w:rFonts w:ascii="Times New Roman" w:hAnsi="Times New Roman"/>
        </w:rPr>
        <w:t xml:space="preserve">Surcharge funds collected and interest earned upon such funds must be held in a separate </w:t>
      </w:r>
      <w:r w:rsidR="006C5136">
        <w:rPr>
          <w:rFonts w:ascii="Times New Roman" w:hAnsi="Times New Roman"/>
        </w:rPr>
        <w:t xml:space="preserve">reserve </w:t>
      </w:r>
      <w:r>
        <w:rPr>
          <w:rFonts w:ascii="Times New Roman" w:hAnsi="Times New Roman"/>
        </w:rPr>
        <w:t xml:space="preserve">account by the company for the benefit of customers. Such funds do not become the property of the company or company owners and may not be disbursed, alienated, attached, or otherwise encumbered by the company or its owners. In the event of a sale or transfer of the company, the trust obligations established in WAC 480-110 regarding any unspent surcharge funds will be transferred to the new owner of the company. </w:t>
      </w:r>
    </w:p>
    <w:p w14:paraId="0D155B75" w14:textId="77777777" w:rsidR="0070534E" w:rsidRDefault="0070534E" w:rsidP="0070534E">
      <w:pPr>
        <w:pStyle w:val="ListParagraph"/>
        <w:rPr>
          <w:rFonts w:ascii="Times New Roman" w:hAnsi="Times New Roman"/>
        </w:rPr>
      </w:pPr>
      <w:r>
        <w:rPr>
          <w:rFonts w:ascii="Times New Roman" w:hAnsi="Times New Roman"/>
        </w:rPr>
        <w:t xml:space="preserve"> </w:t>
      </w:r>
    </w:p>
    <w:p w14:paraId="0D155B76" w14:textId="77777777" w:rsidR="0070534E" w:rsidRDefault="007A028A" w:rsidP="0070534E">
      <w:pPr>
        <w:pStyle w:val="ListParagraph"/>
        <w:numPr>
          <w:ilvl w:val="0"/>
          <w:numId w:val="1"/>
        </w:numPr>
        <w:rPr>
          <w:rFonts w:ascii="Times New Roman" w:hAnsi="Times New Roman"/>
        </w:rPr>
      </w:pPr>
      <w:r>
        <w:rPr>
          <w:rFonts w:ascii="Times New Roman" w:hAnsi="Times New Roman"/>
        </w:rPr>
        <w:t xml:space="preserve">The water company must report the following information to the commission within </w:t>
      </w:r>
      <w:r w:rsidR="00B031D4">
        <w:rPr>
          <w:rFonts w:ascii="Times New Roman" w:hAnsi="Times New Roman"/>
        </w:rPr>
        <w:t>60</w:t>
      </w:r>
      <w:r>
        <w:rPr>
          <w:rFonts w:ascii="Times New Roman" w:hAnsi="Times New Roman"/>
        </w:rPr>
        <w:t xml:space="preserve"> days of the end of each calendar quarter</w:t>
      </w:r>
      <w:r w:rsidR="00B031D4">
        <w:rPr>
          <w:rFonts w:ascii="Times New Roman" w:hAnsi="Times New Roman"/>
        </w:rPr>
        <w:t xml:space="preserve"> per WAC 480-110-455(4)</w:t>
      </w:r>
      <w:r>
        <w:rPr>
          <w:rFonts w:ascii="Times New Roman" w:hAnsi="Times New Roman"/>
        </w:rPr>
        <w:t>:</w:t>
      </w:r>
    </w:p>
    <w:p w14:paraId="0D155B77" w14:textId="77777777" w:rsidR="007A028A" w:rsidRDefault="007A028A" w:rsidP="007A028A">
      <w:pPr>
        <w:pStyle w:val="ListParagraph"/>
        <w:numPr>
          <w:ilvl w:val="1"/>
          <w:numId w:val="1"/>
        </w:numPr>
        <w:rPr>
          <w:rFonts w:ascii="Times New Roman" w:hAnsi="Times New Roman"/>
        </w:rPr>
      </w:pPr>
      <w:r>
        <w:rPr>
          <w:rFonts w:ascii="Times New Roman" w:hAnsi="Times New Roman"/>
        </w:rPr>
        <w:t xml:space="preserve">Beginning balance; </w:t>
      </w:r>
    </w:p>
    <w:p w14:paraId="0D155B78" w14:textId="77777777" w:rsidR="007A028A" w:rsidRDefault="007A028A" w:rsidP="007A028A">
      <w:pPr>
        <w:pStyle w:val="ListParagraph"/>
        <w:numPr>
          <w:ilvl w:val="1"/>
          <w:numId w:val="1"/>
        </w:numPr>
        <w:rPr>
          <w:rFonts w:ascii="Times New Roman" w:hAnsi="Times New Roman"/>
        </w:rPr>
      </w:pPr>
      <w:r>
        <w:rPr>
          <w:rFonts w:ascii="Times New Roman" w:hAnsi="Times New Roman"/>
        </w:rPr>
        <w:t>Amounts received, detailed by source;</w:t>
      </w:r>
    </w:p>
    <w:p w14:paraId="0D155B79" w14:textId="77777777" w:rsidR="007A028A" w:rsidRDefault="007A028A" w:rsidP="007A028A">
      <w:pPr>
        <w:pStyle w:val="ListParagraph"/>
        <w:numPr>
          <w:ilvl w:val="1"/>
          <w:numId w:val="1"/>
        </w:numPr>
        <w:rPr>
          <w:rFonts w:ascii="Times New Roman" w:hAnsi="Times New Roman"/>
        </w:rPr>
      </w:pPr>
      <w:r>
        <w:rPr>
          <w:rFonts w:ascii="Times New Roman" w:hAnsi="Times New Roman"/>
        </w:rPr>
        <w:t>Amounts spent, detailed by project or expense;</w:t>
      </w:r>
    </w:p>
    <w:p w14:paraId="0D155B7A" w14:textId="77777777" w:rsidR="007A028A" w:rsidRDefault="007A028A" w:rsidP="007A028A">
      <w:pPr>
        <w:pStyle w:val="ListParagraph"/>
        <w:numPr>
          <w:ilvl w:val="1"/>
          <w:numId w:val="1"/>
        </w:numPr>
        <w:rPr>
          <w:rFonts w:ascii="Times New Roman" w:hAnsi="Times New Roman"/>
        </w:rPr>
      </w:pPr>
      <w:r>
        <w:rPr>
          <w:rFonts w:ascii="Times New Roman" w:hAnsi="Times New Roman"/>
        </w:rPr>
        <w:t xml:space="preserve">Ending balance; </w:t>
      </w:r>
    </w:p>
    <w:p w14:paraId="0D155B7B" w14:textId="77777777" w:rsidR="007A028A" w:rsidRDefault="007A028A" w:rsidP="007A028A">
      <w:pPr>
        <w:pStyle w:val="ListParagraph"/>
        <w:numPr>
          <w:ilvl w:val="1"/>
          <w:numId w:val="1"/>
        </w:numPr>
        <w:rPr>
          <w:rFonts w:ascii="Times New Roman" w:hAnsi="Times New Roman"/>
        </w:rPr>
      </w:pPr>
      <w:r>
        <w:rPr>
          <w:rFonts w:ascii="Times New Roman" w:hAnsi="Times New Roman"/>
        </w:rPr>
        <w:t>Reconciliation of bank balance to general ledger.</w:t>
      </w:r>
    </w:p>
    <w:p w14:paraId="0D155B7C" w14:textId="77777777" w:rsidR="007A028A" w:rsidRDefault="007A028A" w:rsidP="007A028A">
      <w:pPr>
        <w:pStyle w:val="ListParagraph"/>
        <w:rPr>
          <w:rFonts w:ascii="Times New Roman" w:hAnsi="Times New Roman"/>
        </w:rPr>
      </w:pPr>
    </w:p>
    <w:p w14:paraId="0D155B7D" w14:textId="67ABF903" w:rsidR="007A028A" w:rsidRDefault="007A028A" w:rsidP="007A028A">
      <w:pPr>
        <w:pStyle w:val="ListParagraph"/>
        <w:numPr>
          <w:ilvl w:val="0"/>
          <w:numId w:val="1"/>
        </w:numPr>
        <w:rPr>
          <w:rFonts w:ascii="Times New Roman" w:hAnsi="Times New Roman"/>
        </w:rPr>
      </w:pPr>
      <w:r>
        <w:rPr>
          <w:rFonts w:ascii="Times New Roman" w:hAnsi="Times New Roman"/>
        </w:rPr>
        <w:t>The company will immediately deposit a</w:t>
      </w:r>
      <w:r w:rsidR="00B031D4">
        <w:rPr>
          <w:rFonts w:ascii="Times New Roman" w:hAnsi="Times New Roman"/>
        </w:rPr>
        <w:t>ll</w:t>
      </w:r>
      <w:r>
        <w:rPr>
          <w:rFonts w:ascii="Times New Roman" w:hAnsi="Times New Roman"/>
        </w:rPr>
        <w:t xml:space="preserve"> </w:t>
      </w:r>
      <w:r w:rsidR="00B031D4">
        <w:rPr>
          <w:rFonts w:ascii="Times New Roman" w:hAnsi="Times New Roman"/>
        </w:rPr>
        <w:t xml:space="preserve">monthly payments </w:t>
      </w:r>
      <w:r w:rsidR="00D07E7D">
        <w:rPr>
          <w:rFonts w:ascii="Times New Roman" w:hAnsi="Times New Roman"/>
        </w:rPr>
        <w:t xml:space="preserve">received and </w:t>
      </w:r>
      <w:r w:rsidR="001E7B14">
        <w:rPr>
          <w:rFonts w:ascii="Times New Roman" w:hAnsi="Times New Roman"/>
        </w:rPr>
        <w:t xml:space="preserve">related to the surcharge </w:t>
      </w:r>
      <w:r>
        <w:rPr>
          <w:rFonts w:ascii="Times New Roman" w:hAnsi="Times New Roman"/>
        </w:rPr>
        <w:t xml:space="preserve">in the same </w:t>
      </w:r>
      <w:r w:rsidR="002C5295">
        <w:rPr>
          <w:rFonts w:ascii="Times New Roman" w:hAnsi="Times New Roman"/>
        </w:rPr>
        <w:t xml:space="preserve">separate </w:t>
      </w:r>
      <w:r>
        <w:rPr>
          <w:rFonts w:ascii="Times New Roman" w:hAnsi="Times New Roman"/>
        </w:rPr>
        <w:t>reserve account specified in condition (c) above.</w:t>
      </w:r>
    </w:p>
    <w:p w14:paraId="0D155B7E" w14:textId="77777777" w:rsidR="007A028A" w:rsidRDefault="007A028A" w:rsidP="007A028A">
      <w:pPr>
        <w:pStyle w:val="ListParagraph"/>
        <w:rPr>
          <w:rFonts w:ascii="Times New Roman" w:hAnsi="Times New Roman"/>
        </w:rPr>
      </w:pPr>
    </w:p>
    <w:p w14:paraId="0D155B7F" w14:textId="77777777" w:rsidR="00FD1749" w:rsidRDefault="00FD1749" w:rsidP="00FD1749">
      <w:pPr>
        <w:pStyle w:val="ListParagraph"/>
        <w:numPr>
          <w:ilvl w:val="0"/>
          <w:numId w:val="1"/>
        </w:numPr>
        <w:rPr>
          <w:rFonts w:ascii="Times New Roman" w:hAnsi="Times New Roman"/>
        </w:rPr>
      </w:pPr>
      <w:r>
        <w:rPr>
          <w:rFonts w:ascii="Times New Roman" w:hAnsi="Times New Roman"/>
        </w:rPr>
        <w:t>E</w:t>
      </w:r>
      <w:r w:rsidR="007A028A">
        <w:rPr>
          <w:rFonts w:ascii="Times New Roman" w:hAnsi="Times New Roman"/>
        </w:rPr>
        <w:t xml:space="preserve">xcess funds held in the </w:t>
      </w:r>
      <w:r w:rsidR="002C5295">
        <w:rPr>
          <w:rFonts w:ascii="Times New Roman" w:hAnsi="Times New Roman"/>
        </w:rPr>
        <w:t xml:space="preserve">separate </w:t>
      </w:r>
      <w:r w:rsidR="007A028A">
        <w:rPr>
          <w:rFonts w:ascii="Times New Roman" w:hAnsi="Times New Roman"/>
        </w:rPr>
        <w:t xml:space="preserve">reserve account will be remitted annually, at the time of the annual loan payment, to be applied to the principal of the loan. “Excess funds” means money accumulated in the </w:t>
      </w:r>
      <w:r w:rsidR="002C5295">
        <w:rPr>
          <w:rFonts w:ascii="Times New Roman" w:hAnsi="Times New Roman"/>
        </w:rPr>
        <w:t xml:space="preserve">separate </w:t>
      </w:r>
      <w:r w:rsidR="007A028A">
        <w:rPr>
          <w:rFonts w:ascii="Times New Roman" w:hAnsi="Times New Roman"/>
        </w:rPr>
        <w:t>reserve account in excess of 10 percent of the loan payment for the following year.</w:t>
      </w:r>
    </w:p>
    <w:p w14:paraId="0D155B80" w14:textId="77777777" w:rsidR="00FD1749" w:rsidRDefault="00FD1749" w:rsidP="00FD1749">
      <w:pPr>
        <w:pStyle w:val="ListParagraph"/>
        <w:rPr>
          <w:rFonts w:ascii="Times New Roman" w:hAnsi="Times New Roman"/>
        </w:rPr>
      </w:pPr>
    </w:p>
    <w:p w14:paraId="0D155B81" w14:textId="77777777" w:rsidR="00FD1749" w:rsidRPr="00FD1749" w:rsidRDefault="00FD1749" w:rsidP="00FD1749">
      <w:pPr>
        <w:pStyle w:val="ListParagraph"/>
        <w:numPr>
          <w:ilvl w:val="0"/>
          <w:numId w:val="1"/>
        </w:numPr>
        <w:rPr>
          <w:rFonts w:ascii="Times New Roman" w:hAnsi="Times New Roman"/>
        </w:rPr>
      </w:pPr>
      <w:r>
        <w:rPr>
          <w:rFonts w:ascii="Times New Roman" w:hAnsi="Times New Roman"/>
        </w:rPr>
        <w:t xml:space="preserve">Upon completion of the construction projects, </w:t>
      </w:r>
      <w:r w:rsidR="00427FC0">
        <w:rPr>
          <w:rFonts w:ascii="Times New Roman" w:hAnsi="Times New Roman"/>
        </w:rPr>
        <w:t xml:space="preserve">which is expected by </w:t>
      </w:r>
      <w:r w:rsidR="00B031D4">
        <w:rPr>
          <w:rFonts w:ascii="Times New Roman" w:hAnsi="Times New Roman"/>
        </w:rPr>
        <w:t>January</w:t>
      </w:r>
      <w:r w:rsidR="00427FC0">
        <w:rPr>
          <w:rFonts w:ascii="Times New Roman" w:hAnsi="Times New Roman"/>
        </w:rPr>
        <w:t xml:space="preserve"> 20</w:t>
      </w:r>
      <w:r w:rsidR="00B031D4">
        <w:rPr>
          <w:rFonts w:ascii="Times New Roman" w:hAnsi="Times New Roman"/>
        </w:rPr>
        <w:t>15</w:t>
      </w:r>
      <w:r w:rsidR="00427FC0">
        <w:rPr>
          <w:rFonts w:ascii="Times New Roman" w:hAnsi="Times New Roman"/>
        </w:rPr>
        <w:t xml:space="preserve"> according to the company’s application, </w:t>
      </w:r>
      <w:r>
        <w:rPr>
          <w:rFonts w:ascii="Times New Roman" w:hAnsi="Times New Roman"/>
        </w:rPr>
        <w:t xml:space="preserve">the company shall provide </w:t>
      </w:r>
      <w:r w:rsidR="002C5295">
        <w:rPr>
          <w:rFonts w:ascii="Times New Roman" w:hAnsi="Times New Roman"/>
        </w:rPr>
        <w:t xml:space="preserve">the commission with </w:t>
      </w:r>
      <w:r>
        <w:rPr>
          <w:rFonts w:ascii="Times New Roman" w:hAnsi="Times New Roman"/>
        </w:rPr>
        <w:t>a complete accounting of all expen</w:t>
      </w:r>
      <w:r w:rsidR="002C5295">
        <w:rPr>
          <w:rFonts w:ascii="Times New Roman" w:hAnsi="Times New Roman"/>
        </w:rPr>
        <w:t>ses</w:t>
      </w:r>
      <w:r w:rsidR="00427FC0">
        <w:rPr>
          <w:rFonts w:ascii="Times New Roman" w:hAnsi="Times New Roman"/>
        </w:rPr>
        <w:t xml:space="preserve">. </w:t>
      </w:r>
      <w:r w:rsidR="0023048B">
        <w:rPr>
          <w:rFonts w:ascii="Times New Roman" w:hAnsi="Times New Roman"/>
        </w:rPr>
        <w:t>Rainier View</w:t>
      </w:r>
      <w:r w:rsidR="002C5295">
        <w:rPr>
          <w:rFonts w:ascii="Times New Roman" w:hAnsi="Times New Roman"/>
        </w:rPr>
        <w:t xml:space="preserve"> must </w:t>
      </w:r>
      <w:r w:rsidR="00427FC0">
        <w:rPr>
          <w:rFonts w:ascii="Times New Roman" w:hAnsi="Times New Roman"/>
        </w:rPr>
        <w:t>fil</w:t>
      </w:r>
      <w:r w:rsidR="002C5295">
        <w:rPr>
          <w:rFonts w:ascii="Times New Roman" w:hAnsi="Times New Roman"/>
        </w:rPr>
        <w:t>e the report</w:t>
      </w:r>
      <w:r w:rsidR="00427FC0">
        <w:rPr>
          <w:rFonts w:ascii="Times New Roman" w:hAnsi="Times New Roman"/>
        </w:rPr>
        <w:t xml:space="preserve"> no later than March 30, 201</w:t>
      </w:r>
      <w:r w:rsidR="00B031D4">
        <w:rPr>
          <w:rFonts w:ascii="Times New Roman" w:hAnsi="Times New Roman"/>
        </w:rPr>
        <w:t>5</w:t>
      </w:r>
      <w:r w:rsidR="00427FC0">
        <w:rPr>
          <w:rFonts w:ascii="Times New Roman" w:hAnsi="Times New Roman"/>
        </w:rPr>
        <w:t>,</w:t>
      </w:r>
      <w:r>
        <w:rPr>
          <w:rFonts w:ascii="Times New Roman" w:hAnsi="Times New Roman"/>
        </w:rPr>
        <w:t xml:space="preserve"> so the surcharge amount can be adjusted to the actual costs of all projects, not to exceed the original loan amount of $</w:t>
      </w:r>
      <w:r w:rsidR="00B031D4">
        <w:rPr>
          <w:rFonts w:ascii="Times New Roman" w:hAnsi="Times New Roman"/>
        </w:rPr>
        <w:t>685,884</w:t>
      </w:r>
      <w:r w:rsidR="00D30B4B">
        <w:rPr>
          <w:rFonts w:ascii="Times New Roman" w:hAnsi="Times New Roman"/>
        </w:rPr>
        <w:t xml:space="preserve">. </w:t>
      </w:r>
    </w:p>
    <w:p w14:paraId="0D155B82" w14:textId="77777777" w:rsidR="00EF7237" w:rsidRDefault="00EF7237" w:rsidP="00FD1749">
      <w:pPr>
        <w:pStyle w:val="ListParagraph"/>
        <w:rPr>
          <w:rFonts w:ascii="Times New Roman" w:hAnsi="Times New Roman"/>
        </w:rPr>
      </w:pPr>
    </w:p>
    <w:p w14:paraId="204129B0" w14:textId="50E7C7B2" w:rsidR="009F4E7D" w:rsidRDefault="009F4E7D">
      <w:pPr>
        <w:rPr>
          <w:rFonts w:ascii="Times New Roman" w:hAnsi="Times New Roman"/>
        </w:rPr>
      </w:pPr>
      <w:r>
        <w:rPr>
          <w:rFonts w:ascii="Times New Roman" w:hAnsi="Times New Roman"/>
        </w:rPr>
        <w:br w:type="page"/>
      </w:r>
    </w:p>
    <w:p w14:paraId="66E4CC8F" w14:textId="77777777" w:rsidR="006F6BE8" w:rsidRDefault="006F6BE8" w:rsidP="00FD1749">
      <w:pPr>
        <w:pStyle w:val="ListParagraph"/>
        <w:rPr>
          <w:rFonts w:ascii="Times New Roman" w:hAnsi="Times New Roman"/>
        </w:rPr>
      </w:pPr>
    </w:p>
    <w:p w14:paraId="7EE913D5" w14:textId="77777777" w:rsidR="006F6BE8" w:rsidRDefault="006F6BE8" w:rsidP="00FD1749">
      <w:pPr>
        <w:pStyle w:val="ListParagraph"/>
        <w:rPr>
          <w:rFonts w:ascii="Times New Roman" w:hAnsi="Times New Roman"/>
        </w:rPr>
      </w:pPr>
    </w:p>
    <w:p w14:paraId="0D155B83" w14:textId="77777777" w:rsidR="00427FC0" w:rsidRPr="00427FC0" w:rsidRDefault="00427FC0" w:rsidP="00FD1749">
      <w:pPr>
        <w:rPr>
          <w:rFonts w:ascii="Times New Roman" w:hAnsi="Times New Roman"/>
        </w:rPr>
      </w:pPr>
      <w:r w:rsidRPr="008A4EE3">
        <w:rPr>
          <w:rFonts w:ascii="Times New Roman" w:hAnsi="Times New Roman"/>
          <w:b/>
          <w:u w:val="single"/>
        </w:rPr>
        <w:t>Customer Comments</w:t>
      </w:r>
    </w:p>
    <w:p w14:paraId="0D155B84" w14:textId="77777777" w:rsidR="00DB35D2" w:rsidRDefault="00DB35D2" w:rsidP="00A06B41">
      <w:pPr>
        <w:pStyle w:val="ListParagraph"/>
        <w:ind w:left="0"/>
        <w:rPr>
          <w:rFonts w:ascii="Times New Roman" w:hAnsi="Times New Roman"/>
        </w:rPr>
      </w:pPr>
    </w:p>
    <w:p w14:paraId="382DD3D2" w14:textId="75790C24" w:rsidR="00253F5C" w:rsidRPr="00253F5C" w:rsidRDefault="00117065" w:rsidP="00253F5C">
      <w:pPr>
        <w:rPr>
          <w:rFonts w:ascii="Times New Roman" w:hAnsi="Times New Roman"/>
        </w:rPr>
      </w:pPr>
      <w:r w:rsidRPr="00D07E7D">
        <w:rPr>
          <w:rFonts w:ascii="Times New Roman" w:hAnsi="Times New Roman"/>
        </w:rPr>
        <w:t xml:space="preserve">The </w:t>
      </w:r>
      <w:r w:rsidR="007E47B4" w:rsidRPr="00D07E7D">
        <w:rPr>
          <w:rFonts w:ascii="Times New Roman" w:hAnsi="Times New Roman"/>
          <w:color w:val="000000"/>
        </w:rPr>
        <w:t xml:space="preserve">On June 30, 2014, the </w:t>
      </w:r>
      <w:r w:rsidRPr="00D07E7D">
        <w:rPr>
          <w:rFonts w:ascii="Times New Roman" w:hAnsi="Times New Roman"/>
        </w:rPr>
        <w:t xml:space="preserve">company notified its customers of the rate increase by mail on </w:t>
      </w:r>
      <w:r w:rsidR="00374AE4" w:rsidRPr="00D07E7D">
        <w:rPr>
          <w:rFonts w:ascii="Times New Roman" w:hAnsi="Times New Roman"/>
        </w:rPr>
        <w:t xml:space="preserve">     </w:t>
      </w:r>
      <w:r w:rsidRPr="00D07E7D">
        <w:rPr>
          <w:rFonts w:ascii="Times New Roman" w:hAnsi="Times New Roman"/>
        </w:rPr>
        <w:t>Ju</w:t>
      </w:r>
      <w:r w:rsidR="00B031D4" w:rsidRPr="00D07E7D">
        <w:rPr>
          <w:rFonts w:ascii="Times New Roman" w:hAnsi="Times New Roman"/>
        </w:rPr>
        <w:t>ne</w:t>
      </w:r>
      <w:r w:rsidRPr="00D07E7D">
        <w:rPr>
          <w:rFonts w:ascii="Times New Roman" w:hAnsi="Times New Roman"/>
        </w:rPr>
        <w:t xml:space="preserve"> </w:t>
      </w:r>
      <w:r w:rsidR="00B031D4" w:rsidRPr="00D07E7D">
        <w:rPr>
          <w:rFonts w:ascii="Times New Roman" w:hAnsi="Times New Roman"/>
        </w:rPr>
        <w:t>3</w:t>
      </w:r>
      <w:r w:rsidRPr="00D07E7D">
        <w:rPr>
          <w:rFonts w:ascii="Times New Roman" w:hAnsi="Times New Roman"/>
        </w:rPr>
        <w:t>0, 20</w:t>
      </w:r>
      <w:r w:rsidR="00B031D4" w:rsidRPr="00D07E7D">
        <w:rPr>
          <w:rFonts w:ascii="Times New Roman" w:hAnsi="Times New Roman"/>
        </w:rPr>
        <w:t>14</w:t>
      </w:r>
      <w:r w:rsidRPr="00D07E7D">
        <w:rPr>
          <w:rFonts w:ascii="Times New Roman" w:hAnsi="Times New Roman"/>
        </w:rPr>
        <w:t xml:space="preserve">. </w:t>
      </w:r>
      <w:r w:rsidR="007E47B4" w:rsidRPr="00D07E7D">
        <w:rPr>
          <w:rFonts w:ascii="Times New Roman" w:hAnsi="Times New Roman"/>
        </w:rPr>
        <w:t xml:space="preserve">Staff </w:t>
      </w:r>
      <w:r w:rsidRPr="00D07E7D">
        <w:rPr>
          <w:rFonts w:ascii="Times New Roman" w:hAnsi="Times New Roman"/>
        </w:rPr>
        <w:t>received</w:t>
      </w:r>
      <w:r w:rsidRPr="002C33E4">
        <w:rPr>
          <w:rFonts w:ascii="Times New Roman" w:hAnsi="Times New Roman"/>
        </w:rPr>
        <w:t xml:space="preserve"> no customer comments on this filing. </w:t>
      </w:r>
    </w:p>
    <w:p w14:paraId="0D155B86" w14:textId="77777777" w:rsidR="00DB35D2" w:rsidRDefault="00DB35D2" w:rsidP="00A06B41">
      <w:pPr>
        <w:pStyle w:val="ListParagraph"/>
        <w:ind w:left="0"/>
        <w:rPr>
          <w:rFonts w:ascii="Times New Roman" w:hAnsi="Times New Roman"/>
        </w:rPr>
      </w:pPr>
    </w:p>
    <w:p w14:paraId="0D155B87" w14:textId="77777777" w:rsidR="007A028A" w:rsidRPr="00A06B41" w:rsidRDefault="00A06B41" w:rsidP="00A06B41">
      <w:pPr>
        <w:pStyle w:val="ListParagraph"/>
        <w:ind w:left="0"/>
        <w:jc w:val="center"/>
        <w:rPr>
          <w:rFonts w:ascii="Times New Roman" w:hAnsi="Times New Roman"/>
          <w:b/>
          <w:u w:val="single"/>
        </w:rPr>
      </w:pPr>
      <w:r>
        <w:rPr>
          <w:rFonts w:ascii="Times New Roman" w:hAnsi="Times New Roman"/>
          <w:b/>
          <w:u w:val="single"/>
        </w:rPr>
        <w:t xml:space="preserve">Surcharge Rate Schedule </w:t>
      </w:r>
    </w:p>
    <w:p w14:paraId="0D155B88" w14:textId="77777777" w:rsidR="00117065" w:rsidRPr="002C33E4" w:rsidRDefault="00117065" w:rsidP="00117065">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2520"/>
        <w:gridCol w:w="1728"/>
      </w:tblGrid>
      <w:tr w:rsidR="00117065" w:rsidRPr="002C33E4" w14:paraId="0D155B8C" w14:textId="77777777" w:rsidTr="00AD3AAE">
        <w:tc>
          <w:tcPr>
            <w:tcW w:w="5328" w:type="dxa"/>
          </w:tcPr>
          <w:p w14:paraId="0D155B89" w14:textId="77777777" w:rsidR="00117065" w:rsidRPr="002C33E4" w:rsidRDefault="00117065" w:rsidP="00AD3AAE">
            <w:pPr>
              <w:jc w:val="center"/>
              <w:rPr>
                <w:rFonts w:ascii="Times New Roman" w:hAnsi="Times New Roman"/>
                <w:b/>
              </w:rPr>
            </w:pPr>
            <w:r w:rsidRPr="002C33E4">
              <w:rPr>
                <w:rFonts w:ascii="Times New Roman" w:hAnsi="Times New Roman"/>
                <w:b/>
              </w:rPr>
              <w:t>Monthly Rate</w:t>
            </w:r>
          </w:p>
        </w:tc>
        <w:tc>
          <w:tcPr>
            <w:tcW w:w="2520" w:type="dxa"/>
          </w:tcPr>
          <w:p w14:paraId="0D155B8A" w14:textId="77777777" w:rsidR="00117065" w:rsidRPr="002C33E4" w:rsidRDefault="00117065" w:rsidP="00AD3AAE">
            <w:pPr>
              <w:jc w:val="center"/>
              <w:rPr>
                <w:rFonts w:ascii="Times New Roman" w:hAnsi="Times New Roman"/>
                <w:b/>
              </w:rPr>
            </w:pPr>
            <w:r w:rsidRPr="002C33E4">
              <w:rPr>
                <w:rFonts w:ascii="Times New Roman" w:hAnsi="Times New Roman"/>
                <w:b/>
              </w:rPr>
              <w:t>Current Rate</w:t>
            </w:r>
          </w:p>
        </w:tc>
        <w:tc>
          <w:tcPr>
            <w:tcW w:w="1728" w:type="dxa"/>
          </w:tcPr>
          <w:p w14:paraId="0D155B8B" w14:textId="77777777" w:rsidR="00117065" w:rsidRPr="002C33E4" w:rsidRDefault="00117065" w:rsidP="00AD3AAE">
            <w:pPr>
              <w:jc w:val="center"/>
              <w:rPr>
                <w:rFonts w:ascii="Times New Roman" w:hAnsi="Times New Roman"/>
                <w:b/>
              </w:rPr>
            </w:pPr>
            <w:r w:rsidRPr="002C33E4">
              <w:rPr>
                <w:rFonts w:ascii="Times New Roman" w:hAnsi="Times New Roman"/>
                <w:b/>
              </w:rPr>
              <w:t xml:space="preserve">Proposed Rate </w:t>
            </w:r>
          </w:p>
        </w:tc>
      </w:tr>
      <w:tr w:rsidR="00117065" w:rsidRPr="002C33E4" w14:paraId="0D155B90" w14:textId="77777777" w:rsidTr="00AD3AAE">
        <w:tc>
          <w:tcPr>
            <w:tcW w:w="5328" w:type="dxa"/>
          </w:tcPr>
          <w:p w14:paraId="0D155B8D" w14:textId="77777777" w:rsidR="00117065" w:rsidRPr="002C33E4" w:rsidRDefault="00117065" w:rsidP="00117065">
            <w:pPr>
              <w:rPr>
                <w:rFonts w:ascii="Times New Roman" w:hAnsi="Times New Roman"/>
              </w:rPr>
            </w:pPr>
            <w:r w:rsidRPr="002C33E4">
              <w:rPr>
                <w:rFonts w:ascii="Times New Roman" w:hAnsi="Times New Roman"/>
              </w:rPr>
              <w:t>20</w:t>
            </w:r>
            <w:r>
              <w:rPr>
                <w:rFonts w:ascii="Times New Roman" w:hAnsi="Times New Roman"/>
              </w:rPr>
              <w:t>14</w:t>
            </w:r>
            <w:r w:rsidRPr="002C33E4">
              <w:rPr>
                <w:rFonts w:ascii="Times New Roman" w:hAnsi="Times New Roman"/>
              </w:rPr>
              <w:t xml:space="preserve"> T</w:t>
            </w:r>
            <w:r>
              <w:rPr>
                <w:rFonts w:ascii="Times New Roman" w:hAnsi="Times New Roman"/>
              </w:rPr>
              <w:t>reatment</w:t>
            </w:r>
            <w:r w:rsidRPr="002C33E4">
              <w:rPr>
                <w:rFonts w:ascii="Times New Roman" w:hAnsi="Times New Roman"/>
              </w:rPr>
              <w:t xml:space="preserve"> Surcharge</w:t>
            </w:r>
            <w:r>
              <w:rPr>
                <w:rFonts w:ascii="Times New Roman" w:hAnsi="Times New Roman"/>
              </w:rPr>
              <w:t xml:space="preserve"> *</w:t>
            </w:r>
          </w:p>
        </w:tc>
        <w:tc>
          <w:tcPr>
            <w:tcW w:w="2520" w:type="dxa"/>
          </w:tcPr>
          <w:p w14:paraId="0D155B8E" w14:textId="77777777" w:rsidR="00117065" w:rsidRPr="002C33E4" w:rsidRDefault="00117065" w:rsidP="00AD3AAE">
            <w:pPr>
              <w:jc w:val="center"/>
              <w:rPr>
                <w:rFonts w:ascii="Times New Roman" w:hAnsi="Times New Roman"/>
              </w:rPr>
            </w:pPr>
            <w:r w:rsidRPr="002C33E4">
              <w:rPr>
                <w:rFonts w:ascii="Times New Roman" w:hAnsi="Times New Roman"/>
              </w:rPr>
              <w:t>NA</w:t>
            </w:r>
          </w:p>
        </w:tc>
        <w:tc>
          <w:tcPr>
            <w:tcW w:w="1728" w:type="dxa"/>
          </w:tcPr>
          <w:p w14:paraId="0D155B8F" w14:textId="77777777" w:rsidR="00117065" w:rsidRPr="002C33E4" w:rsidRDefault="00117065" w:rsidP="00117065">
            <w:pPr>
              <w:jc w:val="center"/>
              <w:rPr>
                <w:rFonts w:ascii="Times New Roman" w:hAnsi="Times New Roman"/>
              </w:rPr>
            </w:pPr>
            <w:r w:rsidRPr="002C33E4">
              <w:rPr>
                <w:rFonts w:ascii="Times New Roman" w:hAnsi="Times New Roman"/>
              </w:rPr>
              <w:t>$</w:t>
            </w:r>
            <w:r>
              <w:rPr>
                <w:rFonts w:ascii="Times New Roman" w:hAnsi="Times New Roman"/>
              </w:rPr>
              <w:t>0</w:t>
            </w:r>
            <w:r w:rsidRPr="002C33E4">
              <w:rPr>
                <w:rFonts w:ascii="Times New Roman" w:hAnsi="Times New Roman"/>
              </w:rPr>
              <w:t>.</w:t>
            </w:r>
            <w:r>
              <w:rPr>
                <w:rFonts w:ascii="Times New Roman" w:hAnsi="Times New Roman"/>
              </w:rPr>
              <w:t>75</w:t>
            </w:r>
          </w:p>
        </w:tc>
      </w:tr>
    </w:tbl>
    <w:p w14:paraId="0D155B91" w14:textId="77777777" w:rsidR="00117065" w:rsidRPr="002C33E4" w:rsidRDefault="00117065" w:rsidP="00117065">
      <w:pPr>
        <w:rPr>
          <w:rFonts w:ascii="Times New Roman" w:hAnsi="Times New Roman"/>
        </w:rPr>
      </w:pPr>
      <w:r>
        <w:rPr>
          <w:rFonts w:ascii="Times New Roman" w:hAnsi="Times New Roman"/>
        </w:rPr>
        <w:t xml:space="preserve"> *</w:t>
      </w:r>
      <w:r w:rsidRPr="002C33E4">
        <w:rPr>
          <w:rFonts w:ascii="Times New Roman" w:hAnsi="Times New Roman"/>
        </w:rPr>
        <w:t xml:space="preserve">Surcharge shall expire on </w:t>
      </w:r>
      <w:r>
        <w:rPr>
          <w:rFonts w:ascii="Times New Roman" w:hAnsi="Times New Roman"/>
        </w:rPr>
        <w:t>July</w:t>
      </w:r>
      <w:r w:rsidRPr="002C33E4">
        <w:rPr>
          <w:rFonts w:ascii="Times New Roman" w:hAnsi="Times New Roman"/>
        </w:rPr>
        <w:t xml:space="preserve"> </w:t>
      </w:r>
      <w:r>
        <w:rPr>
          <w:rFonts w:ascii="Times New Roman" w:hAnsi="Times New Roman"/>
        </w:rPr>
        <w:t>3</w:t>
      </w:r>
      <w:r w:rsidRPr="002C33E4">
        <w:rPr>
          <w:rFonts w:ascii="Times New Roman" w:hAnsi="Times New Roman"/>
        </w:rPr>
        <w:t>1, 20</w:t>
      </w:r>
      <w:r>
        <w:rPr>
          <w:rFonts w:ascii="Times New Roman" w:hAnsi="Times New Roman"/>
        </w:rPr>
        <w:t>1</w:t>
      </w:r>
      <w:r w:rsidRPr="002C33E4">
        <w:rPr>
          <w:rFonts w:ascii="Times New Roman" w:hAnsi="Times New Roman"/>
        </w:rPr>
        <w:t>9, or upon the collection of $</w:t>
      </w:r>
      <w:r>
        <w:rPr>
          <w:rFonts w:ascii="Times New Roman" w:hAnsi="Times New Roman"/>
        </w:rPr>
        <w:t>797,745</w:t>
      </w:r>
      <w:r w:rsidRPr="002C33E4">
        <w:rPr>
          <w:rFonts w:ascii="Times New Roman" w:hAnsi="Times New Roman"/>
        </w:rPr>
        <w:t xml:space="preserve"> in principal</w:t>
      </w:r>
      <w:r>
        <w:rPr>
          <w:rFonts w:ascii="Times New Roman" w:hAnsi="Times New Roman"/>
        </w:rPr>
        <w:t>,</w:t>
      </w:r>
      <w:r w:rsidRPr="002C33E4">
        <w:rPr>
          <w:rFonts w:ascii="Times New Roman" w:hAnsi="Times New Roman"/>
        </w:rPr>
        <w:t xml:space="preserve"> interest</w:t>
      </w:r>
      <w:r>
        <w:rPr>
          <w:rFonts w:ascii="Times New Roman" w:hAnsi="Times New Roman"/>
        </w:rPr>
        <w:t>,</w:t>
      </w:r>
      <w:r w:rsidRPr="002C33E4">
        <w:rPr>
          <w:rFonts w:ascii="Times New Roman" w:hAnsi="Times New Roman"/>
        </w:rPr>
        <w:t xml:space="preserve"> tax</w:t>
      </w:r>
      <w:r>
        <w:rPr>
          <w:rFonts w:ascii="Times New Roman" w:hAnsi="Times New Roman"/>
        </w:rPr>
        <w:t>es and fees</w:t>
      </w:r>
      <w:r w:rsidRPr="002C33E4">
        <w:rPr>
          <w:rFonts w:ascii="Times New Roman" w:hAnsi="Times New Roman"/>
        </w:rPr>
        <w:t>, whichever occurs first.</w:t>
      </w:r>
    </w:p>
    <w:p w14:paraId="0D155B92" w14:textId="77777777" w:rsidR="00117065" w:rsidRPr="002C33E4" w:rsidRDefault="00117065" w:rsidP="00117065">
      <w:pPr>
        <w:rPr>
          <w:rFonts w:ascii="Times New Roman" w:hAnsi="Times New Roman"/>
        </w:rPr>
      </w:pPr>
    </w:p>
    <w:p w14:paraId="0D155B93" w14:textId="77777777" w:rsidR="00117065" w:rsidRPr="002C33E4" w:rsidRDefault="00117065" w:rsidP="00117065">
      <w:pPr>
        <w:rPr>
          <w:rFonts w:ascii="Times New Roman" w:hAnsi="Times New Roman"/>
        </w:rPr>
      </w:pPr>
      <w:r w:rsidRPr="002C33E4">
        <w:rPr>
          <w:rFonts w:ascii="Times New Roman" w:hAnsi="Times New Roman"/>
        </w:rPr>
        <w:t xml:space="preserve">Commission staff has completed its review of the company’s supporting </w:t>
      </w:r>
      <w:r>
        <w:rPr>
          <w:rFonts w:ascii="Times New Roman" w:hAnsi="Times New Roman"/>
        </w:rPr>
        <w:t xml:space="preserve">financial </w:t>
      </w:r>
      <w:r w:rsidRPr="002C33E4">
        <w:rPr>
          <w:rFonts w:ascii="Times New Roman" w:hAnsi="Times New Roman"/>
        </w:rPr>
        <w:t>documents</w:t>
      </w:r>
      <w:r>
        <w:rPr>
          <w:rFonts w:ascii="Times New Roman" w:hAnsi="Times New Roman"/>
        </w:rPr>
        <w:t>,</w:t>
      </w:r>
      <w:r w:rsidRPr="00117065">
        <w:rPr>
          <w:rFonts w:ascii="Times New Roman" w:hAnsi="Times New Roman"/>
        </w:rPr>
        <w:t xml:space="preserve"> </w:t>
      </w:r>
      <w:r>
        <w:rPr>
          <w:rFonts w:ascii="Times New Roman" w:hAnsi="Times New Roman"/>
        </w:rPr>
        <w:t>books and records</w:t>
      </w:r>
      <w:r w:rsidRPr="002C33E4">
        <w:rPr>
          <w:rFonts w:ascii="Times New Roman" w:hAnsi="Times New Roman"/>
        </w:rPr>
        <w:t xml:space="preserve">. </w:t>
      </w:r>
      <w:r w:rsidRPr="00A56B8D">
        <w:rPr>
          <w:rFonts w:ascii="Times New Roman" w:hAnsi="Times New Roman"/>
        </w:rPr>
        <w:t xml:space="preserve">Staff’s review shows that the </w:t>
      </w:r>
      <w:r>
        <w:rPr>
          <w:rFonts w:ascii="Times New Roman" w:hAnsi="Times New Roman"/>
        </w:rPr>
        <w:t xml:space="preserve">estimated </w:t>
      </w:r>
      <w:r w:rsidRPr="00A56B8D">
        <w:rPr>
          <w:rFonts w:ascii="Times New Roman" w:hAnsi="Times New Roman"/>
        </w:rPr>
        <w:t>expenses are reasonable</w:t>
      </w:r>
      <w:r>
        <w:rPr>
          <w:rFonts w:ascii="Times New Roman" w:hAnsi="Times New Roman"/>
        </w:rPr>
        <w:t xml:space="preserve">, </w:t>
      </w:r>
      <w:r w:rsidRPr="00A56B8D">
        <w:rPr>
          <w:rFonts w:ascii="Times New Roman" w:hAnsi="Times New Roman"/>
        </w:rPr>
        <w:t>the company’s financial information support</w:t>
      </w:r>
      <w:r>
        <w:rPr>
          <w:rFonts w:ascii="Times New Roman" w:hAnsi="Times New Roman"/>
        </w:rPr>
        <w:t>s</w:t>
      </w:r>
      <w:r w:rsidRPr="00A56B8D">
        <w:rPr>
          <w:rFonts w:ascii="Times New Roman" w:hAnsi="Times New Roman"/>
        </w:rPr>
        <w:t xml:space="preserve"> the </w:t>
      </w:r>
      <w:r>
        <w:rPr>
          <w:rFonts w:ascii="Times New Roman" w:hAnsi="Times New Roman"/>
        </w:rPr>
        <w:t xml:space="preserve">proposed </w:t>
      </w:r>
      <w:r w:rsidRPr="00A56B8D">
        <w:rPr>
          <w:rFonts w:ascii="Times New Roman" w:hAnsi="Times New Roman"/>
        </w:rPr>
        <w:t>revenue requirement</w:t>
      </w:r>
      <w:r>
        <w:rPr>
          <w:rFonts w:ascii="Times New Roman" w:hAnsi="Times New Roman"/>
        </w:rPr>
        <w:t>,</w:t>
      </w:r>
      <w:r w:rsidRPr="00A56B8D">
        <w:rPr>
          <w:rFonts w:ascii="Times New Roman" w:hAnsi="Times New Roman"/>
        </w:rPr>
        <w:t xml:space="preserve"> and the </w:t>
      </w:r>
      <w:r>
        <w:rPr>
          <w:rFonts w:ascii="Times New Roman" w:hAnsi="Times New Roman"/>
        </w:rPr>
        <w:t>proposed surcharge request is</w:t>
      </w:r>
      <w:r w:rsidRPr="00A56B8D">
        <w:rPr>
          <w:rFonts w:ascii="Times New Roman" w:hAnsi="Times New Roman"/>
        </w:rPr>
        <w:t xml:space="preserve"> fair, just, reasonable, and sufficient.</w:t>
      </w:r>
    </w:p>
    <w:p w14:paraId="0D155B94" w14:textId="77777777" w:rsidR="00735BAB" w:rsidRDefault="00735BAB" w:rsidP="00735BAB">
      <w:pPr>
        <w:pStyle w:val="ListParagraph"/>
        <w:ind w:left="0"/>
        <w:rPr>
          <w:rFonts w:ascii="Times New Roman" w:hAnsi="Times New Roman"/>
        </w:rPr>
      </w:pPr>
    </w:p>
    <w:p w14:paraId="0D155B95" w14:textId="77777777" w:rsidR="00735BAB" w:rsidRDefault="00735BAB" w:rsidP="00735BAB">
      <w:pPr>
        <w:pStyle w:val="ListParagraph"/>
        <w:ind w:left="0"/>
        <w:rPr>
          <w:rFonts w:ascii="Times New Roman" w:hAnsi="Times New Roman"/>
        </w:rPr>
      </w:pPr>
      <w:r>
        <w:rPr>
          <w:rFonts w:ascii="Times New Roman" w:hAnsi="Times New Roman"/>
          <w:b/>
          <w:u w:val="single"/>
        </w:rPr>
        <w:t>Conclusion</w:t>
      </w:r>
    </w:p>
    <w:p w14:paraId="01C4D39E" w14:textId="77777777" w:rsidR="005069C9" w:rsidRDefault="005069C9" w:rsidP="005069C9">
      <w:pPr>
        <w:rPr>
          <w:rFonts w:ascii="Times New Roman" w:hAnsi="Times New Roman"/>
        </w:rPr>
      </w:pPr>
    </w:p>
    <w:p w14:paraId="76F7167B" w14:textId="098383C0" w:rsidR="005069C9" w:rsidRDefault="00D07E7D" w:rsidP="005069C9">
      <w:pPr>
        <w:pStyle w:val="ListParagraph"/>
        <w:numPr>
          <w:ilvl w:val="0"/>
          <w:numId w:val="9"/>
        </w:numPr>
        <w:rPr>
          <w:rFonts w:ascii="Times New Roman" w:hAnsi="Times New Roman"/>
        </w:rPr>
      </w:pPr>
      <w:r>
        <w:rPr>
          <w:rFonts w:ascii="Times New Roman" w:hAnsi="Times New Roman"/>
        </w:rPr>
        <w:t>Approve Surcharge tariff</w:t>
      </w:r>
      <w:r w:rsidR="005069C9" w:rsidRPr="00117065">
        <w:rPr>
          <w:rFonts w:ascii="Times New Roman" w:hAnsi="Times New Roman"/>
        </w:rPr>
        <w:t xml:space="preserve">, thereby allowing the rates proposed by </w:t>
      </w:r>
      <w:r w:rsidR="005069C9">
        <w:rPr>
          <w:rFonts w:ascii="Times New Roman" w:hAnsi="Times New Roman"/>
        </w:rPr>
        <w:t>Rainier View</w:t>
      </w:r>
      <w:r w:rsidR="005069C9" w:rsidRPr="00117065">
        <w:rPr>
          <w:rFonts w:ascii="Times New Roman" w:hAnsi="Times New Roman"/>
        </w:rPr>
        <w:t xml:space="preserve"> Water Company, Inc., to become effective </w:t>
      </w:r>
      <w:r w:rsidR="005069C9">
        <w:rPr>
          <w:rFonts w:ascii="Times New Roman" w:hAnsi="Times New Roman"/>
        </w:rPr>
        <w:t>August</w:t>
      </w:r>
      <w:r w:rsidR="005069C9" w:rsidRPr="00117065">
        <w:rPr>
          <w:rFonts w:ascii="Times New Roman" w:hAnsi="Times New Roman"/>
        </w:rPr>
        <w:t xml:space="preserve"> 1, 20</w:t>
      </w:r>
      <w:r w:rsidR="005069C9">
        <w:rPr>
          <w:rFonts w:ascii="Times New Roman" w:hAnsi="Times New Roman"/>
        </w:rPr>
        <w:t>14</w:t>
      </w:r>
      <w:r w:rsidR="005069C9" w:rsidRPr="00117065">
        <w:rPr>
          <w:rFonts w:ascii="Times New Roman" w:hAnsi="Times New Roman"/>
        </w:rPr>
        <w:t xml:space="preserve">. </w:t>
      </w:r>
    </w:p>
    <w:p w14:paraId="002674D6" w14:textId="77777777" w:rsidR="005069C9" w:rsidRPr="00117065" w:rsidRDefault="005069C9" w:rsidP="005069C9">
      <w:pPr>
        <w:pStyle w:val="ListParagraph"/>
        <w:ind w:left="1080"/>
        <w:rPr>
          <w:rFonts w:ascii="Times New Roman" w:hAnsi="Times New Roman"/>
        </w:rPr>
      </w:pPr>
    </w:p>
    <w:p w14:paraId="0BD74C72" w14:textId="77777777" w:rsidR="007761B3" w:rsidRPr="00117065" w:rsidRDefault="007761B3" w:rsidP="007761B3">
      <w:pPr>
        <w:pStyle w:val="ListParagraph"/>
        <w:numPr>
          <w:ilvl w:val="0"/>
          <w:numId w:val="9"/>
        </w:numPr>
        <w:rPr>
          <w:rFonts w:ascii="Times New Roman" w:hAnsi="Times New Roman"/>
        </w:rPr>
      </w:pPr>
      <w:r>
        <w:rPr>
          <w:rFonts w:ascii="Times New Roman" w:hAnsi="Times New Roman"/>
        </w:rPr>
        <w:t>Issue an order to g</w:t>
      </w:r>
      <w:r w:rsidRPr="00117065">
        <w:rPr>
          <w:rFonts w:ascii="Times New Roman" w:hAnsi="Times New Roman"/>
        </w:rPr>
        <w:t xml:space="preserve">rant </w:t>
      </w:r>
      <w:r>
        <w:rPr>
          <w:rFonts w:ascii="Times New Roman" w:hAnsi="Times New Roman"/>
        </w:rPr>
        <w:t>Rainier View Water Company, Inc.</w:t>
      </w:r>
      <w:r w:rsidRPr="00117065">
        <w:rPr>
          <w:rFonts w:ascii="Times New Roman" w:hAnsi="Times New Roman"/>
        </w:rPr>
        <w:t xml:space="preserve">’s request for a surcharge to </w:t>
      </w:r>
      <w:r>
        <w:rPr>
          <w:rFonts w:ascii="Times New Roman" w:hAnsi="Times New Roman"/>
        </w:rPr>
        <w:t>provide funding for a capital improvement loan</w:t>
      </w:r>
      <w:r w:rsidRPr="00117065">
        <w:rPr>
          <w:rFonts w:ascii="Times New Roman" w:hAnsi="Times New Roman"/>
        </w:rPr>
        <w:t>, subject to conditions (a) through (g) set forth in staff’s memorandum.</w:t>
      </w:r>
    </w:p>
    <w:p w14:paraId="5D9C6770" w14:textId="77777777" w:rsidR="007761B3" w:rsidRDefault="007761B3" w:rsidP="007761B3">
      <w:pPr>
        <w:ind w:left="720"/>
        <w:rPr>
          <w:rFonts w:ascii="Times New Roman" w:hAnsi="Times New Roman"/>
        </w:rPr>
      </w:pPr>
    </w:p>
    <w:p w14:paraId="0D155B97" w14:textId="1B861448" w:rsidR="00EE2B41" w:rsidRDefault="00EE2B41">
      <w:pPr>
        <w:rPr>
          <w:rFonts w:ascii="Times New Roman" w:hAnsi="Times New Roman"/>
        </w:rPr>
      </w:pPr>
    </w:p>
    <w:sectPr w:rsidR="00EE2B41" w:rsidSect="00E82AD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5B9A" w14:textId="77777777" w:rsidR="00AD3AAE" w:rsidRDefault="00AD3AAE" w:rsidP="00E82AD6">
      <w:r>
        <w:separator/>
      </w:r>
    </w:p>
  </w:endnote>
  <w:endnote w:type="continuationSeparator" w:id="0">
    <w:p w14:paraId="0D155B9B" w14:textId="77777777" w:rsidR="00AD3AAE" w:rsidRDefault="00AD3AAE" w:rsidP="00E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55B98" w14:textId="77777777" w:rsidR="00AD3AAE" w:rsidRDefault="00AD3AAE" w:rsidP="00E82AD6">
      <w:r>
        <w:separator/>
      </w:r>
    </w:p>
  </w:footnote>
  <w:footnote w:type="continuationSeparator" w:id="0">
    <w:p w14:paraId="0D155B99" w14:textId="77777777" w:rsidR="00AD3AAE" w:rsidRDefault="00AD3AAE" w:rsidP="00E8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55B9C" w14:textId="77777777" w:rsidR="00AD3AAE" w:rsidRPr="009F4E7D" w:rsidRDefault="00AD3AAE">
    <w:pPr>
      <w:pStyle w:val="Header"/>
      <w:rPr>
        <w:rFonts w:ascii="Times New Roman" w:hAnsi="Times New Roman"/>
        <w:sz w:val="20"/>
        <w:szCs w:val="20"/>
      </w:rPr>
    </w:pPr>
    <w:r w:rsidRPr="009F4E7D">
      <w:rPr>
        <w:rFonts w:ascii="Times New Roman" w:hAnsi="Times New Roman"/>
        <w:sz w:val="20"/>
        <w:szCs w:val="20"/>
      </w:rPr>
      <w:t>Docket UW-141365</w:t>
    </w:r>
  </w:p>
  <w:p w14:paraId="0D155B9D" w14:textId="77777777" w:rsidR="00AD3AAE" w:rsidRPr="009F4E7D" w:rsidRDefault="00AD3AAE">
    <w:pPr>
      <w:pStyle w:val="Header"/>
      <w:rPr>
        <w:rFonts w:ascii="Times New Roman" w:hAnsi="Times New Roman"/>
        <w:sz w:val="20"/>
        <w:szCs w:val="20"/>
      </w:rPr>
    </w:pPr>
    <w:r w:rsidRPr="009F4E7D">
      <w:rPr>
        <w:rFonts w:ascii="Times New Roman" w:hAnsi="Times New Roman"/>
        <w:sz w:val="20"/>
        <w:szCs w:val="20"/>
      </w:rPr>
      <w:t>July 24, 2014</w:t>
    </w:r>
  </w:p>
  <w:p w14:paraId="0D155B9E" w14:textId="77777777" w:rsidR="00AD3AAE" w:rsidRPr="009F4E7D" w:rsidRDefault="00AD3AAE">
    <w:pPr>
      <w:pStyle w:val="Header"/>
      <w:rPr>
        <w:rFonts w:ascii="Times New Roman" w:hAnsi="Times New Roman"/>
        <w:sz w:val="20"/>
        <w:szCs w:val="20"/>
      </w:rPr>
    </w:pPr>
    <w:r w:rsidRPr="009F4E7D">
      <w:rPr>
        <w:rFonts w:ascii="Times New Roman" w:hAnsi="Times New Roman"/>
        <w:sz w:val="20"/>
        <w:szCs w:val="20"/>
      </w:rPr>
      <w:t xml:space="preserve">Page </w:t>
    </w:r>
    <w:r w:rsidRPr="009F4E7D">
      <w:rPr>
        <w:rFonts w:ascii="Times New Roman" w:hAnsi="Times New Roman"/>
        <w:sz w:val="20"/>
        <w:szCs w:val="20"/>
      </w:rPr>
      <w:fldChar w:fldCharType="begin"/>
    </w:r>
    <w:r w:rsidRPr="009F4E7D">
      <w:rPr>
        <w:rFonts w:ascii="Times New Roman" w:hAnsi="Times New Roman"/>
        <w:sz w:val="20"/>
        <w:szCs w:val="20"/>
      </w:rPr>
      <w:instrText xml:space="preserve"> PAGE   \* MERGEFORMAT </w:instrText>
    </w:r>
    <w:r w:rsidRPr="009F4E7D">
      <w:rPr>
        <w:rFonts w:ascii="Times New Roman" w:hAnsi="Times New Roman"/>
        <w:sz w:val="20"/>
        <w:szCs w:val="20"/>
      </w:rPr>
      <w:fldChar w:fldCharType="separate"/>
    </w:r>
    <w:r w:rsidR="00DF2662">
      <w:rPr>
        <w:rFonts w:ascii="Times New Roman" w:hAnsi="Times New Roman"/>
        <w:noProof/>
        <w:sz w:val="20"/>
        <w:szCs w:val="20"/>
      </w:rPr>
      <w:t>3</w:t>
    </w:r>
    <w:r w:rsidRPr="009F4E7D">
      <w:rPr>
        <w:rFonts w:ascii="Times New Roman" w:hAnsi="Times New Roman"/>
        <w:sz w:val="20"/>
        <w:szCs w:val="20"/>
      </w:rPr>
      <w:fldChar w:fldCharType="end"/>
    </w:r>
  </w:p>
  <w:p w14:paraId="0D155B9F" w14:textId="77777777" w:rsidR="00AD3AAE" w:rsidRPr="00E82AD6" w:rsidRDefault="00AD3AAE">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070"/>
    <w:multiLevelType w:val="hybridMultilevel"/>
    <w:tmpl w:val="A8705E06"/>
    <w:lvl w:ilvl="0" w:tplc="5E382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0715E"/>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3A2E"/>
    <w:multiLevelType w:val="hybridMultilevel"/>
    <w:tmpl w:val="D33AD818"/>
    <w:lvl w:ilvl="0" w:tplc="171E2D4A">
      <w:numFmt w:val="bullet"/>
      <w:lvlText w:val=""/>
      <w:lvlJc w:val="left"/>
      <w:pPr>
        <w:ind w:left="1125"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B7CB6"/>
    <w:multiLevelType w:val="hybridMultilevel"/>
    <w:tmpl w:val="D5F49694"/>
    <w:lvl w:ilvl="0" w:tplc="C680AB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B6BC5"/>
    <w:multiLevelType w:val="hybridMultilevel"/>
    <w:tmpl w:val="58B6ACCA"/>
    <w:lvl w:ilvl="0" w:tplc="5E382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8"/>
  </w:num>
  <w:num w:numId="5">
    <w:abstractNumId w:val="2"/>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AF"/>
    <w:rsid w:val="00005828"/>
    <w:rsid w:val="00015F27"/>
    <w:rsid w:val="00035B21"/>
    <w:rsid w:val="000403DD"/>
    <w:rsid w:val="00040CA5"/>
    <w:rsid w:val="00042E47"/>
    <w:rsid w:val="00045438"/>
    <w:rsid w:val="00045EDA"/>
    <w:rsid w:val="0006305E"/>
    <w:rsid w:val="00065B81"/>
    <w:rsid w:val="00070465"/>
    <w:rsid w:val="00085DB1"/>
    <w:rsid w:val="00097FC0"/>
    <w:rsid w:val="000A7A98"/>
    <w:rsid w:val="000D088A"/>
    <w:rsid w:val="000E640C"/>
    <w:rsid w:val="000E6528"/>
    <w:rsid w:val="000F18EE"/>
    <w:rsid w:val="000F5A73"/>
    <w:rsid w:val="00117065"/>
    <w:rsid w:val="00117C05"/>
    <w:rsid w:val="001603B0"/>
    <w:rsid w:val="00166A52"/>
    <w:rsid w:val="001815D5"/>
    <w:rsid w:val="00182A83"/>
    <w:rsid w:val="001B0373"/>
    <w:rsid w:val="001B4E81"/>
    <w:rsid w:val="001C5AB1"/>
    <w:rsid w:val="001D2A48"/>
    <w:rsid w:val="001E0047"/>
    <w:rsid w:val="001E7B14"/>
    <w:rsid w:val="001F30F9"/>
    <w:rsid w:val="001F465E"/>
    <w:rsid w:val="00212EAA"/>
    <w:rsid w:val="0023048B"/>
    <w:rsid w:val="00234BC3"/>
    <w:rsid w:val="00253F5C"/>
    <w:rsid w:val="002546BB"/>
    <w:rsid w:val="00260D57"/>
    <w:rsid w:val="00276E00"/>
    <w:rsid w:val="00280999"/>
    <w:rsid w:val="002B1232"/>
    <w:rsid w:val="002B4BE8"/>
    <w:rsid w:val="002C039A"/>
    <w:rsid w:val="002C325F"/>
    <w:rsid w:val="002C5295"/>
    <w:rsid w:val="002E3243"/>
    <w:rsid w:val="00300D92"/>
    <w:rsid w:val="00330376"/>
    <w:rsid w:val="00330C32"/>
    <w:rsid w:val="00352B52"/>
    <w:rsid w:val="0035439E"/>
    <w:rsid w:val="00354DFA"/>
    <w:rsid w:val="003610D2"/>
    <w:rsid w:val="00374AE4"/>
    <w:rsid w:val="003761C5"/>
    <w:rsid w:val="003C16E8"/>
    <w:rsid w:val="003F7805"/>
    <w:rsid w:val="0041101B"/>
    <w:rsid w:val="00427FC0"/>
    <w:rsid w:val="00434444"/>
    <w:rsid w:val="00452821"/>
    <w:rsid w:val="004562BA"/>
    <w:rsid w:val="00471191"/>
    <w:rsid w:val="00476E5F"/>
    <w:rsid w:val="00497920"/>
    <w:rsid w:val="004C016C"/>
    <w:rsid w:val="004D7B08"/>
    <w:rsid w:val="004E5AD3"/>
    <w:rsid w:val="004F4B16"/>
    <w:rsid w:val="00504A54"/>
    <w:rsid w:val="005069C9"/>
    <w:rsid w:val="00506A2A"/>
    <w:rsid w:val="00533DBE"/>
    <w:rsid w:val="0053416C"/>
    <w:rsid w:val="00546F03"/>
    <w:rsid w:val="00552600"/>
    <w:rsid w:val="00560FB4"/>
    <w:rsid w:val="00566A08"/>
    <w:rsid w:val="005A6C74"/>
    <w:rsid w:val="005C4988"/>
    <w:rsid w:val="005D466A"/>
    <w:rsid w:val="005E0545"/>
    <w:rsid w:val="0061360D"/>
    <w:rsid w:val="0062474A"/>
    <w:rsid w:val="00641A44"/>
    <w:rsid w:val="006642DB"/>
    <w:rsid w:val="00672F7B"/>
    <w:rsid w:val="006807FC"/>
    <w:rsid w:val="00683780"/>
    <w:rsid w:val="006A41EE"/>
    <w:rsid w:val="006B51B8"/>
    <w:rsid w:val="006C5136"/>
    <w:rsid w:val="006D2F34"/>
    <w:rsid w:val="006E2D02"/>
    <w:rsid w:val="006E416C"/>
    <w:rsid w:val="006F1354"/>
    <w:rsid w:val="006F3E48"/>
    <w:rsid w:val="006F6BE8"/>
    <w:rsid w:val="0070534E"/>
    <w:rsid w:val="007144D1"/>
    <w:rsid w:val="00735BAB"/>
    <w:rsid w:val="007422F4"/>
    <w:rsid w:val="0075578E"/>
    <w:rsid w:val="00767050"/>
    <w:rsid w:val="007761B3"/>
    <w:rsid w:val="00790302"/>
    <w:rsid w:val="00793D6F"/>
    <w:rsid w:val="007A028A"/>
    <w:rsid w:val="007B583A"/>
    <w:rsid w:val="007C38A1"/>
    <w:rsid w:val="007E47B4"/>
    <w:rsid w:val="008115AF"/>
    <w:rsid w:val="008441B7"/>
    <w:rsid w:val="008474EF"/>
    <w:rsid w:val="00860156"/>
    <w:rsid w:val="00865A83"/>
    <w:rsid w:val="008855F0"/>
    <w:rsid w:val="008A1903"/>
    <w:rsid w:val="008A4EE3"/>
    <w:rsid w:val="008C1F6A"/>
    <w:rsid w:val="008C26CE"/>
    <w:rsid w:val="008E23DD"/>
    <w:rsid w:val="0090082C"/>
    <w:rsid w:val="00901675"/>
    <w:rsid w:val="009128E8"/>
    <w:rsid w:val="0095009D"/>
    <w:rsid w:val="00956158"/>
    <w:rsid w:val="0096158A"/>
    <w:rsid w:val="00967041"/>
    <w:rsid w:val="00986089"/>
    <w:rsid w:val="009B6517"/>
    <w:rsid w:val="009F4E7D"/>
    <w:rsid w:val="00A06B41"/>
    <w:rsid w:val="00A26FD3"/>
    <w:rsid w:val="00A273E7"/>
    <w:rsid w:val="00A507A4"/>
    <w:rsid w:val="00A5145E"/>
    <w:rsid w:val="00A66EDD"/>
    <w:rsid w:val="00A67402"/>
    <w:rsid w:val="00A84C2A"/>
    <w:rsid w:val="00AD2824"/>
    <w:rsid w:val="00AD3312"/>
    <w:rsid w:val="00AD3AAE"/>
    <w:rsid w:val="00AD7122"/>
    <w:rsid w:val="00AE3713"/>
    <w:rsid w:val="00AE4EF1"/>
    <w:rsid w:val="00AF5800"/>
    <w:rsid w:val="00B00171"/>
    <w:rsid w:val="00B031D4"/>
    <w:rsid w:val="00B13041"/>
    <w:rsid w:val="00B13381"/>
    <w:rsid w:val="00B166D2"/>
    <w:rsid w:val="00BA6B80"/>
    <w:rsid w:val="00BC66FD"/>
    <w:rsid w:val="00BC6817"/>
    <w:rsid w:val="00C009F0"/>
    <w:rsid w:val="00C0206D"/>
    <w:rsid w:val="00C03BA9"/>
    <w:rsid w:val="00C24E35"/>
    <w:rsid w:val="00C36D30"/>
    <w:rsid w:val="00C37675"/>
    <w:rsid w:val="00C3794B"/>
    <w:rsid w:val="00C37BBC"/>
    <w:rsid w:val="00C41B31"/>
    <w:rsid w:val="00C604E3"/>
    <w:rsid w:val="00C71EF8"/>
    <w:rsid w:val="00C765AD"/>
    <w:rsid w:val="00C970BE"/>
    <w:rsid w:val="00CA701E"/>
    <w:rsid w:val="00CB522D"/>
    <w:rsid w:val="00CB685F"/>
    <w:rsid w:val="00CC6C3B"/>
    <w:rsid w:val="00CE570F"/>
    <w:rsid w:val="00D07587"/>
    <w:rsid w:val="00D07E7D"/>
    <w:rsid w:val="00D149AF"/>
    <w:rsid w:val="00D21678"/>
    <w:rsid w:val="00D21719"/>
    <w:rsid w:val="00D30B4B"/>
    <w:rsid w:val="00D313F2"/>
    <w:rsid w:val="00D436FD"/>
    <w:rsid w:val="00D50408"/>
    <w:rsid w:val="00D662D4"/>
    <w:rsid w:val="00D75344"/>
    <w:rsid w:val="00D7596F"/>
    <w:rsid w:val="00D81E85"/>
    <w:rsid w:val="00D86121"/>
    <w:rsid w:val="00D86D98"/>
    <w:rsid w:val="00D96F9A"/>
    <w:rsid w:val="00DA1B86"/>
    <w:rsid w:val="00DB35D2"/>
    <w:rsid w:val="00DC7399"/>
    <w:rsid w:val="00DD2A47"/>
    <w:rsid w:val="00DD521B"/>
    <w:rsid w:val="00DD5DAD"/>
    <w:rsid w:val="00DE51FE"/>
    <w:rsid w:val="00DF2662"/>
    <w:rsid w:val="00E02AE9"/>
    <w:rsid w:val="00E17437"/>
    <w:rsid w:val="00E215A8"/>
    <w:rsid w:val="00E55DEB"/>
    <w:rsid w:val="00E76459"/>
    <w:rsid w:val="00E82AD6"/>
    <w:rsid w:val="00E93A85"/>
    <w:rsid w:val="00EE2795"/>
    <w:rsid w:val="00EE2B41"/>
    <w:rsid w:val="00EE2CE6"/>
    <w:rsid w:val="00EE6798"/>
    <w:rsid w:val="00EF593A"/>
    <w:rsid w:val="00EF7237"/>
    <w:rsid w:val="00F20624"/>
    <w:rsid w:val="00F21B68"/>
    <w:rsid w:val="00F469E5"/>
    <w:rsid w:val="00F53A60"/>
    <w:rsid w:val="00F709FE"/>
    <w:rsid w:val="00F71398"/>
    <w:rsid w:val="00F7641B"/>
    <w:rsid w:val="00FA3E4E"/>
    <w:rsid w:val="00FA5F94"/>
    <w:rsid w:val="00FC239F"/>
    <w:rsid w:val="00FD1749"/>
    <w:rsid w:val="00FD32C2"/>
    <w:rsid w:val="00FE2140"/>
    <w:rsid w:val="00FE5DBB"/>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unhideWhenUsed/>
    <w:rsid w:val="00E82AD6"/>
    <w:pPr>
      <w:tabs>
        <w:tab w:val="center" w:pos="4680"/>
        <w:tab w:val="right" w:pos="9360"/>
      </w:tabs>
    </w:pPr>
  </w:style>
  <w:style w:type="character" w:customStyle="1" w:styleId="FooterChar">
    <w:name w:val="Footer Char"/>
    <w:basedOn w:val="DefaultParagraphFont"/>
    <w:link w:val="Footer"/>
    <w:uiPriority w:val="99"/>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lang w:bidi="en-U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unhideWhenUsed/>
    <w:rsid w:val="00E82AD6"/>
    <w:pPr>
      <w:tabs>
        <w:tab w:val="center" w:pos="4680"/>
        <w:tab w:val="right" w:pos="9360"/>
      </w:tabs>
    </w:pPr>
  </w:style>
  <w:style w:type="character" w:customStyle="1" w:styleId="FooterChar">
    <w:name w:val="Footer Char"/>
    <w:basedOn w:val="DefaultParagraphFont"/>
    <w:link w:val="Footer"/>
    <w:uiPriority w:val="99"/>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lang w:bidi="en-U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AE6411B6367C4D8EFCC2CD6768B130" ma:contentTypeVersion="175" ma:contentTypeDescription="" ma:contentTypeScope="" ma:versionID="2c16eb5755ff7c9e087727a0fb678c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2014-07-24T07:00:00+00:00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141365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45E695-08BB-4868-8EAC-C1F8755331C0}"/>
</file>

<file path=customXml/itemProps2.xml><?xml version="1.0" encoding="utf-8"?>
<ds:datastoreItem xmlns:ds="http://schemas.openxmlformats.org/officeDocument/2006/customXml" ds:itemID="{213E2A64-E62E-4921-BBD0-A3CA022FFA66}"/>
</file>

<file path=customXml/itemProps3.xml><?xml version="1.0" encoding="utf-8"?>
<ds:datastoreItem xmlns:ds="http://schemas.openxmlformats.org/officeDocument/2006/customXml" ds:itemID="{EB75E0C8-A30E-4853-98D4-42D3083E2B46}"/>
</file>

<file path=customXml/itemProps4.xml><?xml version="1.0" encoding="utf-8"?>
<ds:datastoreItem xmlns:ds="http://schemas.openxmlformats.org/officeDocument/2006/customXml" ds:itemID="{045D6E6C-7B01-4500-A3CE-81D4CFF418C1}"/>
</file>

<file path=customXml/itemProps5.xml><?xml version="1.0" encoding="utf-8"?>
<ds:datastoreItem xmlns:ds="http://schemas.openxmlformats.org/officeDocument/2006/customXml" ds:itemID="{150F6439-45FC-45D8-BF7B-7FD0CD984DE8}"/>
</file>

<file path=customXml/itemProps6.xml><?xml version="1.0" encoding="utf-8"?>
<ds:datastoreItem xmlns:ds="http://schemas.openxmlformats.org/officeDocument/2006/customXml" ds:itemID="{D71D3D21-3FD0-4A44-83E2-5286141D06E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Rainier View Surcharge memo to allow and report</vt:lpstr>
    </vt:vector>
  </TitlesOfParts>
  <Company>Washington Utilities and Transportation Commission</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Rainier View Surcharge memo to allow and report</dc:title>
  <dc:creator>Amy White</dc:creator>
  <cp:lastModifiedBy>Lisa Wyse</cp:lastModifiedBy>
  <cp:revision>2</cp:revision>
  <cp:lastPrinted>2014-07-10T15:14:00Z</cp:lastPrinted>
  <dcterms:created xsi:type="dcterms:W3CDTF">2014-07-21T23:35:00Z</dcterms:created>
  <dcterms:modified xsi:type="dcterms:W3CDTF">2014-07-21T23:35:00Z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0x0101006E56B4D1795A2E4DB2F0B01679ED314A00E0AE6411B6367C4D8EFCC2CD6768B130</vt:lpwstr>
  </property>
  <property fmtid="{D5CDD505-2E9C-101B-9397-08002B2CF9AE}" pid="4" name="Item ID0">
    <vt:lpwstr/>
  </property>
  <property fmtid="{D5CDD505-2E9C-101B-9397-08002B2CF9AE}" pid="5" name="_docset_NoMedatataSyncRequired">
    <vt:lpwstr>False</vt:lpwstr>
  </property>
</Properties>
</file>