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275 – Drop Box Service – To Disposal Site and Return</w:t>
      </w:r>
    </w:p>
    <w:p w:rsidR="00CA5E66" w:rsidRDefault="00CA5E66">
      <w:pPr>
        <w:jc w:val="center"/>
      </w:pPr>
      <w:r>
        <w:t>Compacted Material (Customer-owned drop box)</w:t>
      </w:r>
    </w:p>
    <w:p w:rsidR="00CA5E66" w:rsidRDefault="00CA5E66">
      <w:pPr>
        <w:jc w:val="center"/>
      </w:pPr>
      <w:r>
        <w:t>Rates stated per drop box, per pick up</w:t>
      </w:r>
    </w:p>
    <w:p w:rsidR="00CA5E66" w:rsidRDefault="00CA5E66">
      <w:pPr>
        <w:jc w:val="center"/>
      </w:pPr>
    </w:p>
    <w:p w:rsidR="00851C4C" w:rsidRDefault="00CA5E66" w:rsidP="00851C4C">
      <w:r>
        <w:t>Service Area:</w:t>
      </w:r>
      <w:r w:rsidR="00851C4C" w:rsidRPr="00851C4C">
        <w:t xml:space="preserve"> </w:t>
      </w:r>
      <w:r w:rsidR="00851C4C">
        <w:t>All of our service area shown in Appendix A.</w:t>
      </w:r>
    </w:p>
    <w:p w:rsidR="00851C4C" w:rsidRDefault="00851C4C" w:rsidP="00851C4C"/>
    <w:p w:rsidR="00CA5E66" w:rsidRDefault="00CA5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4"/>
        <w:gridCol w:w="1377"/>
        <w:gridCol w:w="1377"/>
        <w:gridCol w:w="1377"/>
        <w:gridCol w:w="1377"/>
        <w:gridCol w:w="1377"/>
        <w:gridCol w:w="1377"/>
      </w:tblGrid>
      <w:tr w:rsidR="00CA5E66">
        <w:trPr>
          <w:cantSplit/>
        </w:trPr>
        <w:tc>
          <w:tcPr>
            <w:tcW w:w="2754" w:type="dxa"/>
            <w:vMerge w:val="restart"/>
          </w:tcPr>
          <w:p w:rsidR="00CA5E66" w:rsidRDefault="00CA5E66">
            <w:pPr>
              <w:rPr>
                <w:sz w:val="20"/>
              </w:rPr>
            </w:pPr>
          </w:p>
          <w:p w:rsidR="00CA5E66" w:rsidRDefault="00CA5E66">
            <w:pPr>
              <w:pStyle w:val="Header"/>
              <w:tabs>
                <w:tab w:val="clear" w:pos="4320"/>
                <w:tab w:val="clear" w:pos="8640"/>
              </w:tabs>
            </w:pPr>
            <w:r>
              <w:t>Permanent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  <w:r>
              <w:t xml:space="preserve"> Size or Type of Container</w:t>
            </w:r>
          </w:p>
        </w:tc>
      </w:tr>
      <w:tr w:rsidR="00CA5E66">
        <w:trPr>
          <w:cantSplit/>
          <w:trHeight w:val="323"/>
        </w:trPr>
        <w:tc>
          <w:tcPr>
            <w:tcW w:w="2754" w:type="dxa"/>
            <w:vMerge/>
          </w:tcPr>
          <w:p w:rsidR="00CA5E66" w:rsidRDefault="00CA5E66">
            <w:pPr>
              <w:rPr>
                <w:sz w:val="20"/>
              </w:rPr>
            </w:pPr>
          </w:p>
        </w:tc>
        <w:tc>
          <w:tcPr>
            <w:tcW w:w="1377" w:type="dxa"/>
          </w:tcPr>
          <w:p w:rsidR="00CA5E66" w:rsidRDefault="00851C4C">
            <w:pPr>
              <w:jc w:val="right"/>
            </w:pPr>
            <w:r>
              <w:t>10-40</w:t>
            </w:r>
            <w:r w:rsidR="00CA5E66">
              <w:t xml:space="preserve">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 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  <w:tc>
          <w:tcPr>
            <w:tcW w:w="1377" w:type="dxa"/>
          </w:tcPr>
          <w:p w:rsidR="00CA5E66" w:rsidRDefault="00CA5E66">
            <w:pPr>
              <w:jc w:val="right"/>
            </w:pPr>
            <w:r>
              <w:t>_____Yard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Each Scheduled Pickup</w:t>
            </w:r>
          </w:p>
        </w:tc>
        <w:tc>
          <w:tcPr>
            <w:tcW w:w="1377" w:type="dxa"/>
          </w:tcPr>
          <w:p w:rsidR="00CA5E66" w:rsidRDefault="00CA5E66" w:rsidP="009E3C85">
            <w:r>
              <w:t>$</w:t>
            </w:r>
            <w:r w:rsidR="00350CA6">
              <w:t xml:space="preserve"> 128</w:t>
            </w:r>
            <w:r w:rsidR="00851C4C">
              <w:t>.</w:t>
            </w:r>
            <w:r w:rsidR="00350CA6">
              <w:t>86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Special Pickups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  <w:tr w:rsidR="00CA5E66">
        <w:trPr>
          <w:cantSplit/>
          <w:trHeight w:val="197"/>
        </w:trPr>
        <w:tc>
          <w:tcPr>
            <w:tcW w:w="11016" w:type="dxa"/>
            <w:gridSpan w:val="7"/>
          </w:tcPr>
          <w:p w:rsidR="00CA5E66" w:rsidRDefault="00CA5E66"/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Temporary Service</w:t>
            </w:r>
          </w:p>
        </w:tc>
        <w:tc>
          <w:tcPr>
            <w:tcW w:w="8262" w:type="dxa"/>
            <w:gridSpan w:val="6"/>
          </w:tcPr>
          <w:p w:rsidR="00CA5E66" w:rsidRDefault="00CA5E66">
            <w:pPr>
              <w:jc w:val="center"/>
            </w:pPr>
          </w:p>
        </w:tc>
      </w:tr>
      <w:tr w:rsidR="00CA5E66">
        <w:trPr>
          <w:cantSplit/>
        </w:trPr>
        <w:tc>
          <w:tcPr>
            <w:tcW w:w="2754" w:type="dxa"/>
          </w:tcPr>
          <w:p w:rsidR="00CA5E66" w:rsidRDefault="00CA5E66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Pickup Rate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  <w:tc>
          <w:tcPr>
            <w:tcW w:w="1377" w:type="dxa"/>
          </w:tcPr>
          <w:p w:rsidR="00CA5E66" w:rsidRDefault="00CA5E66">
            <w:r>
              <w:t>$</w:t>
            </w:r>
          </w:p>
        </w:tc>
      </w:tr>
    </w:tbl>
    <w:p w:rsidR="00CA5E66" w:rsidRDefault="00CA5E66">
      <w:pPr>
        <w:pStyle w:val="Header"/>
        <w:tabs>
          <w:tab w:val="clear" w:pos="4320"/>
          <w:tab w:val="clear" w:pos="8640"/>
        </w:tabs>
      </w:pPr>
    </w:p>
    <w:p w:rsidR="00CA5E66" w:rsidRDefault="00CA5E66">
      <w:pPr>
        <w:tabs>
          <w:tab w:val="left" w:pos="900"/>
        </w:tabs>
        <w:ind w:left="907" w:hanging="907"/>
      </w:pPr>
      <w:r>
        <w:t>Note 1:</w:t>
      </w:r>
      <w:r>
        <w:tab/>
        <w:t>Rates in this item are subject to disposal fees named in Item 230.</w:t>
      </w:r>
    </w:p>
    <w:p w:rsidR="00CA5E66" w:rsidRDefault="00CA5E66">
      <w:pPr>
        <w:tabs>
          <w:tab w:val="left" w:pos="900"/>
        </w:tabs>
        <w:ind w:left="907" w:hanging="907"/>
      </w:pPr>
      <w:r>
        <w:t>Note 2:</w:t>
      </w:r>
      <w:r>
        <w:tab/>
        <w:t>Rates named in this item apply for all hauls not exceeding 5 miles measured from the point of pickup to the disposal site.  Excess miles shall be charged for at $__</w:t>
      </w:r>
      <w:r w:rsidR="00D530FB">
        <w:rPr>
          <w:u w:val="single"/>
        </w:rPr>
        <w:t>2</w:t>
      </w:r>
      <w:r w:rsidR="002B3E61" w:rsidRPr="002B3E61">
        <w:rPr>
          <w:u w:val="single"/>
        </w:rPr>
        <w:t>.</w:t>
      </w:r>
      <w:r w:rsidR="00D530FB">
        <w:rPr>
          <w:u w:val="single"/>
        </w:rPr>
        <w:t>00</w:t>
      </w:r>
      <w:r>
        <w:t>____ per mile or fraction of a mile.  Mileage charge is in addition to all regular charges.</w:t>
      </w:r>
    </w:p>
    <w:p w:rsidR="00CA5E66" w:rsidRDefault="00CA5E66">
      <w:pPr>
        <w:tabs>
          <w:tab w:val="left" w:pos="900"/>
        </w:tabs>
        <w:ind w:left="907" w:hanging="907"/>
      </w:pPr>
      <w:r>
        <w:t>Note 3:</w:t>
      </w:r>
      <w:r>
        <w:tab/>
      </w:r>
      <w:r>
        <w:rPr>
          <w:u w:val="single"/>
        </w:rPr>
        <w:t xml:space="preserve">Permanent </w:t>
      </w:r>
      <w:proofErr w:type="gramStart"/>
      <w:r>
        <w:rPr>
          <w:u w:val="single"/>
        </w:rPr>
        <w:t xml:space="preserve">Service </w:t>
      </w:r>
      <w:r>
        <w:t xml:space="preserve"> is</w:t>
      </w:r>
      <w:proofErr w:type="gramEnd"/>
      <w:r>
        <w:t xml:space="preserve"> defined as no less than scheduled, once a month pickup, unless local government requires more frequent service or unless putrescibles are involved. </w:t>
      </w:r>
    </w:p>
    <w:p w:rsidR="00CA5E66" w:rsidRDefault="00B82A35">
      <w:pPr>
        <w:tabs>
          <w:tab w:val="left" w:pos="900"/>
        </w:tabs>
        <w:ind w:left="907" w:hanging="907"/>
      </w:pPr>
      <w:r>
        <w:t>Note 4:</w:t>
      </w:r>
      <w:r>
        <w:tab/>
      </w:r>
      <w:r w:rsidR="00D530FB">
        <w:t xml:space="preserve">For multi-family customers </w:t>
      </w:r>
      <w:r>
        <w:t>a</w:t>
      </w:r>
      <w:r w:rsidR="00D530FB">
        <w:t>dd</w:t>
      </w:r>
      <w:r w:rsidR="00080231">
        <w:t xml:space="preserve"> $3.99</w:t>
      </w:r>
      <w:r w:rsidR="00592EAE">
        <w:t xml:space="preserve"> </w:t>
      </w:r>
      <w:r>
        <w:t>per yard per pickup.  Recyclables are to be picked up in recycle containers or cans. No recyclables will be picked up in commercial drop box containers.</w:t>
      </w:r>
    </w:p>
    <w:p w:rsidR="00B82A35" w:rsidRPr="00B82A35" w:rsidRDefault="00B82A35">
      <w:pPr>
        <w:tabs>
          <w:tab w:val="left" w:pos="900"/>
        </w:tabs>
        <w:ind w:left="907" w:hanging="907"/>
      </w:pPr>
      <w:r>
        <w:t>Note 5:</w:t>
      </w:r>
      <w:r>
        <w:tab/>
      </w:r>
      <w:r w:rsidR="00350CA6">
        <w:t xml:space="preserve">For multi-family customers </w:t>
      </w:r>
      <w:r w:rsidR="00592EAE">
        <w:t>add</w:t>
      </w:r>
      <w:r w:rsidR="0018544C">
        <w:t xml:space="preserve"> </w:t>
      </w:r>
      <w:r w:rsidR="000C1E28">
        <w:rPr>
          <w:u w:val="single"/>
        </w:rPr>
        <w:t>$.9</w:t>
      </w:r>
      <w:r w:rsidR="00592EAE">
        <w:rPr>
          <w:u w:val="single"/>
        </w:rPr>
        <w:t>1(A</w:t>
      </w:r>
      <w:r w:rsidR="00080231">
        <w:rPr>
          <w:u w:val="single"/>
        </w:rPr>
        <w:t>)</w:t>
      </w:r>
      <w:r w:rsidR="002E1182">
        <w:rPr>
          <w:u w:val="single"/>
        </w:rPr>
        <w:t xml:space="preserve"> </w:t>
      </w:r>
      <w:r w:rsidR="00D530FB">
        <w:t>per yard per for a commodity price adjustment</w:t>
      </w:r>
      <w:r>
        <w:t>.</w:t>
      </w:r>
      <w:r w:rsidR="000C1E28">
        <w:t xml:space="preserve"> </w:t>
      </w:r>
    </w:p>
    <w:p w:rsidR="00CA5E66" w:rsidRDefault="00CA5E66">
      <w:pPr>
        <w:tabs>
          <w:tab w:val="left" w:pos="900"/>
        </w:tabs>
        <w:ind w:left="907" w:hanging="907"/>
      </w:pPr>
    </w:p>
    <w:p w:rsidR="00CA5E66" w:rsidRDefault="00CA5E66"/>
    <w:p w:rsidR="00CA5E66" w:rsidRDefault="00CA5E66"/>
    <w:p w:rsidR="00CA5E66" w:rsidRDefault="00CA5E66"/>
    <w:p w:rsidR="00CA5E66" w:rsidRDefault="00CA5E66"/>
    <w:p w:rsidR="00CA5E66" w:rsidRDefault="00CA5E66">
      <w:r>
        <w:t>Accessorial charges assessed (lids, tarping, unlocking, unlatching, etc.):</w:t>
      </w:r>
    </w:p>
    <w:p w:rsidR="00B82A35" w:rsidRDefault="00B82A35"/>
    <w:p w:rsidR="00CA5E66" w:rsidRDefault="00851C4C">
      <w:r>
        <w:t xml:space="preserve">Note 1:  </w:t>
      </w:r>
      <w:r w:rsidR="00350CA6">
        <w:t>A connect/</w:t>
      </w:r>
      <w:proofErr w:type="spellStart"/>
      <w:r w:rsidR="00350CA6">
        <w:t>unconnect</w:t>
      </w:r>
      <w:proofErr w:type="spellEnd"/>
      <w:r w:rsidR="00350CA6">
        <w:t xml:space="preserve"> fee of $6.70</w:t>
      </w:r>
      <w:r>
        <w:t xml:space="preserve"> per pickup when applicable.</w:t>
      </w:r>
    </w:p>
    <w:p w:rsidR="00CA5E66" w:rsidRDefault="00CA5E66"/>
    <w:p w:rsidR="00CA5E66" w:rsidRDefault="00CA5E66"/>
    <w:p w:rsidR="00CA5E66" w:rsidRDefault="00CA5E66"/>
    <w:p w:rsidR="00F3565B" w:rsidRDefault="00F3565B" w:rsidP="00F3565B">
      <w:pPr>
        <w:pStyle w:val="Heading1"/>
        <w:jc w:val="right"/>
      </w:pPr>
      <w:r w:rsidRPr="00B82A35">
        <w:rPr>
          <w:b/>
        </w:rPr>
        <w:t>Recycling service rates on this page expire:</w:t>
      </w:r>
      <w:r>
        <w:t xml:space="preserve"> _</w:t>
      </w:r>
      <w:r w:rsidR="000C1E28">
        <w:t>June 30, 2015</w:t>
      </w:r>
      <w:r>
        <w:t>_____________</w:t>
      </w:r>
    </w:p>
    <w:p w:rsidR="00CA5E66" w:rsidRDefault="00CA5E66"/>
    <w:p w:rsidR="00CA5E66" w:rsidRDefault="00CA5E66"/>
    <w:p w:rsidR="00CA5E66" w:rsidRDefault="00CA5E66" w:rsidP="0093256C">
      <w:pPr>
        <w:pStyle w:val="Heading1"/>
        <w:jc w:val="left"/>
      </w:pPr>
    </w:p>
    <w:sectPr w:rsidR="00CA5E66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0C1E28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16, 2014</w:t>
    </w:r>
    <w:r w:rsidR="00036C79">
      <w:t xml:space="preserve">                                                                     </w:t>
    </w:r>
    <w:r w:rsidR="00646A4B">
      <w:t xml:space="preserve">         Effective date: July</w:t>
    </w:r>
    <w:r>
      <w:t xml:space="preserve"> 1, 2014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0C1E28">
      <w:rPr>
        <w:u w:val="single"/>
      </w:rPr>
      <w:t>__3</w:t>
    </w:r>
    <w:r w:rsidRPr="005D3DA3">
      <w:rPr>
        <w:u w:val="single"/>
      </w:rPr>
      <w:t>_</w:t>
    </w:r>
    <w:r>
      <w:t>Revised Page No. __</w:t>
    </w:r>
    <w:r w:rsidR="00080231">
      <w:rPr>
        <w:rStyle w:val="PageNumber"/>
        <w:u w:val="single"/>
      </w:rPr>
      <w:t>46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7511F"/>
    <w:rsid w:val="00080231"/>
    <w:rsid w:val="000A0D38"/>
    <w:rsid w:val="000C1E28"/>
    <w:rsid w:val="000C2C54"/>
    <w:rsid w:val="000D124B"/>
    <w:rsid w:val="0010246B"/>
    <w:rsid w:val="00131197"/>
    <w:rsid w:val="00171B2B"/>
    <w:rsid w:val="0018544C"/>
    <w:rsid w:val="00187D50"/>
    <w:rsid w:val="001C0C18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50CA6"/>
    <w:rsid w:val="00377A83"/>
    <w:rsid w:val="00382B42"/>
    <w:rsid w:val="0038744C"/>
    <w:rsid w:val="003C7558"/>
    <w:rsid w:val="003C7B10"/>
    <w:rsid w:val="003E6FB6"/>
    <w:rsid w:val="00404201"/>
    <w:rsid w:val="004142A7"/>
    <w:rsid w:val="004207AD"/>
    <w:rsid w:val="0048406C"/>
    <w:rsid w:val="00484710"/>
    <w:rsid w:val="00495C25"/>
    <w:rsid w:val="004A610E"/>
    <w:rsid w:val="004B603D"/>
    <w:rsid w:val="00511F1C"/>
    <w:rsid w:val="00517507"/>
    <w:rsid w:val="00530146"/>
    <w:rsid w:val="00533096"/>
    <w:rsid w:val="00563EF5"/>
    <w:rsid w:val="00572628"/>
    <w:rsid w:val="00583DBE"/>
    <w:rsid w:val="00592EAE"/>
    <w:rsid w:val="005A3952"/>
    <w:rsid w:val="005B7AD4"/>
    <w:rsid w:val="005C54BE"/>
    <w:rsid w:val="005D15E1"/>
    <w:rsid w:val="005D2F47"/>
    <w:rsid w:val="005D3DA3"/>
    <w:rsid w:val="00601831"/>
    <w:rsid w:val="0063220D"/>
    <w:rsid w:val="00633241"/>
    <w:rsid w:val="00646A4B"/>
    <w:rsid w:val="006906BB"/>
    <w:rsid w:val="006B6763"/>
    <w:rsid w:val="006B7597"/>
    <w:rsid w:val="006C0565"/>
    <w:rsid w:val="006C11B4"/>
    <w:rsid w:val="006E1656"/>
    <w:rsid w:val="006F0AB1"/>
    <w:rsid w:val="007076DC"/>
    <w:rsid w:val="007140B6"/>
    <w:rsid w:val="007555EF"/>
    <w:rsid w:val="0078085A"/>
    <w:rsid w:val="00785BD1"/>
    <w:rsid w:val="00793C22"/>
    <w:rsid w:val="007965A5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666C"/>
    <w:rsid w:val="008D0E62"/>
    <w:rsid w:val="008F5EB7"/>
    <w:rsid w:val="00907E78"/>
    <w:rsid w:val="0093256C"/>
    <w:rsid w:val="009379F1"/>
    <w:rsid w:val="00957912"/>
    <w:rsid w:val="00970BAA"/>
    <w:rsid w:val="00974A24"/>
    <w:rsid w:val="00976DF2"/>
    <w:rsid w:val="009857DF"/>
    <w:rsid w:val="00991619"/>
    <w:rsid w:val="009E3C85"/>
    <w:rsid w:val="00A02A63"/>
    <w:rsid w:val="00A271A9"/>
    <w:rsid w:val="00A50948"/>
    <w:rsid w:val="00AA5754"/>
    <w:rsid w:val="00AB7309"/>
    <w:rsid w:val="00AC5298"/>
    <w:rsid w:val="00AE67B1"/>
    <w:rsid w:val="00AE7B16"/>
    <w:rsid w:val="00AF662E"/>
    <w:rsid w:val="00B00E26"/>
    <w:rsid w:val="00B5759E"/>
    <w:rsid w:val="00B82A35"/>
    <w:rsid w:val="00BD55F8"/>
    <w:rsid w:val="00BE6FA8"/>
    <w:rsid w:val="00C00773"/>
    <w:rsid w:val="00C1280D"/>
    <w:rsid w:val="00C1560E"/>
    <w:rsid w:val="00C24C8D"/>
    <w:rsid w:val="00C4277A"/>
    <w:rsid w:val="00C518B8"/>
    <w:rsid w:val="00C60E44"/>
    <w:rsid w:val="00C62B9B"/>
    <w:rsid w:val="00C6787C"/>
    <w:rsid w:val="00C85D56"/>
    <w:rsid w:val="00C91B81"/>
    <w:rsid w:val="00CA5E66"/>
    <w:rsid w:val="00CD2AA3"/>
    <w:rsid w:val="00CD6782"/>
    <w:rsid w:val="00D253E7"/>
    <w:rsid w:val="00D27788"/>
    <w:rsid w:val="00D27B19"/>
    <w:rsid w:val="00D3281D"/>
    <w:rsid w:val="00D530FB"/>
    <w:rsid w:val="00D542C7"/>
    <w:rsid w:val="00D567CE"/>
    <w:rsid w:val="00DB42A5"/>
    <w:rsid w:val="00DB5245"/>
    <w:rsid w:val="00DC0374"/>
    <w:rsid w:val="00DC64D4"/>
    <w:rsid w:val="00DD2924"/>
    <w:rsid w:val="00E03168"/>
    <w:rsid w:val="00E30DA0"/>
    <w:rsid w:val="00E44CFE"/>
    <w:rsid w:val="00E46C4E"/>
    <w:rsid w:val="00E52585"/>
    <w:rsid w:val="00E62477"/>
    <w:rsid w:val="00E628C6"/>
    <w:rsid w:val="00E813F6"/>
    <w:rsid w:val="00E84C51"/>
    <w:rsid w:val="00E8613D"/>
    <w:rsid w:val="00EA2203"/>
    <w:rsid w:val="00EB500A"/>
    <w:rsid w:val="00EC1D65"/>
    <w:rsid w:val="00ED4324"/>
    <w:rsid w:val="00EE1A99"/>
    <w:rsid w:val="00F04DF8"/>
    <w:rsid w:val="00F3565B"/>
    <w:rsid w:val="00F50EB2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2EBDAA-FC97-446D-BC99-2C66FE75A7D8}"/>
</file>

<file path=customXml/itemProps2.xml><?xml version="1.0" encoding="utf-8"?>
<ds:datastoreItem xmlns:ds="http://schemas.openxmlformats.org/officeDocument/2006/customXml" ds:itemID="{2F3BB873-B9B6-42A0-B117-8862A0D9AC96}"/>
</file>

<file path=customXml/itemProps3.xml><?xml version="1.0" encoding="utf-8"?>
<ds:datastoreItem xmlns:ds="http://schemas.openxmlformats.org/officeDocument/2006/customXml" ds:itemID="{2074F9DD-1D22-4106-9848-58F3F8DFB309}"/>
</file>

<file path=customXml/itemProps4.xml><?xml version="1.0" encoding="utf-8"?>
<ds:datastoreItem xmlns:ds="http://schemas.openxmlformats.org/officeDocument/2006/customXml" ds:itemID="{32A86527-FE4A-43C7-B898-F876EB352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2011-05-17T18:14:00Z</cp:lastPrinted>
  <dcterms:created xsi:type="dcterms:W3CDTF">2014-05-08T18:02:00Z</dcterms:created>
  <dcterms:modified xsi:type="dcterms:W3CDTF">2014-05-08T18:03:00Z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