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25D9C" w14:textId="77777777" w:rsidR="00581D16" w:rsidRDefault="00581D16" w:rsidP="00581D16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979FC0C" wp14:editId="17C7363F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FC52" w14:textId="77777777" w:rsidR="00581D16" w:rsidRDefault="00581D16" w:rsidP="00581D16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93596AD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E2503A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02CA8B3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C509685" w14:textId="77777777" w:rsidR="00581D16" w:rsidRDefault="00581D16" w:rsidP="00581D1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AAB4EB2" w14:textId="42FDBFC0" w:rsidR="00F351A7" w:rsidRDefault="005143AB" w:rsidP="001202B5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October 7</w:t>
      </w:r>
      <w:r w:rsidR="00F351A7">
        <w:rPr>
          <w:rFonts w:ascii="Times New Roman" w:hAnsi="Times New Roman" w:cs="Times New Roman"/>
          <w:sz w:val="25"/>
          <w:szCs w:val="25"/>
        </w:rPr>
        <w:t>, 201</w:t>
      </w:r>
      <w:r w:rsidR="00221BE5">
        <w:rPr>
          <w:rFonts w:ascii="Times New Roman" w:hAnsi="Times New Roman" w:cs="Times New Roman"/>
          <w:sz w:val="25"/>
          <w:szCs w:val="25"/>
        </w:rPr>
        <w:t>4</w:t>
      </w:r>
    </w:p>
    <w:p w14:paraId="48F6EF89" w14:textId="77777777" w:rsidR="00F351A7" w:rsidRDefault="00F351A7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49F813E" w14:textId="77777777" w:rsidR="00EE44BD" w:rsidRDefault="00EE44BD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45031B0" w14:textId="77777777" w:rsidR="00F351A7" w:rsidRPr="00F351A7" w:rsidRDefault="00F351A7" w:rsidP="001202B5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351A7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9A7CA3">
        <w:rPr>
          <w:rFonts w:ascii="Times New Roman" w:hAnsi="Times New Roman" w:cs="Times New Roman"/>
          <w:b/>
          <w:sz w:val="25"/>
          <w:szCs w:val="25"/>
        </w:rPr>
        <w:t>RESCINDING</w:t>
      </w:r>
      <w:r w:rsidR="00E2647B">
        <w:rPr>
          <w:rFonts w:ascii="Times New Roman" w:hAnsi="Times New Roman" w:cs="Times New Roman"/>
          <w:b/>
          <w:sz w:val="25"/>
          <w:szCs w:val="25"/>
        </w:rPr>
        <w:t xml:space="preserve"> PENALTY</w:t>
      </w:r>
    </w:p>
    <w:p w14:paraId="538EFB63" w14:textId="77777777" w:rsidR="00F351A7" w:rsidRDefault="00F351A7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62DEB1B" w14:textId="77777777" w:rsidR="00EE44BD" w:rsidRDefault="00EE44BD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F4EE5A0" w14:textId="525A2F5D" w:rsidR="00F351A7" w:rsidRPr="001A6330" w:rsidRDefault="00F351A7" w:rsidP="001202B5">
      <w:pPr>
        <w:spacing w:line="264" w:lineRule="auto"/>
        <w:ind w:left="720" w:hanging="720"/>
        <w:rPr>
          <w:i/>
          <w:sz w:val="25"/>
          <w:szCs w:val="25"/>
        </w:rPr>
      </w:pPr>
      <w:r w:rsidRPr="001A6330">
        <w:rPr>
          <w:sz w:val="25"/>
          <w:szCs w:val="25"/>
        </w:rPr>
        <w:t>RE:</w:t>
      </w:r>
      <w:r w:rsidRPr="001A6330">
        <w:rPr>
          <w:sz w:val="25"/>
          <w:szCs w:val="25"/>
        </w:rPr>
        <w:tab/>
      </w:r>
      <w:r w:rsidR="000A2248">
        <w:rPr>
          <w:i/>
          <w:sz w:val="25"/>
          <w:szCs w:val="25"/>
        </w:rPr>
        <w:t xml:space="preserve">In the Matter of the </w:t>
      </w:r>
      <w:r w:rsidR="006710E0">
        <w:rPr>
          <w:i/>
          <w:sz w:val="25"/>
          <w:szCs w:val="25"/>
        </w:rPr>
        <w:t xml:space="preserve">Penalty Assessment </w:t>
      </w:r>
      <w:proofErr w:type="gramStart"/>
      <w:r w:rsidR="006710E0">
        <w:rPr>
          <w:i/>
          <w:sz w:val="25"/>
          <w:szCs w:val="25"/>
        </w:rPr>
        <w:t>Against</w:t>
      </w:r>
      <w:proofErr w:type="gramEnd"/>
      <w:r w:rsidR="006710E0">
        <w:rPr>
          <w:i/>
          <w:sz w:val="25"/>
          <w:szCs w:val="25"/>
        </w:rPr>
        <w:t xml:space="preserve"> </w:t>
      </w:r>
      <w:r w:rsidR="00221BE5">
        <w:rPr>
          <w:i/>
          <w:sz w:val="25"/>
          <w:szCs w:val="25"/>
        </w:rPr>
        <w:t>M</w:t>
      </w:r>
      <w:r w:rsidR="005143AB">
        <w:rPr>
          <w:i/>
          <w:sz w:val="25"/>
          <w:szCs w:val="25"/>
        </w:rPr>
        <w:t>atthew S. Crossette</w:t>
      </w:r>
      <w:r w:rsidRPr="00F16F15">
        <w:rPr>
          <w:i/>
          <w:sz w:val="25"/>
          <w:szCs w:val="25"/>
        </w:rPr>
        <w:t>,</w:t>
      </w:r>
      <w:r w:rsidRPr="001A6330">
        <w:rPr>
          <w:i/>
          <w:sz w:val="25"/>
          <w:szCs w:val="25"/>
        </w:rPr>
        <w:t xml:space="preserve"> </w:t>
      </w:r>
      <w:r w:rsidRPr="001A6330">
        <w:rPr>
          <w:sz w:val="25"/>
          <w:szCs w:val="25"/>
        </w:rPr>
        <w:t>Docket</w:t>
      </w:r>
      <w:r w:rsidR="00E2647B">
        <w:rPr>
          <w:sz w:val="25"/>
          <w:szCs w:val="25"/>
        </w:rPr>
        <w:t xml:space="preserve"> </w:t>
      </w:r>
      <w:r w:rsidR="005143AB">
        <w:rPr>
          <w:sz w:val="25"/>
          <w:szCs w:val="25"/>
        </w:rPr>
        <w:t>TV-140953</w:t>
      </w:r>
    </w:p>
    <w:p w14:paraId="00CBEABE" w14:textId="77777777" w:rsidR="00F351A7" w:rsidRPr="001A6330" w:rsidRDefault="00F351A7" w:rsidP="001202B5">
      <w:pPr>
        <w:spacing w:line="264" w:lineRule="auto"/>
        <w:ind w:left="720" w:hanging="720"/>
        <w:rPr>
          <w:sz w:val="25"/>
          <w:szCs w:val="25"/>
        </w:rPr>
      </w:pPr>
    </w:p>
    <w:p w14:paraId="29F936AB" w14:textId="00611531" w:rsidR="00F351A7" w:rsidRDefault="00F351A7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5143AB">
        <w:rPr>
          <w:rFonts w:ascii="Times New Roman" w:hAnsi="Times New Roman" w:cs="Times New Roman"/>
          <w:sz w:val="25"/>
          <w:szCs w:val="25"/>
        </w:rPr>
        <w:t>June 4, 2014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6710E0">
        <w:rPr>
          <w:rFonts w:ascii="Times New Roman" w:hAnsi="Times New Roman" w:cs="Times New Roman"/>
          <w:sz w:val="25"/>
          <w:szCs w:val="25"/>
        </w:rPr>
        <w:t>issued a penalty assessment against</w:t>
      </w:r>
      <w:r w:rsidR="0006261C">
        <w:rPr>
          <w:rFonts w:ascii="Times New Roman" w:hAnsi="Times New Roman" w:cs="Times New Roman"/>
          <w:sz w:val="25"/>
          <w:szCs w:val="25"/>
        </w:rPr>
        <w:t xml:space="preserve"> </w:t>
      </w:r>
      <w:r w:rsidR="005143AB">
        <w:rPr>
          <w:rFonts w:ascii="Times New Roman" w:hAnsi="Times New Roman" w:cs="Times New Roman"/>
          <w:sz w:val="25"/>
          <w:szCs w:val="25"/>
        </w:rPr>
        <w:t>Matthew S. Crossette</w:t>
      </w:r>
      <w:r w:rsidR="001202B5">
        <w:rPr>
          <w:rFonts w:ascii="Times New Roman" w:hAnsi="Times New Roman" w:cs="Times New Roman"/>
          <w:sz w:val="25"/>
          <w:szCs w:val="25"/>
        </w:rPr>
        <w:t xml:space="preserve"> (Matthew Crossette or Company)</w:t>
      </w:r>
      <w:r w:rsidR="00581D16">
        <w:rPr>
          <w:rFonts w:ascii="Times New Roman" w:hAnsi="Times New Roman" w:cs="Times New Roman"/>
          <w:sz w:val="25"/>
          <w:szCs w:val="25"/>
        </w:rPr>
        <w:t>,</w:t>
      </w:r>
      <w:r w:rsidR="006710E0"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5143AB">
        <w:rPr>
          <w:rFonts w:ascii="Times New Roman" w:hAnsi="Times New Roman" w:cs="Times New Roman"/>
          <w:sz w:val="25"/>
          <w:szCs w:val="25"/>
        </w:rPr>
        <w:t>1,0</w:t>
      </w:r>
      <w:r w:rsidR="00221BE5">
        <w:rPr>
          <w:rFonts w:ascii="Times New Roman" w:hAnsi="Times New Roman" w:cs="Times New Roman"/>
          <w:sz w:val="25"/>
          <w:szCs w:val="25"/>
        </w:rPr>
        <w:t>00</w:t>
      </w:r>
      <w:r w:rsidR="005143AB">
        <w:rPr>
          <w:rFonts w:ascii="Times New Roman" w:hAnsi="Times New Roman" w:cs="Times New Roman"/>
          <w:sz w:val="25"/>
          <w:szCs w:val="25"/>
        </w:rPr>
        <w:t xml:space="preserve"> for ten violations of WAC 480-15-480, which requires household goods carrier to furnish annual reports to the Commission by May 1 each year.</w:t>
      </w:r>
    </w:p>
    <w:p w14:paraId="58B30813" w14:textId="77777777" w:rsidR="00F351A7" w:rsidRDefault="00F351A7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B926FFE" w14:textId="53134552" w:rsidR="008D7A86" w:rsidRPr="00FE4F7B" w:rsidRDefault="008D7A86" w:rsidP="001202B5">
      <w:pPr>
        <w:tabs>
          <w:tab w:val="left" w:pos="0"/>
        </w:tabs>
        <w:spacing w:line="264" w:lineRule="auto"/>
        <w:rPr>
          <w:sz w:val="25"/>
          <w:szCs w:val="25"/>
        </w:rPr>
      </w:pPr>
      <w:r w:rsidRPr="00FE4F7B">
        <w:rPr>
          <w:sz w:val="25"/>
          <w:szCs w:val="25"/>
        </w:rPr>
        <w:t xml:space="preserve">On June </w:t>
      </w:r>
      <w:r>
        <w:rPr>
          <w:sz w:val="25"/>
          <w:szCs w:val="25"/>
        </w:rPr>
        <w:t>24</w:t>
      </w:r>
      <w:r w:rsidRPr="00FE4F7B">
        <w:rPr>
          <w:sz w:val="25"/>
          <w:szCs w:val="25"/>
        </w:rPr>
        <w:t xml:space="preserve">, 2014, </w:t>
      </w:r>
      <w:r>
        <w:rPr>
          <w:bCs/>
          <w:sz w:val="25"/>
          <w:szCs w:val="25"/>
        </w:rPr>
        <w:t xml:space="preserve">Matthew Crossette </w:t>
      </w:r>
      <w:r w:rsidRPr="00FE4F7B">
        <w:rPr>
          <w:sz w:val="25"/>
          <w:szCs w:val="25"/>
        </w:rPr>
        <w:t xml:space="preserve">responded to the Commission’s penalty assessment and requested </w:t>
      </w:r>
      <w:r>
        <w:rPr>
          <w:sz w:val="25"/>
          <w:szCs w:val="25"/>
        </w:rPr>
        <w:t xml:space="preserve">mitigation, but failed to provide a written statement to support its request.  </w:t>
      </w:r>
      <w:r>
        <w:rPr>
          <w:sz w:val="25"/>
          <w:szCs w:val="25"/>
        </w:rPr>
        <w:br/>
      </w:r>
    </w:p>
    <w:p w14:paraId="7FA53194" w14:textId="6BDF5B88" w:rsidR="008D7A86" w:rsidRDefault="008D7A86" w:rsidP="001202B5">
      <w:pPr>
        <w:tabs>
          <w:tab w:val="left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On July 9, 2014, Commission Staff (Staff) filed a response recommending the Commission deny the Company’s request for mitigation.  Staff explained that the Company failed to provide a written statement supporting its request and, as of June 30, had not yet filed its annual report or paid its regulatory fee.</w:t>
      </w:r>
    </w:p>
    <w:p w14:paraId="7F6BF02D" w14:textId="77777777" w:rsidR="008D7A86" w:rsidRDefault="008D7A86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A9CB6A0" w14:textId="6405D86E" w:rsidR="001202B5" w:rsidRDefault="001202B5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July 14, 2014, the Commission entered Order 01, Order Denying Mitigation.</w:t>
      </w:r>
    </w:p>
    <w:p w14:paraId="0916D412" w14:textId="77777777" w:rsidR="001202B5" w:rsidRDefault="001202B5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721CA61" w14:textId="3E255F29" w:rsidR="00B87FF9" w:rsidRDefault="00B87FF9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5143AB">
        <w:rPr>
          <w:rFonts w:ascii="Times New Roman" w:hAnsi="Times New Roman" w:cs="Times New Roman"/>
          <w:sz w:val="25"/>
          <w:szCs w:val="25"/>
        </w:rPr>
        <w:t xml:space="preserve">August 3, 2014, </w:t>
      </w:r>
      <w:r w:rsidR="008D7A86">
        <w:rPr>
          <w:rFonts w:ascii="Times New Roman" w:hAnsi="Times New Roman" w:cs="Times New Roman"/>
          <w:sz w:val="25"/>
          <w:szCs w:val="25"/>
        </w:rPr>
        <w:t>Matthew Crossette</w:t>
      </w:r>
      <w:r w:rsidR="005143AB">
        <w:rPr>
          <w:rFonts w:ascii="Times New Roman" w:hAnsi="Times New Roman" w:cs="Times New Roman"/>
          <w:sz w:val="25"/>
          <w:szCs w:val="25"/>
        </w:rPr>
        <w:t xml:space="preserve"> contacted </w:t>
      </w:r>
      <w:r w:rsidR="001B5608">
        <w:rPr>
          <w:rFonts w:ascii="Times New Roman" w:hAnsi="Times New Roman" w:cs="Times New Roman"/>
          <w:sz w:val="25"/>
          <w:szCs w:val="25"/>
        </w:rPr>
        <w:t xml:space="preserve">Staff </w:t>
      </w:r>
      <w:r w:rsidR="005143AB">
        <w:rPr>
          <w:rFonts w:ascii="Times New Roman" w:hAnsi="Times New Roman" w:cs="Times New Roman"/>
          <w:sz w:val="25"/>
          <w:szCs w:val="25"/>
        </w:rPr>
        <w:t xml:space="preserve">requesting to voluntarily cancel </w:t>
      </w:r>
      <w:r w:rsidR="001B5608">
        <w:rPr>
          <w:rFonts w:ascii="Times New Roman" w:hAnsi="Times New Roman" w:cs="Times New Roman"/>
          <w:sz w:val="25"/>
          <w:szCs w:val="25"/>
        </w:rPr>
        <w:t>its</w:t>
      </w:r>
      <w:r w:rsidR="005143AB">
        <w:rPr>
          <w:rFonts w:ascii="Times New Roman" w:hAnsi="Times New Roman" w:cs="Times New Roman"/>
          <w:sz w:val="25"/>
          <w:szCs w:val="25"/>
        </w:rPr>
        <w:t xml:space="preserve"> </w:t>
      </w:r>
      <w:r w:rsidR="001B5608">
        <w:rPr>
          <w:rFonts w:ascii="Times New Roman" w:hAnsi="Times New Roman" w:cs="Times New Roman"/>
          <w:sz w:val="25"/>
          <w:szCs w:val="25"/>
        </w:rPr>
        <w:t xml:space="preserve">household goods </w:t>
      </w:r>
      <w:r w:rsidR="005143AB">
        <w:rPr>
          <w:rFonts w:ascii="Times New Roman" w:hAnsi="Times New Roman" w:cs="Times New Roman"/>
          <w:sz w:val="25"/>
          <w:szCs w:val="25"/>
        </w:rPr>
        <w:t xml:space="preserve">operating permit.  </w:t>
      </w:r>
      <w:r w:rsidR="001B5608">
        <w:rPr>
          <w:rFonts w:ascii="Times New Roman" w:hAnsi="Times New Roman" w:cs="Times New Roman"/>
          <w:sz w:val="25"/>
          <w:szCs w:val="25"/>
        </w:rPr>
        <w:t xml:space="preserve">Staff initiated Docket TV-143092 to acknowledge </w:t>
      </w:r>
      <w:r w:rsidR="008D7A86">
        <w:rPr>
          <w:rFonts w:ascii="Times New Roman" w:hAnsi="Times New Roman" w:cs="Times New Roman"/>
          <w:sz w:val="25"/>
          <w:szCs w:val="25"/>
        </w:rPr>
        <w:t>Matthew Crossette’s</w:t>
      </w:r>
      <w:r w:rsidR="001B5608">
        <w:rPr>
          <w:rFonts w:ascii="Times New Roman" w:hAnsi="Times New Roman" w:cs="Times New Roman"/>
          <w:sz w:val="25"/>
          <w:szCs w:val="25"/>
        </w:rPr>
        <w:t xml:space="preserve"> request to cancel its operating authority.  The Commission cancelled </w:t>
      </w:r>
      <w:r w:rsidR="008D7A86">
        <w:rPr>
          <w:rFonts w:ascii="Times New Roman" w:hAnsi="Times New Roman" w:cs="Times New Roman"/>
          <w:sz w:val="25"/>
          <w:szCs w:val="25"/>
        </w:rPr>
        <w:t>Matthew Crossette’s</w:t>
      </w:r>
      <w:r w:rsidR="001B5608">
        <w:rPr>
          <w:rFonts w:ascii="Times New Roman" w:hAnsi="Times New Roman" w:cs="Times New Roman"/>
          <w:sz w:val="25"/>
          <w:szCs w:val="25"/>
        </w:rPr>
        <w:t xml:space="preserve"> household goods permit and provisional operating authority in that docket by Order 01 dated August 12, 2014.</w:t>
      </w:r>
    </w:p>
    <w:p w14:paraId="1F9A9893" w14:textId="77777777" w:rsidR="001B5608" w:rsidRDefault="001B5608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65DAED4" w14:textId="0302BC32" w:rsidR="00F351A7" w:rsidRDefault="00C41A21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5143AB">
        <w:rPr>
          <w:rFonts w:ascii="Times New Roman" w:hAnsi="Times New Roman" w:cs="Times New Roman"/>
          <w:sz w:val="25"/>
          <w:szCs w:val="25"/>
        </w:rPr>
        <w:t>September 15</w:t>
      </w:r>
      <w:r>
        <w:rPr>
          <w:rFonts w:ascii="Times New Roman" w:hAnsi="Times New Roman" w:cs="Times New Roman"/>
          <w:sz w:val="25"/>
          <w:szCs w:val="25"/>
        </w:rPr>
        <w:t xml:space="preserve">, 2014, </w:t>
      </w:r>
      <w:r w:rsidR="00206821">
        <w:rPr>
          <w:rFonts w:ascii="Times New Roman" w:hAnsi="Times New Roman" w:cs="Times New Roman"/>
          <w:sz w:val="25"/>
          <w:szCs w:val="25"/>
        </w:rPr>
        <w:t>Staff</w:t>
      </w:r>
      <w:r w:rsidR="00BF490D">
        <w:rPr>
          <w:rFonts w:ascii="Times New Roman" w:hAnsi="Times New Roman" w:cs="Times New Roman"/>
          <w:sz w:val="25"/>
          <w:szCs w:val="25"/>
        </w:rPr>
        <w:t xml:space="preserve"> filed a letter with the Commission stating that </w:t>
      </w:r>
      <w:r w:rsidR="005143AB">
        <w:rPr>
          <w:rFonts w:ascii="Times New Roman" w:hAnsi="Times New Roman" w:cs="Times New Roman"/>
          <w:sz w:val="25"/>
          <w:szCs w:val="25"/>
        </w:rPr>
        <w:t>since the Company may no longer operate within Washington, it requests the penalty assessment be rescinded</w:t>
      </w:r>
      <w:r w:rsidR="001E6ED7">
        <w:rPr>
          <w:rFonts w:ascii="Times New Roman" w:hAnsi="Times New Roman" w:cs="Times New Roman"/>
          <w:sz w:val="25"/>
          <w:szCs w:val="25"/>
        </w:rPr>
        <w:t>.</w:t>
      </w:r>
    </w:p>
    <w:p w14:paraId="5308A859" w14:textId="3AC08E9F" w:rsidR="001202B5" w:rsidRDefault="001202B5">
      <w:pPr>
        <w:spacing w:after="200" w:line="276" w:lineRule="auto"/>
        <w:rPr>
          <w:rFonts w:eastAsiaTheme="minorHAnsi"/>
          <w:sz w:val="25"/>
          <w:szCs w:val="25"/>
        </w:rPr>
      </w:pPr>
      <w:r>
        <w:rPr>
          <w:sz w:val="25"/>
          <w:szCs w:val="25"/>
        </w:rPr>
        <w:br w:type="page"/>
      </w:r>
    </w:p>
    <w:p w14:paraId="082C44BA" w14:textId="77777777" w:rsidR="00F351A7" w:rsidRDefault="00F351A7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E2F340E" w14:textId="3EA2E998" w:rsidR="00F351A7" w:rsidRDefault="001B5608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Because the Company’s household go</w:t>
      </w:r>
      <w:r w:rsidR="008D7A86">
        <w:rPr>
          <w:rFonts w:ascii="Times New Roman" w:hAnsi="Times New Roman" w:cs="Times New Roman"/>
          <w:sz w:val="25"/>
          <w:szCs w:val="25"/>
        </w:rPr>
        <w:t xml:space="preserve">ods permit and provisional operating authority to operate as a household goods carrier in the state of Washington is cancelled, </w:t>
      </w:r>
      <w:r w:rsidR="002D27B8">
        <w:rPr>
          <w:rFonts w:ascii="Times New Roman" w:hAnsi="Times New Roman" w:cs="Times New Roman"/>
          <w:sz w:val="25"/>
          <w:szCs w:val="25"/>
        </w:rPr>
        <w:t xml:space="preserve">the assessed penalty for failure to timely file an annual report no longer furthers the Commission’s goal of enforcing regulated companies’ regulatory obligations.  Accordingly, </w:t>
      </w:r>
      <w:r w:rsidR="008D7A86">
        <w:rPr>
          <w:rFonts w:ascii="Times New Roman" w:hAnsi="Times New Roman" w:cs="Times New Roman"/>
          <w:sz w:val="25"/>
          <w:szCs w:val="25"/>
        </w:rPr>
        <w:t>th</w:t>
      </w:r>
      <w:r w:rsidR="00206821">
        <w:rPr>
          <w:rFonts w:ascii="Times New Roman" w:hAnsi="Times New Roman" w:cs="Times New Roman"/>
          <w:sz w:val="25"/>
          <w:szCs w:val="25"/>
        </w:rPr>
        <w:t xml:space="preserve">e Commission </w:t>
      </w:r>
      <w:r w:rsidR="009A7CA3">
        <w:rPr>
          <w:rFonts w:ascii="Times New Roman" w:hAnsi="Times New Roman" w:cs="Times New Roman"/>
          <w:sz w:val="25"/>
          <w:szCs w:val="25"/>
        </w:rPr>
        <w:t>rescinds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 w:rsidR="00206821">
        <w:rPr>
          <w:rFonts w:ascii="Times New Roman" w:hAnsi="Times New Roman" w:cs="Times New Roman"/>
          <w:sz w:val="25"/>
          <w:szCs w:val="25"/>
        </w:rPr>
        <w:t xml:space="preserve">the penalty </w:t>
      </w:r>
      <w:r w:rsidR="009A7CA3">
        <w:rPr>
          <w:rFonts w:ascii="Times New Roman" w:hAnsi="Times New Roman" w:cs="Times New Roman"/>
          <w:sz w:val="25"/>
          <w:szCs w:val="25"/>
        </w:rPr>
        <w:t>of $1</w:t>
      </w:r>
      <w:r w:rsidR="00221BE5">
        <w:rPr>
          <w:rFonts w:ascii="Times New Roman" w:hAnsi="Times New Roman" w:cs="Times New Roman"/>
          <w:sz w:val="25"/>
          <w:szCs w:val="25"/>
        </w:rPr>
        <w:t>,</w:t>
      </w:r>
      <w:r w:rsidR="00CF4BB3">
        <w:rPr>
          <w:rFonts w:ascii="Times New Roman" w:hAnsi="Times New Roman" w:cs="Times New Roman"/>
          <w:sz w:val="25"/>
          <w:szCs w:val="25"/>
        </w:rPr>
        <w:t>0</w:t>
      </w:r>
      <w:r w:rsidR="00221BE5">
        <w:rPr>
          <w:rFonts w:ascii="Times New Roman" w:hAnsi="Times New Roman" w:cs="Times New Roman"/>
          <w:sz w:val="25"/>
          <w:szCs w:val="25"/>
        </w:rPr>
        <w:t>00</w:t>
      </w:r>
      <w:r w:rsidR="009A7CA3">
        <w:rPr>
          <w:rFonts w:ascii="Times New Roman" w:hAnsi="Times New Roman" w:cs="Times New Roman"/>
          <w:sz w:val="25"/>
          <w:szCs w:val="25"/>
        </w:rPr>
        <w:t xml:space="preserve"> assessed </w:t>
      </w:r>
      <w:r w:rsidR="00206821">
        <w:rPr>
          <w:rFonts w:ascii="Times New Roman" w:hAnsi="Times New Roman" w:cs="Times New Roman"/>
          <w:sz w:val="25"/>
          <w:szCs w:val="25"/>
        </w:rPr>
        <w:t xml:space="preserve">against </w:t>
      </w:r>
      <w:r w:rsidR="00CF4BB3">
        <w:rPr>
          <w:rFonts w:ascii="Times New Roman" w:hAnsi="Times New Roman" w:cs="Times New Roman"/>
          <w:sz w:val="25"/>
          <w:szCs w:val="25"/>
        </w:rPr>
        <w:t>Matthew S. Crossette</w:t>
      </w:r>
      <w:r w:rsidR="00565B8C">
        <w:rPr>
          <w:rFonts w:ascii="Times New Roman" w:hAnsi="Times New Roman" w:cs="Times New Roman"/>
          <w:sz w:val="25"/>
          <w:szCs w:val="25"/>
        </w:rPr>
        <w:t>.</w:t>
      </w:r>
      <w:r w:rsidR="00206821">
        <w:rPr>
          <w:rFonts w:ascii="Times New Roman" w:hAnsi="Times New Roman" w:cs="Times New Roman"/>
          <w:sz w:val="25"/>
          <w:szCs w:val="25"/>
        </w:rPr>
        <w:t xml:space="preserve">  </w:t>
      </w:r>
      <w:r w:rsidR="009B3188">
        <w:rPr>
          <w:rFonts w:ascii="Times New Roman" w:hAnsi="Times New Roman" w:cs="Times New Roman"/>
          <w:sz w:val="25"/>
          <w:szCs w:val="25"/>
        </w:rPr>
        <w:t>T</w:t>
      </w:r>
      <w:r w:rsidR="00206821">
        <w:rPr>
          <w:rFonts w:ascii="Times New Roman" w:hAnsi="Times New Roman" w:cs="Times New Roman"/>
          <w:sz w:val="25"/>
          <w:szCs w:val="25"/>
        </w:rPr>
        <w:t>his docket is closed.</w:t>
      </w:r>
    </w:p>
    <w:p w14:paraId="43ECA8C5" w14:textId="77777777" w:rsidR="00F351A7" w:rsidRDefault="00F351A7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39E5F1D" w14:textId="77777777" w:rsidR="001202B5" w:rsidRDefault="001202B5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FB8AF1C" w14:textId="77777777" w:rsidR="001B2DE5" w:rsidRDefault="001B2DE5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913636F" w14:textId="77777777" w:rsidR="0004137C" w:rsidRDefault="0004137C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36C9954" w14:textId="77777777" w:rsidR="00F351A7" w:rsidRDefault="000A2248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7842E5E2" w14:textId="77777777" w:rsidR="00F351A7" w:rsidRPr="00F351A7" w:rsidRDefault="000A2248" w:rsidP="001202B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Director, </w:t>
      </w:r>
      <w:r w:rsidR="00F351A7">
        <w:rPr>
          <w:rFonts w:ascii="Times New Roman" w:hAnsi="Times New Roman" w:cs="Times New Roman"/>
          <w:sz w:val="25"/>
          <w:szCs w:val="25"/>
        </w:rPr>
        <w:t xml:space="preserve">Administrative Law </w:t>
      </w:r>
      <w:r>
        <w:rPr>
          <w:rFonts w:ascii="Times New Roman" w:hAnsi="Times New Roman" w:cs="Times New Roman"/>
          <w:sz w:val="25"/>
          <w:szCs w:val="25"/>
        </w:rPr>
        <w:t>Division</w:t>
      </w:r>
    </w:p>
    <w:sectPr w:rsidR="00F351A7" w:rsidRPr="00F351A7" w:rsidSect="001202B5">
      <w:headerReference w:type="default" r:id="rId8"/>
      <w:headerReference w:type="first" r:id="rId9"/>
      <w:footerReference w:type="first" r:id="rId10"/>
      <w:pgSz w:w="12240" w:h="15840"/>
      <w:pgMar w:top="432" w:right="1440" w:bottom="994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3ADC0" w14:textId="77777777" w:rsidR="00E74CF3" w:rsidRDefault="00E74CF3" w:rsidP="00837474">
      <w:r>
        <w:separator/>
      </w:r>
    </w:p>
  </w:endnote>
  <w:endnote w:type="continuationSeparator" w:id="0">
    <w:p w14:paraId="359D0BC0" w14:textId="77777777" w:rsidR="00E74CF3" w:rsidRDefault="00E74CF3" w:rsidP="0083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1C718" w14:textId="3A2E2CD7" w:rsidR="00EE44BD" w:rsidRDefault="00EE44BD" w:rsidP="00EE44BD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F2764" w14:textId="77777777" w:rsidR="00E74CF3" w:rsidRDefault="00E74CF3" w:rsidP="00837474">
      <w:r>
        <w:separator/>
      </w:r>
    </w:p>
  </w:footnote>
  <w:footnote w:type="continuationSeparator" w:id="0">
    <w:p w14:paraId="384A3EED" w14:textId="77777777" w:rsidR="00E74CF3" w:rsidRDefault="00E74CF3" w:rsidP="0083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77D70" w14:textId="0A81A42A" w:rsidR="007F23AE" w:rsidRDefault="001202B5" w:rsidP="007F23AE">
    <w:pPr>
      <w:pStyle w:val="Header"/>
      <w:tabs>
        <w:tab w:val="clear" w:pos="4680"/>
        <w:tab w:val="clear" w:pos="9360"/>
      </w:tabs>
      <w:rPr>
        <w:b/>
        <w:noProof/>
        <w:sz w:val="20"/>
        <w:szCs w:val="20"/>
      </w:rPr>
    </w:pPr>
    <w:r>
      <w:rPr>
        <w:b/>
        <w:sz w:val="20"/>
        <w:szCs w:val="20"/>
      </w:rPr>
      <w:t>DOCKET TV-140953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PAGE </w:t>
    </w:r>
    <w:r w:rsidRPr="001202B5">
      <w:rPr>
        <w:b/>
        <w:sz w:val="20"/>
        <w:szCs w:val="20"/>
      </w:rPr>
      <w:fldChar w:fldCharType="begin"/>
    </w:r>
    <w:r w:rsidRPr="001202B5">
      <w:rPr>
        <w:b/>
        <w:sz w:val="20"/>
        <w:szCs w:val="20"/>
      </w:rPr>
      <w:instrText xml:space="preserve"> PAGE   \* MERGEFORMAT </w:instrText>
    </w:r>
    <w:r w:rsidRPr="001202B5">
      <w:rPr>
        <w:b/>
        <w:sz w:val="20"/>
        <w:szCs w:val="20"/>
      </w:rPr>
      <w:fldChar w:fldCharType="separate"/>
    </w:r>
    <w:r w:rsidR="004E2585">
      <w:rPr>
        <w:b/>
        <w:noProof/>
        <w:sz w:val="20"/>
        <w:szCs w:val="20"/>
      </w:rPr>
      <w:t>2</w:t>
    </w:r>
    <w:r w:rsidRPr="001202B5">
      <w:rPr>
        <w:b/>
        <w:noProof/>
        <w:sz w:val="20"/>
        <w:szCs w:val="20"/>
      </w:rPr>
      <w:fldChar w:fldCharType="end"/>
    </w:r>
  </w:p>
  <w:p w14:paraId="2A838BFE" w14:textId="77777777" w:rsidR="001202B5" w:rsidRPr="007F23AE" w:rsidRDefault="001202B5" w:rsidP="007F23AE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749F6" w14:textId="30F284AA" w:rsidR="00F94AA6" w:rsidRPr="00F94AA6" w:rsidRDefault="00F94AA6" w:rsidP="00F94AA6">
    <w:pPr>
      <w:pStyle w:val="Header"/>
      <w:tabs>
        <w:tab w:val="clear" w:pos="4680"/>
        <w:tab w:val="clear" w:pos="9360"/>
        <w:tab w:val="right" w:pos="8820"/>
      </w:tabs>
      <w:rPr>
        <w:b/>
        <w:sz w:val="20"/>
        <w:szCs w:val="20"/>
      </w:rPr>
    </w:pPr>
    <w:r>
      <w:tab/>
    </w:r>
    <w:r w:rsidRPr="00F94AA6">
      <w:rPr>
        <w:b/>
        <w:sz w:val="20"/>
        <w:szCs w:val="20"/>
      </w:rPr>
      <w:t>[Service Date October 7,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E58CCB14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A7"/>
    <w:rsid w:val="00000817"/>
    <w:rsid w:val="00015C6A"/>
    <w:rsid w:val="0004137C"/>
    <w:rsid w:val="00056C43"/>
    <w:rsid w:val="0006261C"/>
    <w:rsid w:val="000A2248"/>
    <w:rsid w:val="000C159F"/>
    <w:rsid w:val="000F5AE5"/>
    <w:rsid w:val="001202B5"/>
    <w:rsid w:val="00134F21"/>
    <w:rsid w:val="001605B2"/>
    <w:rsid w:val="0018417A"/>
    <w:rsid w:val="001B2DE5"/>
    <w:rsid w:val="001B5608"/>
    <w:rsid w:val="001E6ED7"/>
    <w:rsid w:val="00206821"/>
    <w:rsid w:val="00221BE5"/>
    <w:rsid w:val="0025477A"/>
    <w:rsid w:val="00270B6C"/>
    <w:rsid w:val="00280C4B"/>
    <w:rsid w:val="002D27B8"/>
    <w:rsid w:val="003F5821"/>
    <w:rsid w:val="00490703"/>
    <w:rsid w:val="004D03CC"/>
    <w:rsid w:val="004D5E7A"/>
    <w:rsid w:val="004E2585"/>
    <w:rsid w:val="005143AB"/>
    <w:rsid w:val="00530523"/>
    <w:rsid w:val="00565B8C"/>
    <w:rsid w:val="0057556D"/>
    <w:rsid w:val="00581D16"/>
    <w:rsid w:val="005A4601"/>
    <w:rsid w:val="005E662A"/>
    <w:rsid w:val="006056F1"/>
    <w:rsid w:val="00625F87"/>
    <w:rsid w:val="006710E0"/>
    <w:rsid w:val="006819BF"/>
    <w:rsid w:val="006C391D"/>
    <w:rsid w:val="006E2075"/>
    <w:rsid w:val="00727C77"/>
    <w:rsid w:val="00767561"/>
    <w:rsid w:val="007E6723"/>
    <w:rsid w:val="007F23AE"/>
    <w:rsid w:val="00833F97"/>
    <w:rsid w:val="00837474"/>
    <w:rsid w:val="008735F0"/>
    <w:rsid w:val="0089007A"/>
    <w:rsid w:val="008927D2"/>
    <w:rsid w:val="008A0BC8"/>
    <w:rsid w:val="008A2759"/>
    <w:rsid w:val="008C4198"/>
    <w:rsid w:val="008D7A86"/>
    <w:rsid w:val="009300C5"/>
    <w:rsid w:val="00950B86"/>
    <w:rsid w:val="00956140"/>
    <w:rsid w:val="009A5465"/>
    <w:rsid w:val="009A7CA3"/>
    <w:rsid w:val="009B3188"/>
    <w:rsid w:val="00A25D45"/>
    <w:rsid w:val="00A6389B"/>
    <w:rsid w:val="00B87FF9"/>
    <w:rsid w:val="00BD4460"/>
    <w:rsid w:val="00BF39E2"/>
    <w:rsid w:val="00BF490D"/>
    <w:rsid w:val="00BF6A00"/>
    <w:rsid w:val="00C32100"/>
    <w:rsid w:val="00C418D1"/>
    <w:rsid w:val="00C41A21"/>
    <w:rsid w:val="00C55CFC"/>
    <w:rsid w:val="00C95E69"/>
    <w:rsid w:val="00CB7F41"/>
    <w:rsid w:val="00CF4BB3"/>
    <w:rsid w:val="00D12052"/>
    <w:rsid w:val="00D36495"/>
    <w:rsid w:val="00D6592D"/>
    <w:rsid w:val="00E2647B"/>
    <w:rsid w:val="00E74CF3"/>
    <w:rsid w:val="00E95080"/>
    <w:rsid w:val="00EB24FE"/>
    <w:rsid w:val="00ED6C41"/>
    <w:rsid w:val="00EE44BD"/>
    <w:rsid w:val="00F351A7"/>
    <w:rsid w:val="00F65615"/>
    <w:rsid w:val="00F763FB"/>
    <w:rsid w:val="00F9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348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4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D7A86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8D7A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2014-10-07T21:46:22+00:00</Date1>
    <IsDocumentOrder xmlns="dc463f71-b30c-4ab2-9473-d307f9d35888" xsi:nil="true"/>
    <IsHighlyConfidential xmlns="dc463f71-b30c-4ab2-9473-d307f9d35888">false</IsHighlyConfidential>
    <CaseCompanyNames xmlns="dc463f71-b30c-4ab2-9473-d307f9d35888">Crossette, Matthew S.</CaseCompanyNames>
    <DocketNumber xmlns="dc463f71-b30c-4ab2-9473-d307f9d35888">140953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30A9E263D05945BE1DEC94C7D88CD2" ma:contentTypeVersion="175" ma:contentTypeDescription="" ma:contentTypeScope="" ma:versionID="f4c5f12f2e4c2523e27cb950058171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371DD-8E8E-4848-AF60-DB76CF4AFDEB}"/>
</file>

<file path=customXml/itemProps2.xml><?xml version="1.0" encoding="utf-8"?>
<ds:datastoreItem xmlns:ds="http://schemas.openxmlformats.org/officeDocument/2006/customXml" ds:itemID="{3036924C-1B65-4EDD-8EC7-144D251B033A}"/>
</file>

<file path=customXml/itemProps3.xml><?xml version="1.0" encoding="utf-8"?>
<ds:datastoreItem xmlns:ds="http://schemas.openxmlformats.org/officeDocument/2006/customXml" ds:itemID="{9079F459-D9F9-4531-818C-7212B9C2695B}"/>
</file>

<file path=customXml/itemProps4.xml><?xml version="1.0" encoding="utf-8"?>
<ds:datastoreItem xmlns:ds="http://schemas.openxmlformats.org/officeDocument/2006/customXml" ds:itemID="{BDCBA59B-4A5A-4B09-9C53-F0A248FF4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2014-10-07T21:35:00Z</dcterms:created>
  <dcterms:modified xsi:type="dcterms:W3CDTF">2014-10-07T21:35:00Z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0x0101006E56B4D1795A2E4DB2F0B01679ED314A005530A9E263D05945BE1DEC94C7D88CD2</vt:lpwstr>
  </property>
  <property fmtid="{D5CDD505-2E9C-101B-9397-08002B2CF9AE}" pid="3" name="_docset_NoMedatataSyncRequired">
    <vt:lpwstr>False</vt:lpwstr>
  </property>
</Properties>
</file>