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6C" w:rsidRPr="00851D16" w:rsidRDefault="00B14119" w:rsidP="00B14119">
      <w:pPr>
        <w:jc w:val="center"/>
        <w:rPr>
          <w:rFonts w:ascii="Times New Roman" w:hAnsi="Times New Roman" w:cs="Times New Roman"/>
          <w:b/>
          <w:sz w:val="24"/>
          <w:szCs w:val="24"/>
          <w:u w:val="single"/>
        </w:rPr>
      </w:pPr>
      <w:r>
        <w:rPr>
          <w:rFonts w:ascii="Times New Roman" w:hAnsi="Times New Roman" w:cs="Times New Roman"/>
          <w:b/>
          <w:sz w:val="24"/>
          <w:szCs w:val="24"/>
          <w:u w:val="single"/>
        </w:rPr>
        <w:t>Docket</w:t>
      </w:r>
      <w:r>
        <w:rPr>
          <w:rFonts w:ascii="Times New Roman" w:hAnsi="Times New Roman" w:cs="Times New Roman"/>
          <w:b/>
          <w:sz w:val="24"/>
          <w:szCs w:val="24"/>
          <w:u w:val="single"/>
        </w:rPr>
        <w:t xml:space="preserve"> U-100523 - </w:t>
      </w:r>
      <w:r w:rsidR="00501BCF" w:rsidRPr="00851D16">
        <w:rPr>
          <w:rFonts w:ascii="Times New Roman" w:hAnsi="Times New Roman" w:cs="Times New Roman"/>
          <w:b/>
          <w:sz w:val="24"/>
          <w:szCs w:val="24"/>
          <w:u w:val="single"/>
        </w:rPr>
        <w:t xml:space="preserve">Electric </w:t>
      </w:r>
      <w:r>
        <w:rPr>
          <w:rFonts w:ascii="Times New Roman" w:hAnsi="Times New Roman" w:cs="Times New Roman"/>
          <w:b/>
          <w:sz w:val="24"/>
          <w:szCs w:val="24"/>
          <w:u w:val="single"/>
        </w:rPr>
        <w:t xml:space="preserve">Draft </w:t>
      </w:r>
      <w:r w:rsidR="00501BCF" w:rsidRPr="00851D16">
        <w:rPr>
          <w:rFonts w:ascii="Times New Roman" w:hAnsi="Times New Roman" w:cs="Times New Roman"/>
          <w:b/>
          <w:sz w:val="24"/>
          <w:szCs w:val="24"/>
          <w:u w:val="single"/>
        </w:rPr>
        <w:t>Rules</w:t>
      </w:r>
    </w:p>
    <w:p w:rsidR="00501BCF" w:rsidRPr="00851D16" w:rsidRDefault="00501BCF">
      <w:pPr>
        <w:rPr>
          <w:rFonts w:ascii="Times New Roman" w:hAnsi="Times New Roman" w:cs="Times New Roman"/>
          <w:b/>
          <w:sz w:val="24"/>
          <w:szCs w:val="24"/>
          <w:u w:val="single"/>
        </w:rPr>
      </w:pPr>
    </w:p>
    <w:p w:rsidR="00FF5168" w:rsidRPr="00851D16" w:rsidRDefault="00FF5168">
      <w:pPr>
        <w:rPr>
          <w:rFonts w:ascii="Times New Roman" w:hAnsi="Times New Roman" w:cs="Times New Roman"/>
          <w:sz w:val="24"/>
          <w:szCs w:val="24"/>
          <w:u w:val="single"/>
        </w:rPr>
      </w:pPr>
      <w:r w:rsidRPr="00851D16">
        <w:rPr>
          <w:rFonts w:ascii="Times New Roman" w:hAnsi="Times New Roman" w:cs="Times New Roman"/>
          <w:sz w:val="24"/>
          <w:szCs w:val="24"/>
          <w:u w:val="single"/>
        </w:rPr>
        <w:t>NEW SECTION</w:t>
      </w:r>
    </w:p>
    <w:p w:rsidR="00FF5168" w:rsidRPr="00851D16" w:rsidRDefault="00FF5168">
      <w:pPr>
        <w:rPr>
          <w:rFonts w:ascii="Times New Roman" w:hAnsi="Times New Roman" w:cs="Times New Roman"/>
          <w:b/>
          <w:sz w:val="24"/>
          <w:szCs w:val="24"/>
          <w:u w:val="single"/>
        </w:rPr>
      </w:pPr>
    </w:p>
    <w:p w:rsidR="00851D16" w:rsidRDefault="00FF5168" w:rsidP="00FF5168">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501BCF" w:rsidRPr="00851D16">
        <w:rPr>
          <w:rFonts w:ascii="Times New Roman" w:hAnsi="Times New Roman" w:cs="Times New Roman"/>
          <w:b/>
          <w:sz w:val="24"/>
          <w:szCs w:val="24"/>
        </w:rPr>
        <w:t>480-100-XXX</w:t>
      </w:r>
      <w:r w:rsidRPr="00851D16">
        <w:rPr>
          <w:rFonts w:ascii="Times New Roman" w:hAnsi="Times New Roman" w:cs="Times New Roman"/>
          <w:b/>
          <w:sz w:val="24"/>
          <w:szCs w:val="24"/>
        </w:rPr>
        <w:t xml:space="preserve">  </w:t>
      </w:r>
      <w:r w:rsidR="00501BCF" w:rsidRPr="00851D16">
        <w:rPr>
          <w:rFonts w:ascii="Times New Roman" w:hAnsi="Times New Roman" w:cs="Times New Roman"/>
          <w:b/>
          <w:sz w:val="24"/>
          <w:szCs w:val="24"/>
        </w:rPr>
        <w:t xml:space="preserve">Electronic </w:t>
      </w:r>
      <w:r w:rsidR="00851D16">
        <w:rPr>
          <w:rFonts w:ascii="Times New Roman" w:hAnsi="Times New Roman" w:cs="Times New Roman"/>
          <w:b/>
          <w:sz w:val="24"/>
          <w:szCs w:val="24"/>
        </w:rPr>
        <w:t>i</w:t>
      </w:r>
      <w:r w:rsidR="00501BCF" w:rsidRPr="00851D16">
        <w:rPr>
          <w:rFonts w:ascii="Times New Roman" w:hAnsi="Times New Roman" w:cs="Times New Roman"/>
          <w:b/>
          <w:sz w:val="24"/>
          <w:szCs w:val="24"/>
        </w:rPr>
        <w:t>nformation.</w:t>
      </w:r>
      <w:r w:rsidRPr="00851D16">
        <w:rPr>
          <w:rFonts w:ascii="Times New Roman" w:hAnsi="Times New Roman" w:cs="Times New Roman"/>
          <w:b/>
          <w:sz w:val="24"/>
          <w:szCs w:val="24"/>
        </w:rPr>
        <w:t xml:space="preserve">  </w:t>
      </w:r>
      <w:r w:rsidR="00501BCF" w:rsidRPr="00851D16">
        <w:rPr>
          <w:rFonts w:ascii="Times New Roman" w:hAnsi="Times New Roman" w:cs="Times New Roman"/>
          <w:sz w:val="24"/>
          <w:szCs w:val="24"/>
        </w:rPr>
        <w:t>With the</w:t>
      </w:r>
      <w:r w:rsidR="006B07B3">
        <w:rPr>
          <w:rFonts w:ascii="Times New Roman" w:hAnsi="Times New Roman" w:cs="Times New Roman"/>
          <w:sz w:val="24"/>
          <w:szCs w:val="24"/>
        </w:rPr>
        <w:t xml:space="preserve"> prior</w:t>
      </w:r>
      <w:r w:rsidR="00501BCF" w:rsidRPr="00851D16">
        <w:rPr>
          <w:rFonts w:ascii="Times New Roman" w:hAnsi="Times New Roman" w:cs="Times New Roman"/>
          <w:sz w:val="24"/>
          <w:szCs w:val="24"/>
        </w:rPr>
        <w:t xml:space="preserve"> consent of the customer or </w:t>
      </w:r>
      <w:r w:rsidR="0094799D">
        <w:rPr>
          <w:rFonts w:ascii="Times New Roman" w:hAnsi="Times New Roman" w:cs="Times New Roman"/>
          <w:sz w:val="24"/>
          <w:szCs w:val="24"/>
        </w:rPr>
        <w:t>applicant</w:t>
      </w:r>
      <w:r w:rsidR="00501BCF" w:rsidRPr="00851D16">
        <w:rPr>
          <w:rFonts w:ascii="Times New Roman" w:hAnsi="Times New Roman" w:cs="Times New Roman"/>
          <w:sz w:val="24"/>
          <w:szCs w:val="24"/>
        </w:rPr>
        <w:t xml:space="preserve">, a company may provide bills, notices of tariff revisions, </w:t>
      </w:r>
      <w:r w:rsidR="0094799D">
        <w:rPr>
          <w:rFonts w:ascii="Times New Roman" w:hAnsi="Times New Roman" w:cs="Times New Roman"/>
          <w:sz w:val="24"/>
          <w:szCs w:val="24"/>
        </w:rPr>
        <w:t xml:space="preserve">or </w:t>
      </w:r>
      <w:r w:rsidR="00501BCF" w:rsidRPr="00851D16">
        <w:rPr>
          <w:rFonts w:ascii="Times New Roman" w:hAnsi="Times New Roman" w:cs="Times New Roman"/>
          <w:sz w:val="24"/>
          <w:szCs w:val="24"/>
        </w:rPr>
        <w:t xml:space="preserve">bill inserts including inserts containing information required to be provided to customers or applicants by </w:t>
      </w:r>
      <w:r w:rsidR="00ED5AD4">
        <w:rPr>
          <w:rFonts w:ascii="Times New Roman" w:hAnsi="Times New Roman" w:cs="Times New Roman"/>
          <w:sz w:val="24"/>
          <w:szCs w:val="24"/>
        </w:rPr>
        <w:t>statute, rule,</w:t>
      </w:r>
      <w:r w:rsidR="00501BCF" w:rsidRPr="00851D16">
        <w:rPr>
          <w:rFonts w:ascii="Times New Roman" w:hAnsi="Times New Roman" w:cs="Times New Roman"/>
          <w:sz w:val="24"/>
          <w:szCs w:val="24"/>
        </w:rPr>
        <w:t xml:space="preserve"> </w:t>
      </w:r>
      <w:r w:rsidR="00A23E19">
        <w:rPr>
          <w:rFonts w:ascii="Times New Roman" w:hAnsi="Times New Roman" w:cs="Times New Roman"/>
          <w:sz w:val="24"/>
          <w:szCs w:val="24"/>
        </w:rPr>
        <w:t xml:space="preserve">or </w:t>
      </w:r>
      <w:r w:rsidR="00501BCF" w:rsidRPr="00851D16">
        <w:rPr>
          <w:rFonts w:ascii="Times New Roman" w:hAnsi="Times New Roman" w:cs="Times New Roman"/>
          <w:sz w:val="24"/>
          <w:szCs w:val="24"/>
        </w:rPr>
        <w:t>commission order by electronic means in</w:t>
      </w:r>
      <w:r w:rsidR="00A23E19">
        <w:rPr>
          <w:rFonts w:ascii="Times New Roman" w:hAnsi="Times New Roman" w:cs="Times New Roman"/>
          <w:sz w:val="24"/>
          <w:szCs w:val="24"/>
        </w:rPr>
        <w:t>stead</w:t>
      </w:r>
      <w:r w:rsidR="00501BCF" w:rsidRPr="00851D16">
        <w:rPr>
          <w:rFonts w:ascii="Times New Roman" w:hAnsi="Times New Roman" w:cs="Times New Roman"/>
          <w:sz w:val="24"/>
          <w:szCs w:val="24"/>
        </w:rPr>
        <w:t xml:space="preserve"> of the use of paper copies sent by U.S. Mail. </w:t>
      </w:r>
      <w:r w:rsidRPr="00851D16">
        <w:rPr>
          <w:rFonts w:ascii="Times New Roman" w:hAnsi="Times New Roman" w:cs="Times New Roman"/>
          <w:sz w:val="24"/>
          <w:szCs w:val="24"/>
        </w:rPr>
        <w:t xml:space="preserve"> </w:t>
      </w:r>
    </w:p>
    <w:p w:rsidR="00501BCF" w:rsidRDefault="00FF5168" w:rsidP="00FF5168">
      <w:pPr>
        <w:ind w:firstLine="720"/>
        <w:rPr>
          <w:rFonts w:ascii="Times New Roman" w:hAnsi="Times New Roman" w:cs="Times New Roman"/>
          <w:sz w:val="24"/>
          <w:szCs w:val="24"/>
        </w:rPr>
      </w:pPr>
      <w:r w:rsidRPr="00851D16">
        <w:rPr>
          <w:rFonts w:ascii="Times New Roman" w:hAnsi="Times New Roman" w:cs="Times New Roman"/>
          <w:sz w:val="24"/>
          <w:szCs w:val="24"/>
        </w:rPr>
        <w:t xml:space="preserve">(1) All </w:t>
      </w:r>
      <w:r w:rsidR="00501BCF" w:rsidRPr="00851D16">
        <w:rPr>
          <w:rFonts w:ascii="Times New Roman" w:hAnsi="Times New Roman" w:cs="Times New Roman"/>
          <w:sz w:val="24"/>
          <w:szCs w:val="24"/>
        </w:rPr>
        <w:t xml:space="preserve">documents provided electronically must meet the requirements for format, due dates, </w:t>
      </w:r>
      <w:r w:rsidR="008977FB" w:rsidRPr="00851D16">
        <w:rPr>
          <w:rFonts w:ascii="Times New Roman" w:hAnsi="Times New Roman" w:cs="Times New Roman"/>
          <w:sz w:val="24"/>
          <w:szCs w:val="24"/>
        </w:rPr>
        <w:t>calculation of due dates, minimum timeframes, and any other requirements specified within WAC 480-100.</w:t>
      </w:r>
      <w:r w:rsidR="001B4892">
        <w:rPr>
          <w:rFonts w:ascii="Times New Roman" w:hAnsi="Times New Roman" w:cs="Times New Roman"/>
          <w:sz w:val="24"/>
          <w:szCs w:val="24"/>
        </w:rPr>
        <w:t xml:space="preserve"> Electronic documents </w:t>
      </w:r>
      <w:r w:rsidR="00A23E19">
        <w:rPr>
          <w:rFonts w:ascii="Times New Roman" w:hAnsi="Times New Roman" w:cs="Times New Roman"/>
          <w:sz w:val="24"/>
          <w:szCs w:val="24"/>
        </w:rPr>
        <w:t>will be treated the same as documents that are mailed within the state of Washington</w:t>
      </w:r>
      <w:r w:rsidR="001B4892">
        <w:rPr>
          <w:rFonts w:ascii="Times New Roman" w:hAnsi="Times New Roman" w:cs="Times New Roman"/>
          <w:sz w:val="24"/>
          <w:szCs w:val="24"/>
        </w:rPr>
        <w:t xml:space="preserve"> for the purposes of calculating due dates and minimum timeframes.</w:t>
      </w:r>
    </w:p>
    <w:p w:rsidR="008977FB" w:rsidRDefault="001B4892" w:rsidP="001B4892">
      <w:pPr>
        <w:ind w:firstLine="7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 xml:space="preserve">Verification of consent. </w:t>
      </w:r>
      <w:r>
        <w:rPr>
          <w:rFonts w:ascii="Times New Roman" w:hAnsi="Times New Roman" w:cs="Times New Roman"/>
          <w:sz w:val="24"/>
          <w:szCs w:val="24"/>
        </w:rPr>
        <w:t xml:space="preserve">The company must obtain </w:t>
      </w:r>
      <w:r w:rsidR="006B07B3">
        <w:rPr>
          <w:rFonts w:ascii="Times New Roman" w:hAnsi="Times New Roman" w:cs="Times New Roman"/>
          <w:sz w:val="24"/>
          <w:szCs w:val="24"/>
        </w:rPr>
        <w:t xml:space="preserve">prior </w:t>
      </w:r>
      <w:r>
        <w:rPr>
          <w:rFonts w:ascii="Times New Roman" w:hAnsi="Times New Roman" w:cs="Times New Roman"/>
          <w:sz w:val="24"/>
          <w:szCs w:val="24"/>
        </w:rPr>
        <w:t>written or electronic consent to provide prescribed documents electronically (</w:t>
      </w:r>
      <w:r w:rsidR="007C465E">
        <w:rPr>
          <w:rFonts w:ascii="Times New Roman" w:hAnsi="Times New Roman" w:cs="Times New Roman"/>
          <w:sz w:val="24"/>
          <w:szCs w:val="24"/>
        </w:rPr>
        <w:t xml:space="preserve">consent </w:t>
      </w:r>
      <w:r>
        <w:rPr>
          <w:rFonts w:ascii="Times New Roman" w:hAnsi="Times New Roman" w:cs="Times New Roman"/>
          <w:sz w:val="24"/>
          <w:szCs w:val="24"/>
        </w:rPr>
        <w:t xml:space="preserve">letter). The consent letter must not be combined on the same document or on the same screen or web page with any other information. The </w:t>
      </w:r>
      <w:r w:rsidR="007C465E">
        <w:rPr>
          <w:rFonts w:ascii="Times New Roman" w:hAnsi="Times New Roman" w:cs="Times New Roman"/>
          <w:sz w:val="24"/>
          <w:szCs w:val="24"/>
        </w:rPr>
        <w:t xml:space="preserve">company must retain the consent </w:t>
      </w:r>
      <w:r>
        <w:rPr>
          <w:rFonts w:ascii="Times New Roman" w:hAnsi="Times New Roman" w:cs="Times New Roman"/>
          <w:sz w:val="24"/>
          <w:szCs w:val="24"/>
        </w:rPr>
        <w:t>letter</w:t>
      </w:r>
      <w:r w:rsidR="00F60C58">
        <w:rPr>
          <w:rFonts w:ascii="Times New Roman" w:hAnsi="Times New Roman" w:cs="Times New Roman"/>
          <w:sz w:val="24"/>
          <w:szCs w:val="24"/>
        </w:rPr>
        <w:t xml:space="preserve"> as a permanent part of the customer</w:t>
      </w:r>
      <w:r w:rsidR="00C35101">
        <w:rPr>
          <w:rFonts w:ascii="Times New Roman" w:hAnsi="Times New Roman" w:cs="Times New Roman"/>
          <w:sz w:val="24"/>
          <w:szCs w:val="24"/>
        </w:rPr>
        <w:t>’s</w:t>
      </w:r>
      <w:r w:rsidR="00F60C58">
        <w:rPr>
          <w:rFonts w:ascii="Times New Roman" w:hAnsi="Times New Roman" w:cs="Times New Roman"/>
          <w:sz w:val="24"/>
          <w:szCs w:val="24"/>
        </w:rPr>
        <w:t xml:space="preserve"> account records</w:t>
      </w:r>
      <w:r>
        <w:rPr>
          <w:rFonts w:ascii="Times New Roman" w:hAnsi="Times New Roman" w:cs="Times New Roman"/>
          <w:sz w:val="24"/>
          <w:szCs w:val="24"/>
        </w:rPr>
        <w:t xml:space="preserve"> to serve as verification of the </w:t>
      </w:r>
      <w:r w:rsidR="00C35101">
        <w:rPr>
          <w:rFonts w:ascii="Times New Roman" w:hAnsi="Times New Roman" w:cs="Times New Roman"/>
          <w:sz w:val="24"/>
          <w:szCs w:val="24"/>
        </w:rPr>
        <w:t xml:space="preserve">customer’s </w:t>
      </w:r>
      <w:r>
        <w:rPr>
          <w:rFonts w:ascii="Times New Roman" w:hAnsi="Times New Roman" w:cs="Times New Roman"/>
          <w:sz w:val="24"/>
          <w:szCs w:val="24"/>
        </w:rPr>
        <w:t xml:space="preserve">authorization to receive selected documents electronically. The documentation of the consent must be made available to the </w:t>
      </w:r>
      <w:r w:rsidR="00C35101">
        <w:rPr>
          <w:rFonts w:ascii="Times New Roman" w:hAnsi="Times New Roman" w:cs="Times New Roman"/>
          <w:sz w:val="24"/>
          <w:szCs w:val="24"/>
        </w:rPr>
        <w:t xml:space="preserve">customer </w:t>
      </w:r>
      <w:r>
        <w:rPr>
          <w:rFonts w:ascii="Times New Roman" w:hAnsi="Times New Roman" w:cs="Times New Roman"/>
          <w:sz w:val="24"/>
          <w:szCs w:val="24"/>
        </w:rPr>
        <w:t xml:space="preserve">and to the commission upon request at no charge. The </w:t>
      </w:r>
      <w:r w:rsidR="007C465E">
        <w:rPr>
          <w:rFonts w:ascii="Times New Roman" w:hAnsi="Times New Roman" w:cs="Times New Roman"/>
          <w:sz w:val="24"/>
          <w:szCs w:val="24"/>
        </w:rPr>
        <w:t xml:space="preserve">consent </w:t>
      </w:r>
      <w:r>
        <w:rPr>
          <w:rFonts w:ascii="Times New Roman" w:hAnsi="Times New Roman" w:cs="Times New Roman"/>
          <w:sz w:val="24"/>
          <w:szCs w:val="24"/>
        </w:rPr>
        <w:t xml:space="preserve">letter must confirm the following information from the </w:t>
      </w:r>
      <w:r w:rsidR="00C35101">
        <w:rPr>
          <w:rFonts w:ascii="Times New Roman" w:hAnsi="Times New Roman" w:cs="Times New Roman"/>
          <w:sz w:val="24"/>
          <w:szCs w:val="24"/>
        </w:rPr>
        <w:t>customer</w:t>
      </w:r>
      <w:r>
        <w:rPr>
          <w:rFonts w:ascii="Times New Roman" w:hAnsi="Times New Roman" w:cs="Times New Roman"/>
          <w:sz w:val="24"/>
          <w:szCs w:val="24"/>
        </w:rPr>
        <w:t>:</w:t>
      </w:r>
    </w:p>
    <w:p w:rsidR="001B4892" w:rsidRDefault="001B4892" w:rsidP="001B4892">
      <w:pPr>
        <w:ind w:firstLine="720"/>
        <w:rPr>
          <w:rFonts w:ascii="Times New Roman" w:hAnsi="Times New Roman" w:cs="Times New Roman"/>
          <w:sz w:val="24"/>
          <w:szCs w:val="24"/>
        </w:rPr>
      </w:pPr>
      <w:r>
        <w:rPr>
          <w:rFonts w:ascii="Times New Roman" w:hAnsi="Times New Roman" w:cs="Times New Roman"/>
          <w:sz w:val="24"/>
          <w:szCs w:val="24"/>
        </w:rPr>
        <w:t xml:space="preserve">(a) The </w:t>
      </w:r>
      <w:r w:rsidR="00C35101">
        <w:rPr>
          <w:rFonts w:ascii="Times New Roman" w:hAnsi="Times New Roman" w:cs="Times New Roman"/>
          <w:sz w:val="24"/>
          <w:szCs w:val="24"/>
        </w:rPr>
        <w:t xml:space="preserve">customer’s </w:t>
      </w:r>
      <w:r>
        <w:rPr>
          <w:rFonts w:ascii="Times New Roman" w:hAnsi="Times New Roman" w:cs="Times New Roman"/>
          <w:sz w:val="24"/>
          <w:szCs w:val="24"/>
        </w:rPr>
        <w:t>name, telephone number, address, and e-mail address;</w:t>
      </w:r>
    </w:p>
    <w:p w:rsidR="001B4892" w:rsidRDefault="001B4892" w:rsidP="001B4892">
      <w:pPr>
        <w:ind w:firstLine="720"/>
        <w:rPr>
          <w:rFonts w:ascii="Times New Roman" w:hAnsi="Times New Roman" w:cs="Times New Roman"/>
          <w:sz w:val="24"/>
          <w:szCs w:val="24"/>
        </w:rPr>
      </w:pPr>
      <w:r>
        <w:rPr>
          <w:rFonts w:ascii="Times New Roman" w:hAnsi="Times New Roman" w:cs="Times New Roman"/>
          <w:sz w:val="24"/>
          <w:szCs w:val="24"/>
        </w:rPr>
        <w:t>(b) The decision to change;</w:t>
      </w:r>
    </w:p>
    <w:p w:rsidR="001B4892" w:rsidRDefault="001B4892" w:rsidP="001B4892">
      <w:pPr>
        <w:ind w:firstLine="720"/>
        <w:rPr>
          <w:rFonts w:ascii="Times New Roman" w:hAnsi="Times New Roman" w:cs="Times New Roman"/>
          <w:sz w:val="24"/>
          <w:szCs w:val="24"/>
        </w:rPr>
      </w:pPr>
      <w:r>
        <w:rPr>
          <w:rFonts w:ascii="Times New Roman" w:hAnsi="Times New Roman" w:cs="Times New Roman"/>
          <w:sz w:val="24"/>
          <w:szCs w:val="24"/>
        </w:rPr>
        <w:t xml:space="preserve">(c) </w:t>
      </w:r>
      <w:r w:rsidR="00C37D68">
        <w:rPr>
          <w:rFonts w:ascii="Times New Roman" w:hAnsi="Times New Roman" w:cs="Times New Roman"/>
          <w:sz w:val="24"/>
          <w:szCs w:val="24"/>
        </w:rPr>
        <w:t>T</w:t>
      </w:r>
      <w:r>
        <w:rPr>
          <w:rFonts w:ascii="Times New Roman" w:hAnsi="Times New Roman" w:cs="Times New Roman"/>
          <w:sz w:val="24"/>
          <w:szCs w:val="24"/>
        </w:rPr>
        <w:t xml:space="preserve">he </w:t>
      </w:r>
      <w:r w:rsidR="00C35101">
        <w:rPr>
          <w:rFonts w:ascii="Times New Roman" w:hAnsi="Times New Roman" w:cs="Times New Roman"/>
          <w:sz w:val="24"/>
          <w:szCs w:val="24"/>
        </w:rPr>
        <w:t xml:space="preserve">customer </w:t>
      </w:r>
      <w:r>
        <w:rPr>
          <w:rFonts w:ascii="Times New Roman" w:hAnsi="Times New Roman" w:cs="Times New Roman"/>
          <w:sz w:val="24"/>
          <w:szCs w:val="24"/>
        </w:rPr>
        <w:t xml:space="preserve">understands that signing the consent letter allows the company to provide bills, notices of tariff revisions, </w:t>
      </w:r>
      <w:r w:rsidR="0094799D">
        <w:rPr>
          <w:rFonts w:ascii="Times New Roman" w:hAnsi="Times New Roman" w:cs="Times New Roman"/>
          <w:sz w:val="24"/>
          <w:szCs w:val="24"/>
        </w:rPr>
        <w:t xml:space="preserve">or </w:t>
      </w:r>
      <w:r>
        <w:rPr>
          <w:rFonts w:ascii="Times New Roman" w:hAnsi="Times New Roman" w:cs="Times New Roman"/>
          <w:sz w:val="24"/>
          <w:szCs w:val="24"/>
        </w:rPr>
        <w:t xml:space="preserve">bill inserts including inserts containing information required to be provided to </w:t>
      </w:r>
      <w:r w:rsidR="00C35101">
        <w:rPr>
          <w:rFonts w:ascii="Times New Roman" w:hAnsi="Times New Roman" w:cs="Times New Roman"/>
          <w:sz w:val="24"/>
          <w:szCs w:val="24"/>
        </w:rPr>
        <w:t>customers</w:t>
      </w:r>
      <w:r>
        <w:rPr>
          <w:rFonts w:ascii="Times New Roman" w:hAnsi="Times New Roman" w:cs="Times New Roman"/>
          <w:sz w:val="24"/>
          <w:szCs w:val="24"/>
        </w:rPr>
        <w:t xml:space="preserve"> or applicants by </w:t>
      </w:r>
      <w:r w:rsidR="007C465E">
        <w:rPr>
          <w:rFonts w:ascii="Times New Roman" w:hAnsi="Times New Roman" w:cs="Times New Roman"/>
          <w:sz w:val="24"/>
          <w:szCs w:val="24"/>
        </w:rPr>
        <w:t>statute, rule,</w:t>
      </w:r>
      <w:r>
        <w:rPr>
          <w:rFonts w:ascii="Times New Roman" w:hAnsi="Times New Roman" w:cs="Times New Roman"/>
          <w:sz w:val="24"/>
          <w:szCs w:val="24"/>
        </w:rPr>
        <w:t xml:space="preserve"> </w:t>
      </w:r>
      <w:r w:rsidR="00173BF7">
        <w:rPr>
          <w:rFonts w:ascii="Times New Roman" w:hAnsi="Times New Roman" w:cs="Times New Roman"/>
          <w:sz w:val="24"/>
          <w:szCs w:val="24"/>
        </w:rPr>
        <w:t xml:space="preserve">or </w:t>
      </w:r>
      <w:r>
        <w:rPr>
          <w:rFonts w:ascii="Times New Roman" w:hAnsi="Times New Roman" w:cs="Times New Roman"/>
          <w:sz w:val="24"/>
          <w:szCs w:val="24"/>
        </w:rPr>
        <w:t>commission order by electronic means in</w:t>
      </w:r>
      <w:r w:rsidR="00173BF7">
        <w:rPr>
          <w:rFonts w:ascii="Times New Roman" w:hAnsi="Times New Roman" w:cs="Times New Roman"/>
          <w:sz w:val="24"/>
          <w:szCs w:val="24"/>
        </w:rPr>
        <w:t>stead</w:t>
      </w:r>
      <w:r>
        <w:rPr>
          <w:rFonts w:ascii="Times New Roman" w:hAnsi="Times New Roman" w:cs="Times New Roman"/>
          <w:sz w:val="24"/>
          <w:szCs w:val="24"/>
        </w:rPr>
        <w:t xml:space="preserve"> of the use of paper copies sent by U.S. Mail</w:t>
      </w:r>
      <w:r w:rsidR="00173BF7">
        <w:rPr>
          <w:rFonts w:ascii="Times New Roman" w:hAnsi="Times New Roman" w:cs="Times New Roman"/>
          <w:sz w:val="24"/>
          <w:szCs w:val="24"/>
        </w:rPr>
        <w:t>;</w:t>
      </w:r>
    </w:p>
    <w:p w:rsidR="00AE1343" w:rsidRPr="001B4892" w:rsidRDefault="00AE1343" w:rsidP="001B4892">
      <w:pPr>
        <w:ind w:firstLine="720"/>
        <w:rPr>
          <w:rFonts w:ascii="Times New Roman" w:hAnsi="Times New Roman" w:cs="Times New Roman"/>
          <w:sz w:val="24"/>
          <w:szCs w:val="24"/>
        </w:rPr>
      </w:pPr>
      <w:r>
        <w:rPr>
          <w:rFonts w:ascii="Times New Roman" w:hAnsi="Times New Roman" w:cs="Times New Roman"/>
          <w:sz w:val="24"/>
          <w:szCs w:val="24"/>
        </w:rPr>
        <w:t>(d) The company will provide upon request, a paper copy of any document sent electronically at no additional charge. The customer may also request to revert to paper delivery at no additional charge.</w:t>
      </w:r>
    </w:p>
    <w:p w:rsidR="00217BAF" w:rsidRPr="00851D16" w:rsidRDefault="00FF5168" w:rsidP="00E0376D">
      <w:pPr>
        <w:ind w:firstLine="720"/>
        <w:rPr>
          <w:rFonts w:ascii="Times New Roman" w:hAnsi="Times New Roman" w:cs="Times New Roman"/>
          <w:sz w:val="24"/>
          <w:szCs w:val="24"/>
        </w:rPr>
      </w:pPr>
      <w:r w:rsidRPr="00851D16">
        <w:rPr>
          <w:rFonts w:ascii="Times New Roman" w:hAnsi="Times New Roman" w:cs="Times New Roman"/>
          <w:sz w:val="24"/>
          <w:szCs w:val="24"/>
        </w:rPr>
        <w:t>(</w:t>
      </w:r>
      <w:r w:rsidR="00AA3566">
        <w:rPr>
          <w:rFonts w:ascii="Times New Roman" w:hAnsi="Times New Roman" w:cs="Times New Roman"/>
          <w:sz w:val="24"/>
          <w:szCs w:val="24"/>
        </w:rPr>
        <w:t>3</w:t>
      </w:r>
      <w:r w:rsidRPr="00851D16">
        <w:rPr>
          <w:rFonts w:ascii="Times New Roman" w:hAnsi="Times New Roman" w:cs="Times New Roman"/>
          <w:sz w:val="24"/>
          <w:szCs w:val="24"/>
        </w:rPr>
        <w:t xml:space="preserve">) </w:t>
      </w:r>
      <w:r w:rsidR="00217BAF" w:rsidRPr="00851D16">
        <w:rPr>
          <w:rFonts w:ascii="Times New Roman" w:hAnsi="Times New Roman" w:cs="Times New Roman"/>
          <w:sz w:val="24"/>
          <w:szCs w:val="24"/>
        </w:rPr>
        <w:t xml:space="preserve">Electronic </w:t>
      </w:r>
      <w:r w:rsidR="007C465E">
        <w:rPr>
          <w:rFonts w:ascii="Times New Roman" w:hAnsi="Times New Roman" w:cs="Times New Roman"/>
          <w:sz w:val="24"/>
          <w:szCs w:val="24"/>
        </w:rPr>
        <w:t>n</w:t>
      </w:r>
      <w:r w:rsidR="00A10BF7" w:rsidRPr="00851D16">
        <w:rPr>
          <w:rFonts w:ascii="Times New Roman" w:hAnsi="Times New Roman" w:cs="Times New Roman"/>
          <w:sz w:val="24"/>
          <w:szCs w:val="24"/>
        </w:rPr>
        <w:t xml:space="preserve">otices </w:t>
      </w:r>
      <w:r w:rsidR="00F60C58">
        <w:rPr>
          <w:rFonts w:ascii="Times New Roman" w:hAnsi="Times New Roman" w:cs="Times New Roman"/>
          <w:sz w:val="24"/>
          <w:szCs w:val="24"/>
        </w:rPr>
        <w:t xml:space="preserve">for proposed tariff changes </w:t>
      </w:r>
      <w:r w:rsidR="007C465E">
        <w:rPr>
          <w:rFonts w:ascii="Times New Roman" w:hAnsi="Times New Roman" w:cs="Times New Roman"/>
          <w:sz w:val="24"/>
          <w:szCs w:val="24"/>
        </w:rPr>
        <w:t>of</w:t>
      </w:r>
      <w:r w:rsidR="00A10BF7" w:rsidRPr="00851D16">
        <w:rPr>
          <w:rFonts w:ascii="Times New Roman" w:hAnsi="Times New Roman" w:cs="Times New Roman"/>
          <w:sz w:val="24"/>
          <w:szCs w:val="24"/>
        </w:rPr>
        <w:t xml:space="preserve"> increased rates</w:t>
      </w:r>
      <w:r w:rsidR="00F60C58">
        <w:rPr>
          <w:rFonts w:ascii="Times New Roman" w:hAnsi="Times New Roman" w:cs="Times New Roman"/>
          <w:sz w:val="24"/>
          <w:szCs w:val="24"/>
        </w:rPr>
        <w:t xml:space="preserve"> or</w:t>
      </w:r>
      <w:r w:rsidR="00217BAF" w:rsidRPr="00851D16">
        <w:rPr>
          <w:rFonts w:ascii="Times New Roman" w:hAnsi="Times New Roman" w:cs="Times New Roman"/>
          <w:sz w:val="24"/>
          <w:szCs w:val="24"/>
        </w:rPr>
        <w:t xml:space="preserve"> restriction of </w:t>
      </w:r>
      <w:r w:rsidR="00F60C58">
        <w:rPr>
          <w:rFonts w:ascii="Times New Roman" w:hAnsi="Times New Roman" w:cs="Times New Roman"/>
          <w:sz w:val="24"/>
          <w:szCs w:val="24"/>
        </w:rPr>
        <w:t xml:space="preserve">access to </w:t>
      </w:r>
      <w:r w:rsidR="00217BAF" w:rsidRPr="00851D16">
        <w:rPr>
          <w:rFonts w:ascii="Times New Roman" w:hAnsi="Times New Roman" w:cs="Times New Roman"/>
          <w:sz w:val="24"/>
          <w:szCs w:val="24"/>
        </w:rPr>
        <w:t>services</w:t>
      </w:r>
      <w:r w:rsidR="00E0376D">
        <w:rPr>
          <w:rFonts w:ascii="Times New Roman" w:hAnsi="Times New Roman" w:cs="Times New Roman"/>
          <w:sz w:val="24"/>
          <w:szCs w:val="24"/>
        </w:rPr>
        <w:t>, and public hearings</w:t>
      </w:r>
      <w:r w:rsidR="00217BAF" w:rsidRPr="00851D16">
        <w:rPr>
          <w:rFonts w:ascii="Times New Roman" w:hAnsi="Times New Roman" w:cs="Times New Roman"/>
          <w:sz w:val="24"/>
          <w:szCs w:val="24"/>
        </w:rPr>
        <w:t xml:space="preserve"> will be marked URGENT NOTICE</w:t>
      </w:r>
      <w:r w:rsidR="00E0376D">
        <w:rPr>
          <w:rFonts w:ascii="Times New Roman" w:hAnsi="Times New Roman" w:cs="Times New Roman"/>
          <w:sz w:val="24"/>
          <w:szCs w:val="24"/>
        </w:rPr>
        <w:t xml:space="preserve"> in the subject line</w:t>
      </w:r>
      <w:r w:rsidR="00217BAF" w:rsidRPr="00851D16">
        <w:rPr>
          <w:rFonts w:ascii="Times New Roman" w:hAnsi="Times New Roman" w:cs="Times New Roman"/>
          <w:sz w:val="24"/>
          <w:szCs w:val="24"/>
        </w:rPr>
        <w:t>.</w:t>
      </w:r>
    </w:p>
    <w:p w:rsidR="008977FB" w:rsidRPr="00851D16" w:rsidRDefault="00FF5168" w:rsidP="00FF5168">
      <w:pPr>
        <w:ind w:left="720"/>
        <w:rPr>
          <w:rFonts w:ascii="Times New Roman" w:hAnsi="Times New Roman" w:cs="Times New Roman"/>
          <w:sz w:val="24"/>
          <w:szCs w:val="24"/>
        </w:rPr>
      </w:pPr>
      <w:r w:rsidRPr="00851D16">
        <w:rPr>
          <w:rFonts w:ascii="Times New Roman" w:hAnsi="Times New Roman" w:cs="Times New Roman"/>
          <w:sz w:val="24"/>
          <w:szCs w:val="24"/>
        </w:rPr>
        <w:t>(</w:t>
      </w:r>
      <w:r w:rsidR="00AA3566">
        <w:rPr>
          <w:rFonts w:ascii="Times New Roman" w:hAnsi="Times New Roman" w:cs="Times New Roman"/>
          <w:sz w:val="24"/>
          <w:szCs w:val="24"/>
        </w:rPr>
        <w:t>4</w:t>
      </w:r>
      <w:r w:rsidRPr="00851D16">
        <w:rPr>
          <w:rFonts w:ascii="Times New Roman" w:hAnsi="Times New Roman" w:cs="Times New Roman"/>
          <w:sz w:val="24"/>
          <w:szCs w:val="24"/>
        </w:rPr>
        <w:t xml:space="preserve">) </w:t>
      </w:r>
      <w:r w:rsidR="008977FB" w:rsidRPr="00851D16">
        <w:rPr>
          <w:rFonts w:ascii="Times New Roman" w:hAnsi="Times New Roman" w:cs="Times New Roman"/>
          <w:sz w:val="24"/>
          <w:szCs w:val="24"/>
        </w:rPr>
        <w:t xml:space="preserve">The following documents may not be </w:t>
      </w:r>
      <w:r w:rsidR="00173BF7">
        <w:rPr>
          <w:rFonts w:ascii="Times New Roman" w:hAnsi="Times New Roman" w:cs="Times New Roman"/>
          <w:sz w:val="24"/>
          <w:szCs w:val="24"/>
        </w:rPr>
        <w:t>provided</w:t>
      </w:r>
      <w:r w:rsidR="008977FB" w:rsidRPr="00851D16">
        <w:rPr>
          <w:rFonts w:ascii="Times New Roman" w:hAnsi="Times New Roman" w:cs="Times New Roman"/>
          <w:sz w:val="24"/>
          <w:szCs w:val="24"/>
        </w:rPr>
        <w:t xml:space="preserve"> solely by electronic means:</w:t>
      </w:r>
    </w:p>
    <w:p w:rsidR="008977FB" w:rsidRPr="00851D16" w:rsidRDefault="00FF5168" w:rsidP="00FF5168">
      <w:pPr>
        <w:ind w:left="720"/>
        <w:rPr>
          <w:rFonts w:ascii="Times New Roman" w:hAnsi="Times New Roman" w:cs="Times New Roman"/>
          <w:sz w:val="24"/>
          <w:szCs w:val="24"/>
        </w:rPr>
      </w:pPr>
      <w:r w:rsidRPr="00851D16">
        <w:rPr>
          <w:rFonts w:ascii="Times New Roman" w:hAnsi="Times New Roman" w:cs="Times New Roman"/>
          <w:sz w:val="24"/>
          <w:szCs w:val="24"/>
        </w:rPr>
        <w:t xml:space="preserve">(a) </w:t>
      </w:r>
      <w:r w:rsidR="008977FB" w:rsidRPr="00851D16">
        <w:rPr>
          <w:rFonts w:ascii="Times New Roman" w:hAnsi="Times New Roman" w:cs="Times New Roman"/>
          <w:sz w:val="24"/>
          <w:szCs w:val="24"/>
        </w:rPr>
        <w:t>Notices of disconnection</w:t>
      </w:r>
      <w:r w:rsidR="00E0376D">
        <w:rPr>
          <w:rFonts w:ascii="Times New Roman" w:hAnsi="Times New Roman" w:cs="Times New Roman"/>
          <w:sz w:val="24"/>
          <w:szCs w:val="24"/>
        </w:rPr>
        <w:t>; and</w:t>
      </w:r>
    </w:p>
    <w:p w:rsidR="008977FB" w:rsidRPr="00851D16" w:rsidRDefault="00FF5168" w:rsidP="00FF5168">
      <w:pPr>
        <w:ind w:firstLine="720"/>
        <w:rPr>
          <w:rFonts w:ascii="Times New Roman" w:hAnsi="Times New Roman" w:cs="Times New Roman"/>
          <w:sz w:val="24"/>
          <w:szCs w:val="24"/>
        </w:rPr>
      </w:pPr>
      <w:r w:rsidRPr="00851D16">
        <w:rPr>
          <w:rFonts w:ascii="Times New Roman" w:hAnsi="Times New Roman" w:cs="Times New Roman"/>
          <w:sz w:val="24"/>
          <w:szCs w:val="24"/>
        </w:rPr>
        <w:t xml:space="preserve">(b) </w:t>
      </w:r>
      <w:r w:rsidR="008977FB" w:rsidRPr="00851D16">
        <w:rPr>
          <w:rFonts w:ascii="Times New Roman" w:hAnsi="Times New Roman" w:cs="Times New Roman"/>
          <w:sz w:val="24"/>
          <w:szCs w:val="24"/>
        </w:rPr>
        <w:t xml:space="preserve">Information regarding </w:t>
      </w:r>
      <w:r w:rsidR="007C465E">
        <w:rPr>
          <w:rFonts w:ascii="Times New Roman" w:hAnsi="Times New Roman" w:cs="Times New Roman"/>
          <w:sz w:val="24"/>
          <w:szCs w:val="24"/>
        </w:rPr>
        <w:t xml:space="preserve">the </w:t>
      </w:r>
      <w:r w:rsidR="008977FB" w:rsidRPr="00851D16">
        <w:rPr>
          <w:rFonts w:ascii="Times New Roman" w:hAnsi="Times New Roman" w:cs="Times New Roman"/>
          <w:sz w:val="24"/>
          <w:szCs w:val="24"/>
        </w:rPr>
        <w:t>winter low-income payment program</w:t>
      </w:r>
      <w:r w:rsidR="007C465E">
        <w:rPr>
          <w:rFonts w:ascii="Times New Roman" w:hAnsi="Times New Roman" w:cs="Times New Roman"/>
          <w:sz w:val="24"/>
          <w:szCs w:val="24"/>
        </w:rPr>
        <w:t>, including</w:t>
      </w:r>
      <w:r w:rsidR="006B07B3">
        <w:rPr>
          <w:rFonts w:ascii="Times New Roman" w:hAnsi="Times New Roman" w:cs="Times New Roman"/>
          <w:sz w:val="24"/>
          <w:szCs w:val="24"/>
        </w:rPr>
        <w:t xml:space="preserve"> </w:t>
      </w:r>
      <w:r w:rsidR="008977FB" w:rsidRPr="00851D16">
        <w:rPr>
          <w:rFonts w:ascii="Times New Roman" w:hAnsi="Times New Roman" w:cs="Times New Roman"/>
          <w:sz w:val="24"/>
          <w:szCs w:val="24"/>
        </w:rPr>
        <w:t>written copies of any extended payment plans under the winter low-income payment program.</w:t>
      </w:r>
    </w:p>
    <w:p w:rsidR="00A10BF7" w:rsidRPr="00851D16" w:rsidRDefault="00A10BF7" w:rsidP="00A10BF7">
      <w:pPr>
        <w:pStyle w:val="ListParagraph"/>
        <w:ind w:left="1800"/>
        <w:rPr>
          <w:rFonts w:ascii="Times New Roman" w:hAnsi="Times New Roman" w:cs="Times New Roman"/>
          <w:sz w:val="24"/>
          <w:szCs w:val="24"/>
        </w:rPr>
      </w:pPr>
    </w:p>
    <w:p w:rsidR="00CC2887" w:rsidRDefault="00CC2887" w:rsidP="00CC2887">
      <w:pPr>
        <w:rPr>
          <w:rFonts w:ascii="Times New Roman" w:hAnsi="Times New Roman" w:cs="Times New Roman"/>
          <w:sz w:val="24"/>
          <w:szCs w:val="24"/>
        </w:rPr>
      </w:pPr>
    </w:p>
    <w:p w:rsidR="00C37D68" w:rsidRDefault="00C37D68">
      <w:pPr>
        <w:rPr>
          <w:rFonts w:ascii="Times New Roman" w:hAnsi="Times New Roman" w:cs="Times New Roman"/>
          <w:sz w:val="24"/>
          <w:szCs w:val="24"/>
        </w:rPr>
      </w:pPr>
      <w:r>
        <w:rPr>
          <w:rFonts w:ascii="Times New Roman" w:hAnsi="Times New Roman" w:cs="Times New Roman"/>
          <w:sz w:val="24"/>
          <w:szCs w:val="24"/>
        </w:rPr>
        <w:br w:type="page"/>
      </w:r>
    </w:p>
    <w:p w:rsidR="00FF5168"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lastRenderedPageBreak/>
        <w:t>AMEND</w:t>
      </w:r>
    </w:p>
    <w:p w:rsidR="00FF5168" w:rsidRPr="00851D16" w:rsidRDefault="00FF5168" w:rsidP="00CC2887">
      <w:pPr>
        <w:rPr>
          <w:rFonts w:ascii="Times New Roman" w:hAnsi="Times New Roman" w:cs="Times New Roman"/>
          <w:sz w:val="24"/>
          <w:szCs w:val="24"/>
        </w:rPr>
      </w:pPr>
    </w:p>
    <w:p w:rsidR="00CC2887" w:rsidRPr="00851D16" w:rsidRDefault="00FF5168" w:rsidP="00FF5168">
      <w:pPr>
        <w:ind w:firstLine="720"/>
        <w:rPr>
          <w:rFonts w:ascii="Times New Roman" w:hAnsi="Times New Roman" w:cs="Times New Roman"/>
          <w:b/>
          <w:sz w:val="24"/>
          <w:szCs w:val="24"/>
        </w:rPr>
      </w:pPr>
      <w:r w:rsidRPr="00851D16">
        <w:rPr>
          <w:rFonts w:ascii="Times New Roman" w:hAnsi="Times New Roman" w:cs="Times New Roman"/>
          <w:b/>
          <w:sz w:val="24"/>
          <w:szCs w:val="24"/>
        </w:rPr>
        <w:t xml:space="preserve">WAC </w:t>
      </w:r>
      <w:r w:rsidR="00CC2887" w:rsidRPr="00851D16">
        <w:rPr>
          <w:rFonts w:ascii="Times New Roman" w:hAnsi="Times New Roman" w:cs="Times New Roman"/>
          <w:b/>
          <w:sz w:val="24"/>
          <w:szCs w:val="24"/>
        </w:rPr>
        <w:t xml:space="preserve">480-100-103 </w:t>
      </w:r>
      <w:r w:rsidRPr="00851D16">
        <w:rPr>
          <w:rFonts w:ascii="Times New Roman" w:hAnsi="Times New Roman" w:cs="Times New Roman"/>
          <w:b/>
          <w:sz w:val="24"/>
          <w:szCs w:val="24"/>
        </w:rPr>
        <w:t xml:space="preserve"> </w:t>
      </w:r>
      <w:r w:rsidR="00CC2887" w:rsidRPr="00851D16">
        <w:rPr>
          <w:rFonts w:ascii="Times New Roman" w:hAnsi="Times New Roman" w:cs="Times New Roman"/>
          <w:b/>
          <w:sz w:val="24"/>
          <w:szCs w:val="24"/>
        </w:rPr>
        <w:t>Information to consumers.</w:t>
      </w:r>
      <w:r w:rsidRPr="00851D16">
        <w:rPr>
          <w:rFonts w:ascii="Times New Roman" w:hAnsi="Times New Roman" w:cs="Times New Roman"/>
          <w:b/>
          <w:sz w:val="24"/>
          <w:szCs w:val="24"/>
        </w:rPr>
        <w:t xml:space="preserve">  </w:t>
      </w:r>
    </w:p>
    <w:p w:rsidR="00CC2887" w:rsidRPr="00851D16" w:rsidRDefault="00CC2887" w:rsidP="00CC2887">
      <w:pPr>
        <w:rPr>
          <w:rFonts w:ascii="Times New Roman" w:hAnsi="Times New Roman" w:cs="Times New Roman"/>
          <w:sz w:val="24"/>
          <w:szCs w:val="24"/>
        </w:rPr>
      </w:pPr>
      <w:r w:rsidRPr="00851D16">
        <w:rPr>
          <w:rFonts w:ascii="Times New Roman" w:hAnsi="Times New Roman" w:cs="Times New Roman"/>
          <w:b/>
          <w:sz w:val="24"/>
          <w:szCs w:val="24"/>
        </w:rPr>
        <w:tab/>
      </w:r>
      <w:r w:rsidRPr="00851D16">
        <w:rPr>
          <w:rFonts w:ascii="Times New Roman" w:hAnsi="Times New Roman" w:cs="Times New Roman"/>
          <w:sz w:val="24"/>
          <w:szCs w:val="24"/>
        </w:rPr>
        <w:t>(3)</w:t>
      </w:r>
      <w:r w:rsidR="00FF5168" w:rsidRPr="00851D16">
        <w:rPr>
          <w:rFonts w:ascii="Times New Roman" w:hAnsi="Times New Roman" w:cs="Times New Roman"/>
          <w:b/>
          <w:sz w:val="24"/>
          <w:szCs w:val="24"/>
        </w:rPr>
        <w:t xml:space="preserve"> </w:t>
      </w:r>
      <w:r w:rsidRPr="00851D16">
        <w:rPr>
          <w:rFonts w:ascii="Times New Roman" w:hAnsi="Times New Roman" w:cs="Times New Roman"/>
          <w:sz w:val="24"/>
          <w:szCs w:val="24"/>
        </w:rPr>
        <w:t xml:space="preserve">The utility must provide to each applicant relevant rate information and a brochure that explains the rights and responsibilities of a utility customer. </w:t>
      </w:r>
      <w:r w:rsidR="00FF5168" w:rsidRPr="00851D16">
        <w:rPr>
          <w:rFonts w:ascii="Times New Roman" w:hAnsi="Times New Roman" w:cs="Times New Roman"/>
          <w:sz w:val="24"/>
          <w:szCs w:val="24"/>
        </w:rPr>
        <w:t xml:space="preserve"> </w:t>
      </w:r>
      <w:r w:rsidRPr="00851D16">
        <w:rPr>
          <w:rFonts w:ascii="Times New Roman" w:hAnsi="Times New Roman" w:cs="Times New Roman"/>
          <w:sz w:val="24"/>
          <w:szCs w:val="24"/>
        </w:rPr>
        <w:t xml:space="preserve">The brochure must include, at a minimum, information about the utility’s regular business hours, the utility’s mailing address, the utility’s toll-free number, the twenty-four hour emergency number(s), and an explanation of the utility’s processes to establish credit, deposits, billing, delinquent accounts, disconnection of service initiated by the utility, cancellation of service by the customer, the dispute resolution process, and the commission’s informal complaint procedures to be followed if the customer remains dissatisfied with the utility’s dispute process. </w:t>
      </w:r>
      <w:r w:rsidR="00FF5168" w:rsidRPr="00851D16">
        <w:rPr>
          <w:rFonts w:ascii="Times New Roman" w:hAnsi="Times New Roman" w:cs="Times New Roman"/>
          <w:sz w:val="24"/>
          <w:szCs w:val="24"/>
        </w:rPr>
        <w:t xml:space="preserve"> </w:t>
      </w:r>
      <w:r w:rsidRPr="00851D16">
        <w:rPr>
          <w:rFonts w:ascii="Times New Roman" w:hAnsi="Times New Roman" w:cs="Times New Roman"/>
          <w:sz w:val="24"/>
          <w:szCs w:val="24"/>
          <w:u w:val="single"/>
        </w:rPr>
        <w:t>The utility may provide this information in an electronic format</w:t>
      </w:r>
      <w:r w:rsidR="007C465E">
        <w:rPr>
          <w:rFonts w:ascii="Times New Roman" w:hAnsi="Times New Roman" w:cs="Times New Roman"/>
          <w:sz w:val="24"/>
          <w:szCs w:val="24"/>
          <w:u w:val="single"/>
        </w:rPr>
        <w:t xml:space="preserve"> consistent with provisions in this chapter governing the use of electronic information</w:t>
      </w:r>
      <w:r w:rsidRPr="00851D16">
        <w:rPr>
          <w:rFonts w:ascii="Times New Roman" w:hAnsi="Times New Roman" w:cs="Times New Roman"/>
          <w:sz w:val="24"/>
          <w:szCs w:val="24"/>
          <w:u w:val="single"/>
        </w:rPr>
        <w:t>.</w:t>
      </w:r>
    </w:p>
    <w:p w:rsidR="00CC2887" w:rsidRDefault="00CC2887" w:rsidP="00CC2887">
      <w:pPr>
        <w:rPr>
          <w:rFonts w:ascii="Times New Roman" w:hAnsi="Times New Roman" w:cs="Times New Roman"/>
          <w:sz w:val="24"/>
          <w:szCs w:val="24"/>
        </w:rPr>
      </w:pPr>
    </w:p>
    <w:p w:rsidR="0044345E" w:rsidRPr="00851D16" w:rsidRDefault="0044345E" w:rsidP="00CC2887">
      <w:pPr>
        <w:rPr>
          <w:rFonts w:ascii="Times New Roman" w:hAnsi="Times New Roman" w:cs="Times New Roman"/>
          <w:sz w:val="24"/>
          <w:szCs w:val="24"/>
        </w:rPr>
      </w:pPr>
    </w:p>
    <w:p w:rsidR="00FF5168"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t>AMEND</w:t>
      </w:r>
    </w:p>
    <w:p w:rsidR="00FF5168" w:rsidRPr="00851D16" w:rsidRDefault="00FF5168" w:rsidP="00CC2887">
      <w:pPr>
        <w:rPr>
          <w:rFonts w:ascii="Times New Roman" w:hAnsi="Times New Roman" w:cs="Times New Roman"/>
          <w:sz w:val="24"/>
          <w:szCs w:val="24"/>
        </w:rPr>
      </w:pPr>
    </w:p>
    <w:p w:rsidR="00CC2887" w:rsidRPr="00851D16" w:rsidRDefault="00FF5168" w:rsidP="00FF5168">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CC2887" w:rsidRPr="00851D16">
        <w:rPr>
          <w:rFonts w:ascii="Times New Roman" w:hAnsi="Times New Roman" w:cs="Times New Roman"/>
          <w:b/>
          <w:sz w:val="24"/>
          <w:szCs w:val="24"/>
        </w:rPr>
        <w:t>480-100-178</w:t>
      </w:r>
      <w:r w:rsidRPr="00851D16">
        <w:rPr>
          <w:rFonts w:ascii="Times New Roman" w:hAnsi="Times New Roman" w:cs="Times New Roman"/>
          <w:b/>
          <w:sz w:val="24"/>
          <w:szCs w:val="24"/>
        </w:rPr>
        <w:t xml:space="preserve">  </w:t>
      </w:r>
      <w:r w:rsidR="00CC2887" w:rsidRPr="00851D16">
        <w:rPr>
          <w:rFonts w:ascii="Times New Roman" w:hAnsi="Times New Roman" w:cs="Times New Roman"/>
          <w:b/>
          <w:sz w:val="24"/>
          <w:szCs w:val="24"/>
        </w:rPr>
        <w:t xml:space="preserve">Billing </w:t>
      </w:r>
      <w:r w:rsidRPr="00851D16">
        <w:rPr>
          <w:rFonts w:ascii="Times New Roman" w:hAnsi="Times New Roman" w:cs="Times New Roman"/>
          <w:b/>
          <w:sz w:val="24"/>
          <w:szCs w:val="24"/>
        </w:rPr>
        <w:t>r</w:t>
      </w:r>
      <w:r w:rsidR="00CC2887" w:rsidRPr="00851D16">
        <w:rPr>
          <w:rFonts w:ascii="Times New Roman" w:hAnsi="Times New Roman" w:cs="Times New Roman"/>
          <w:b/>
          <w:sz w:val="24"/>
          <w:szCs w:val="24"/>
        </w:rPr>
        <w:t xml:space="preserve">equirement and </w:t>
      </w:r>
      <w:r w:rsidRPr="00851D16">
        <w:rPr>
          <w:rFonts w:ascii="Times New Roman" w:hAnsi="Times New Roman" w:cs="Times New Roman"/>
          <w:b/>
          <w:sz w:val="24"/>
          <w:szCs w:val="24"/>
        </w:rPr>
        <w:t>p</w:t>
      </w:r>
      <w:r w:rsidR="00CC2887" w:rsidRPr="00851D16">
        <w:rPr>
          <w:rFonts w:ascii="Times New Roman" w:hAnsi="Times New Roman" w:cs="Times New Roman"/>
          <w:b/>
          <w:sz w:val="24"/>
          <w:szCs w:val="24"/>
        </w:rPr>
        <w:t xml:space="preserve">ayment </w:t>
      </w:r>
      <w:r w:rsidRPr="00851D16">
        <w:rPr>
          <w:rFonts w:ascii="Times New Roman" w:hAnsi="Times New Roman" w:cs="Times New Roman"/>
          <w:b/>
          <w:sz w:val="24"/>
          <w:szCs w:val="24"/>
        </w:rPr>
        <w:t>d</w:t>
      </w:r>
      <w:r w:rsidR="00CC2887" w:rsidRPr="00851D16">
        <w:rPr>
          <w:rFonts w:ascii="Times New Roman" w:hAnsi="Times New Roman" w:cs="Times New Roman"/>
          <w:b/>
          <w:sz w:val="24"/>
          <w:szCs w:val="24"/>
        </w:rPr>
        <w:t>ate</w:t>
      </w:r>
      <w:r w:rsidRPr="00851D16">
        <w:rPr>
          <w:rFonts w:ascii="Times New Roman" w:hAnsi="Times New Roman" w:cs="Times New Roman"/>
          <w:b/>
          <w:sz w:val="24"/>
          <w:szCs w:val="24"/>
        </w:rPr>
        <w:t>.</w:t>
      </w:r>
    </w:p>
    <w:p w:rsidR="00CC2887" w:rsidRPr="00851D16" w:rsidRDefault="00CC2887" w:rsidP="00CC2887">
      <w:pPr>
        <w:rPr>
          <w:rFonts w:ascii="Times New Roman" w:hAnsi="Times New Roman" w:cs="Times New Roman"/>
          <w:sz w:val="24"/>
          <w:szCs w:val="24"/>
          <w:u w:val="single"/>
        </w:rPr>
      </w:pPr>
      <w:r w:rsidRPr="00851D16">
        <w:rPr>
          <w:rFonts w:ascii="Times New Roman" w:hAnsi="Times New Roman" w:cs="Times New Roman"/>
          <w:sz w:val="24"/>
          <w:szCs w:val="24"/>
        </w:rPr>
        <w:tab/>
      </w:r>
      <w:r w:rsidRPr="00851D16">
        <w:rPr>
          <w:rFonts w:ascii="Times New Roman" w:hAnsi="Times New Roman" w:cs="Times New Roman"/>
          <w:b/>
          <w:sz w:val="24"/>
          <w:szCs w:val="24"/>
          <w:u w:val="single"/>
        </w:rPr>
        <w:t>(4)</w:t>
      </w:r>
      <w:r w:rsidR="00FF5168" w:rsidRPr="00851D16">
        <w:rPr>
          <w:rFonts w:ascii="Times New Roman" w:hAnsi="Times New Roman" w:cs="Times New Roman"/>
          <w:b/>
          <w:sz w:val="24"/>
          <w:szCs w:val="24"/>
          <w:u w:val="single"/>
        </w:rPr>
        <w:t xml:space="preserve">  </w:t>
      </w:r>
      <w:r w:rsidRPr="00851D16">
        <w:rPr>
          <w:rFonts w:ascii="Times New Roman" w:hAnsi="Times New Roman" w:cs="Times New Roman"/>
          <w:sz w:val="24"/>
          <w:szCs w:val="24"/>
          <w:u w:val="single"/>
        </w:rPr>
        <w:t>With the consent of the customer, a company may provide regular billings in electronic form if the bill meets all the requirements</w:t>
      </w:r>
      <w:r w:rsidR="007C465E">
        <w:rPr>
          <w:rFonts w:ascii="Times New Roman" w:hAnsi="Times New Roman" w:cs="Times New Roman"/>
          <w:sz w:val="24"/>
          <w:szCs w:val="24"/>
          <w:u w:val="single"/>
        </w:rPr>
        <w:t xml:space="preserve"> for</w:t>
      </w:r>
      <w:r w:rsidRPr="00851D16">
        <w:rPr>
          <w:rFonts w:ascii="Times New Roman" w:hAnsi="Times New Roman" w:cs="Times New Roman"/>
          <w:sz w:val="24"/>
          <w:szCs w:val="24"/>
          <w:u w:val="single"/>
        </w:rPr>
        <w:t xml:space="preserve"> </w:t>
      </w:r>
      <w:r w:rsidR="007C465E">
        <w:rPr>
          <w:rFonts w:ascii="Times New Roman" w:hAnsi="Times New Roman" w:cs="Times New Roman"/>
          <w:sz w:val="24"/>
          <w:szCs w:val="24"/>
          <w:u w:val="single"/>
        </w:rPr>
        <w:t>the use of electronic information</w:t>
      </w:r>
      <w:r w:rsidR="007C465E" w:rsidRPr="00851D16">
        <w:rPr>
          <w:rFonts w:ascii="Times New Roman" w:hAnsi="Times New Roman" w:cs="Times New Roman"/>
          <w:sz w:val="24"/>
          <w:szCs w:val="24"/>
          <w:u w:val="single"/>
        </w:rPr>
        <w:t xml:space="preserve"> </w:t>
      </w:r>
      <w:r w:rsidR="007C465E">
        <w:rPr>
          <w:rFonts w:ascii="Times New Roman" w:hAnsi="Times New Roman" w:cs="Times New Roman"/>
          <w:sz w:val="24"/>
          <w:szCs w:val="24"/>
          <w:u w:val="single"/>
        </w:rPr>
        <w:t xml:space="preserve">in </w:t>
      </w:r>
      <w:r w:rsidRPr="00851D16">
        <w:rPr>
          <w:rFonts w:ascii="Times New Roman" w:hAnsi="Times New Roman" w:cs="Times New Roman"/>
          <w:sz w:val="24"/>
          <w:szCs w:val="24"/>
          <w:u w:val="single"/>
        </w:rPr>
        <w:t xml:space="preserve">this </w:t>
      </w:r>
      <w:r w:rsidR="007C465E">
        <w:rPr>
          <w:rFonts w:ascii="Times New Roman" w:hAnsi="Times New Roman" w:cs="Times New Roman"/>
          <w:sz w:val="24"/>
          <w:szCs w:val="24"/>
          <w:u w:val="single"/>
        </w:rPr>
        <w:t>chapter</w:t>
      </w:r>
      <w:r w:rsidRPr="00851D16">
        <w:rPr>
          <w:rFonts w:ascii="Times New Roman" w:hAnsi="Times New Roman" w:cs="Times New Roman"/>
          <w:sz w:val="24"/>
          <w:szCs w:val="24"/>
          <w:u w:val="single"/>
        </w:rPr>
        <w:t>. The company must maintain a</w:t>
      </w:r>
      <w:r w:rsidR="002A32AA">
        <w:rPr>
          <w:rFonts w:ascii="Times New Roman" w:hAnsi="Times New Roman" w:cs="Times New Roman"/>
          <w:sz w:val="24"/>
          <w:szCs w:val="24"/>
          <w:u w:val="single"/>
        </w:rPr>
        <w:t xml:space="preserve"> permanent</w:t>
      </w:r>
      <w:r w:rsidRPr="00851D16">
        <w:rPr>
          <w:rFonts w:ascii="Times New Roman" w:hAnsi="Times New Roman" w:cs="Times New Roman"/>
          <w:sz w:val="24"/>
          <w:szCs w:val="24"/>
          <w:u w:val="single"/>
        </w:rPr>
        <w:t xml:space="preserve"> record of the customer’s request, and the customer may change from electronic to printed billing upon request.</w:t>
      </w:r>
      <w:r w:rsidR="00AA3566">
        <w:rPr>
          <w:rFonts w:ascii="Times New Roman" w:hAnsi="Times New Roman" w:cs="Times New Roman"/>
          <w:sz w:val="24"/>
          <w:szCs w:val="24"/>
          <w:u w:val="single"/>
        </w:rPr>
        <w:t xml:space="preserve"> The company must complete the change within two billing cycles of the request.</w:t>
      </w:r>
    </w:p>
    <w:p w:rsidR="0035096C" w:rsidRPr="00851D16" w:rsidRDefault="0035096C" w:rsidP="00CC2887">
      <w:pPr>
        <w:rPr>
          <w:rFonts w:ascii="Times New Roman" w:hAnsi="Times New Roman" w:cs="Times New Roman"/>
          <w:sz w:val="24"/>
          <w:szCs w:val="24"/>
        </w:rPr>
      </w:pPr>
    </w:p>
    <w:p w:rsidR="0035096C" w:rsidRPr="00851D16" w:rsidRDefault="0035096C" w:rsidP="00CC2887">
      <w:pPr>
        <w:rPr>
          <w:rFonts w:ascii="Times New Roman" w:hAnsi="Times New Roman" w:cs="Times New Roman"/>
          <w:sz w:val="24"/>
          <w:szCs w:val="24"/>
        </w:rPr>
      </w:pPr>
    </w:p>
    <w:p w:rsidR="0035096C" w:rsidRPr="00851D16" w:rsidRDefault="00FF5168" w:rsidP="00CC2887">
      <w:pPr>
        <w:rPr>
          <w:rFonts w:ascii="Times New Roman" w:hAnsi="Times New Roman" w:cs="Times New Roman"/>
          <w:sz w:val="24"/>
          <w:szCs w:val="24"/>
          <w:u w:val="single"/>
        </w:rPr>
      </w:pPr>
      <w:r w:rsidRPr="00851D16">
        <w:rPr>
          <w:rFonts w:ascii="Times New Roman" w:hAnsi="Times New Roman" w:cs="Times New Roman"/>
          <w:sz w:val="24"/>
          <w:szCs w:val="24"/>
          <w:u w:val="single"/>
        </w:rPr>
        <w:t>AMEND</w:t>
      </w:r>
    </w:p>
    <w:p w:rsidR="00FF5168" w:rsidRPr="00851D16" w:rsidRDefault="00FF5168" w:rsidP="00CC2887">
      <w:pPr>
        <w:rPr>
          <w:rFonts w:ascii="Times New Roman" w:hAnsi="Times New Roman" w:cs="Times New Roman"/>
          <w:sz w:val="24"/>
          <w:szCs w:val="24"/>
        </w:rPr>
      </w:pPr>
    </w:p>
    <w:p w:rsidR="00A10BF7" w:rsidRPr="00851D16" w:rsidRDefault="00FF5168" w:rsidP="00FF5168">
      <w:pPr>
        <w:ind w:firstLine="720"/>
        <w:rPr>
          <w:rFonts w:ascii="Times New Roman" w:hAnsi="Times New Roman" w:cs="Times New Roman"/>
          <w:sz w:val="24"/>
          <w:szCs w:val="24"/>
        </w:rPr>
      </w:pPr>
      <w:r w:rsidRPr="00851D16">
        <w:rPr>
          <w:rFonts w:ascii="Times New Roman" w:hAnsi="Times New Roman" w:cs="Times New Roman"/>
          <w:b/>
          <w:sz w:val="24"/>
          <w:szCs w:val="24"/>
        </w:rPr>
        <w:t xml:space="preserve">WAC </w:t>
      </w:r>
      <w:r w:rsidR="00A10BF7" w:rsidRPr="00851D16">
        <w:rPr>
          <w:rFonts w:ascii="Times New Roman" w:hAnsi="Times New Roman" w:cs="Times New Roman"/>
          <w:b/>
          <w:sz w:val="24"/>
          <w:szCs w:val="24"/>
        </w:rPr>
        <w:t xml:space="preserve">480-100-194 </w:t>
      </w:r>
      <w:r w:rsidRPr="00851D16">
        <w:rPr>
          <w:rFonts w:ascii="Times New Roman" w:hAnsi="Times New Roman" w:cs="Times New Roman"/>
          <w:b/>
          <w:sz w:val="24"/>
          <w:szCs w:val="24"/>
        </w:rPr>
        <w:t xml:space="preserve"> </w:t>
      </w:r>
      <w:r w:rsidR="00A10BF7" w:rsidRPr="00851D16">
        <w:rPr>
          <w:rFonts w:ascii="Times New Roman" w:hAnsi="Times New Roman" w:cs="Times New Roman"/>
          <w:b/>
          <w:sz w:val="24"/>
          <w:szCs w:val="24"/>
        </w:rPr>
        <w:t>Publication of proposed tariff changes to increase charges or restrict access to services.</w:t>
      </w:r>
      <w:r w:rsidRPr="00851D16">
        <w:rPr>
          <w:rFonts w:ascii="Times New Roman" w:hAnsi="Times New Roman" w:cs="Times New Roman"/>
          <w:b/>
          <w:sz w:val="24"/>
          <w:szCs w:val="24"/>
        </w:rPr>
        <w:t xml:space="preserve">  </w:t>
      </w:r>
      <w:r w:rsidR="0013081E" w:rsidRPr="00851D16">
        <w:rPr>
          <w:rFonts w:ascii="Times New Roman" w:hAnsi="Times New Roman" w:cs="Times New Roman"/>
          <w:sz w:val="24"/>
          <w:szCs w:val="24"/>
        </w:rPr>
        <w:t xml:space="preserve">Each electric utility offering service under tariff must publish </w:t>
      </w:r>
      <w:r w:rsidR="0013081E" w:rsidRPr="00851D16">
        <w:rPr>
          <w:rFonts w:ascii="Times New Roman" w:hAnsi="Times New Roman" w:cs="Times New Roman"/>
          <w:sz w:val="24"/>
          <w:szCs w:val="24"/>
          <w:u w:val="single"/>
        </w:rPr>
        <w:t>or provide electronically</w:t>
      </w:r>
      <w:r w:rsidR="0013081E" w:rsidRPr="00851D16">
        <w:rPr>
          <w:rFonts w:ascii="Times New Roman" w:hAnsi="Times New Roman" w:cs="Times New Roman"/>
          <w:sz w:val="24"/>
          <w:szCs w:val="24"/>
        </w:rPr>
        <w:t xml:space="preserve"> all proposed changes to its tariff for at least thirty days, as required by RCW 80.28.060.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proofErr w:type="gramStart"/>
      <w:r w:rsidR="002B449E" w:rsidRPr="00851D16">
        <w:rPr>
          <w:rFonts w:ascii="Times New Roman" w:hAnsi="Times New Roman" w:cs="Times New Roman"/>
          <w:sz w:val="24"/>
          <w:szCs w:val="24"/>
          <w:u w:val="single"/>
        </w:rPr>
        <w:t>.</w:t>
      </w:r>
      <w:r w:rsidR="0013081E" w:rsidRPr="00851D16">
        <w:rPr>
          <w:rFonts w:ascii="Times New Roman" w:hAnsi="Times New Roman" w:cs="Times New Roman"/>
          <w:sz w:val="24"/>
          <w:szCs w:val="24"/>
        </w:rPr>
        <w:t>.</w:t>
      </w:r>
      <w:proofErr w:type="gramEnd"/>
    </w:p>
    <w:p w:rsidR="0013081E" w:rsidRPr="00851D16" w:rsidRDefault="0013081E" w:rsidP="00CC2887">
      <w:pPr>
        <w:rPr>
          <w:rFonts w:ascii="Times New Roman" w:hAnsi="Times New Roman" w:cs="Times New Roman"/>
          <w:sz w:val="24"/>
          <w:szCs w:val="24"/>
        </w:rPr>
      </w:pPr>
    </w:p>
    <w:p w:rsidR="0013081E" w:rsidRPr="00DB6DF6" w:rsidRDefault="00DB6DF6" w:rsidP="00DB6DF6">
      <w:pPr>
        <w:tabs>
          <w:tab w:val="left" w:pos="900"/>
        </w:tabs>
        <w:ind w:firstLine="720"/>
        <w:rPr>
          <w:rFonts w:ascii="Times New Roman" w:hAnsi="Times New Roman" w:cs="Times New Roman"/>
          <w:sz w:val="24"/>
          <w:szCs w:val="24"/>
        </w:rPr>
      </w:pPr>
      <w:r>
        <w:rPr>
          <w:rFonts w:ascii="Times New Roman" w:hAnsi="Times New Roman" w:cs="Times New Roman"/>
          <w:b/>
          <w:sz w:val="24"/>
          <w:szCs w:val="24"/>
        </w:rPr>
        <w:t xml:space="preserve">(1) </w:t>
      </w:r>
      <w:r w:rsidR="00CD4454" w:rsidRPr="00DB6DF6">
        <w:rPr>
          <w:rFonts w:ascii="Times New Roman" w:hAnsi="Times New Roman" w:cs="Times New Roman"/>
          <w:b/>
          <w:sz w:val="24"/>
          <w:szCs w:val="24"/>
        </w:rPr>
        <w:t>Thirty-day notice to individual customers.</w:t>
      </w:r>
      <w:r w:rsidR="00FF5168" w:rsidRPr="00DB6DF6">
        <w:rPr>
          <w:rFonts w:ascii="Times New Roman" w:hAnsi="Times New Roman" w:cs="Times New Roman"/>
          <w:b/>
          <w:sz w:val="24"/>
          <w:szCs w:val="24"/>
        </w:rPr>
        <w:t xml:space="preserve">  </w:t>
      </w:r>
      <w:r w:rsidR="00CD4454" w:rsidRPr="00DB6DF6">
        <w:rPr>
          <w:rFonts w:ascii="Times New Roman" w:hAnsi="Times New Roman" w:cs="Times New Roman"/>
          <w:sz w:val="24"/>
          <w:szCs w:val="24"/>
        </w:rPr>
        <w:t xml:space="preserve">To comply under this method, the utility must, at least thirty days before the stated effective date of the proposed change, mail </w:t>
      </w:r>
      <w:r w:rsidR="00CD4454" w:rsidRPr="00DB6DF6">
        <w:rPr>
          <w:rFonts w:ascii="Times New Roman" w:hAnsi="Times New Roman" w:cs="Times New Roman"/>
          <w:sz w:val="24"/>
          <w:szCs w:val="24"/>
          <w:u w:val="single"/>
        </w:rPr>
        <w:t>or provide electronically</w:t>
      </w:r>
      <w:r w:rsidR="00CD4454" w:rsidRPr="00DB6DF6">
        <w:rPr>
          <w:rFonts w:ascii="Times New Roman" w:hAnsi="Times New Roman" w:cs="Times New Roman"/>
          <w:sz w:val="24"/>
          <w:szCs w:val="24"/>
        </w:rPr>
        <w:t xml:space="preserve"> the posting to each customer that would be affected by the proposed change.</w:t>
      </w:r>
      <w:r w:rsidR="00FF5168" w:rsidRPr="00DB6DF6">
        <w:rPr>
          <w:rFonts w:ascii="Times New Roman" w:hAnsi="Times New Roman" w:cs="Times New Roman"/>
          <w:sz w:val="24"/>
          <w:szCs w:val="24"/>
        </w:rPr>
        <w:t xml:space="preserve">  </w:t>
      </w:r>
      <w:r w:rsidR="00CD4454" w:rsidRPr="00DB6DF6">
        <w:rPr>
          <w:rFonts w:ascii="Times New Roman" w:hAnsi="Times New Roman" w:cs="Times New Roman"/>
          <w:sz w:val="24"/>
          <w:szCs w:val="24"/>
        </w:rPr>
        <w:t xml:space="preserve">The posting must include information listed in subsection (4) of this section.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r w:rsidR="00CD4454" w:rsidRPr="00DB6DF6">
        <w:rPr>
          <w:rFonts w:ascii="Times New Roman" w:hAnsi="Times New Roman" w:cs="Times New Roman"/>
          <w:sz w:val="24"/>
          <w:szCs w:val="24"/>
        </w:rPr>
        <w:t>.</w:t>
      </w:r>
    </w:p>
    <w:p w:rsidR="00851D16" w:rsidRPr="00851D16" w:rsidRDefault="00851D16" w:rsidP="00851D16">
      <w:pPr>
        <w:ind w:left="720"/>
        <w:rPr>
          <w:rFonts w:ascii="Times New Roman" w:hAnsi="Times New Roman" w:cs="Times New Roman"/>
          <w:sz w:val="24"/>
          <w:szCs w:val="24"/>
        </w:rPr>
      </w:pPr>
    </w:p>
    <w:p w:rsidR="00CD4454" w:rsidRPr="00851D16" w:rsidRDefault="00851D16" w:rsidP="00851D16">
      <w:pPr>
        <w:tabs>
          <w:tab w:val="left" w:pos="900"/>
        </w:tabs>
        <w:ind w:firstLine="720"/>
        <w:rPr>
          <w:rFonts w:ascii="Times New Roman" w:hAnsi="Times New Roman" w:cs="Times New Roman"/>
          <w:sz w:val="24"/>
          <w:szCs w:val="24"/>
        </w:rPr>
      </w:pPr>
      <w:r w:rsidRPr="00851D16">
        <w:rPr>
          <w:rFonts w:ascii="Times New Roman" w:hAnsi="Times New Roman" w:cs="Times New Roman"/>
          <w:b/>
          <w:sz w:val="24"/>
          <w:szCs w:val="24"/>
        </w:rPr>
        <w:t xml:space="preserve">(3) </w:t>
      </w:r>
      <w:r w:rsidR="00CD4454" w:rsidRPr="00851D16">
        <w:rPr>
          <w:rFonts w:ascii="Times New Roman" w:hAnsi="Times New Roman" w:cs="Times New Roman"/>
          <w:b/>
          <w:sz w:val="24"/>
          <w:szCs w:val="24"/>
        </w:rPr>
        <w:t xml:space="preserve">Reduced publication with shortened notice to individual customers. </w:t>
      </w:r>
      <w:r w:rsidR="00FF5168" w:rsidRPr="00851D16">
        <w:rPr>
          <w:rFonts w:ascii="Times New Roman" w:hAnsi="Times New Roman" w:cs="Times New Roman"/>
          <w:b/>
          <w:sz w:val="24"/>
          <w:szCs w:val="24"/>
        </w:rPr>
        <w:t xml:space="preserve"> </w:t>
      </w:r>
      <w:r w:rsidR="00CD4454" w:rsidRPr="00851D16">
        <w:rPr>
          <w:rFonts w:ascii="Times New Roman" w:hAnsi="Times New Roman" w:cs="Times New Roman"/>
          <w:sz w:val="24"/>
          <w:szCs w:val="24"/>
        </w:rPr>
        <w:t>To comply under this method, the utility must:</w:t>
      </w:r>
    </w:p>
    <w:p w:rsidR="0013081E" w:rsidRPr="00851D16" w:rsidRDefault="00851D16" w:rsidP="00C35101">
      <w:pPr>
        <w:ind w:firstLine="720"/>
        <w:rPr>
          <w:rFonts w:ascii="Times New Roman" w:hAnsi="Times New Roman" w:cs="Times New Roman"/>
          <w:sz w:val="24"/>
          <w:szCs w:val="24"/>
        </w:rPr>
      </w:pPr>
      <w:r w:rsidRPr="00851D16">
        <w:rPr>
          <w:rFonts w:ascii="Times New Roman" w:hAnsi="Times New Roman" w:cs="Times New Roman"/>
          <w:sz w:val="24"/>
          <w:szCs w:val="24"/>
        </w:rPr>
        <w:t xml:space="preserve">(a) </w:t>
      </w:r>
      <w:r w:rsidR="00CD4454" w:rsidRPr="00851D16">
        <w:rPr>
          <w:rFonts w:ascii="Times New Roman" w:hAnsi="Times New Roman" w:cs="Times New Roman"/>
          <w:sz w:val="24"/>
          <w:szCs w:val="24"/>
        </w:rPr>
        <w:t xml:space="preserve">Mail </w:t>
      </w:r>
      <w:r w:rsidR="00CD4454" w:rsidRPr="00851D16">
        <w:rPr>
          <w:rFonts w:ascii="Times New Roman" w:hAnsi="Times New Roman" w:cs="Times New Roman"/>
          <w:sz w:val="24"/>
          <w:szCs w:val="24"/>
          <w:u w:val="single"/>
        </w:rPr>
        <w:t>or provide electronically</w:t>
      </w:r>
      <w:r w:rsidR="00CD4454" w:rsidRPr="00851D16">
        <w:rPr>
          <w:rFonts w:ascii="Times New Roman" w:hAnsi="Times New Roman" w:cs="Times New Roman"/>
          <w:sz w:val="24"/>
          <w:szCs w:val="24"/>
        </w:rPr>
        <w:t xml:space="preserve"> the posting to each customer that would be affected by the proposed change at least fifteen days before the stated effective date of the proposed change;</w:t>
      </w:r>
      <w:r w:rsidR="00ED07FC" w:rsidRPr="00851D16">
        <w:rPr>
          <w:rFonts w:ascii="Times New Roman" w:hAnsi="Times New Roman" w:cs="Times New Roman"/>
          <w:sz w:val="24"/>
          <w:szCs w:val="24"/>
        </w:rPr>
        <w:t xml:space="preserve">  </w:t>
      </w:r>
      <w:r w:rsidR="002B449E" w:rsidRPr="00851D16">
        <w:rPr>
          <w:rFonts w:ascii="Times New Roman" w:hAnsi="Times New Roman" w:cs="Times New Roman"/>
          <w:sz w:val="24"/>
          <w:szCs w:val="24"/>
          <w:u w:val="single"/>
        </w:rPr>
        <w:t>The utility may provide this information in an electronic format</w:t>
      </w:r>
      <w:r w:rsidR="002B449E">
        <w:rPr>
          <w:rFonts w:ascii="Times New Roman" w:hAnsi="Times New Roman" w:cs="Times New Roman"/>
          <w:sz w:val="24"/>
          <w:szCs w:val="24"/>
          <w:u w:val="single"/>
        </w:rPr>
        <w:t xml:space="preserve"> consistent with provisions in this chapter governing the use of electronic information</w:t>
      </w:r>
      <w:r w:rsidR="00ED07FC" w:rsidRPr="00851D16">
        <w:rPr>
          <w:rFonts w:ascii="Times New Roman" w:hAnsi="Times New Roman" w:cs="Times New Roman"/>
          <w:sz w:val="24"/>
          <w:szCs w:val="24"/>
        </w:rPr>
        <w:t>.</w:t>
      </w:r>
    </w:p>
    <w:sectPr w:rsidR="0013081E" w:rsidRPr="00851D16" w:rsidSect="0086126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D44" w:rsidRDefault="00744D44" w:rsidP="00744D44">
      <w:r>
        <w:separator/>
      </w:r>
    </w:p>
  </w:endnote>
  <w:endnote w:type="continuationSeparator" w:id="0">
    <w:p w:rsidR="00744D44" w:rsidRDefault="00744D44" w:rsidP="00744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8469"/>
      <w:docPartObj>
        <w:docPartGallery w:val="Page Numbers (Bottom of Page)"/>
        <w:docPartUnique/>
      </w:docPartObj>
    </w:sdtPr>
    <w:sdtContent>
      <w:p w:rsidR="00744D44" w:rsidRDefault="00744D44">
        <w:pPr>
          <w:pStyle w:val="Footer"/>
          <w:jc w:val="center"/>
        </w:pPr>
        <w:fldSimple w:instr=" PAGE   \* MERGEFORMAT ">
          <w:r>
            <w:rPr>
              <w:noProof/>
            </w:rPr>
            <w:t>1</w:t>
          </w:r>
        </w:fldSimple>
      </w:p>
    </w:sdtContent>
  </w:sdt>
  <w:p w:rsidR="00744D44" w:rsidRDefault="00744D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D44" w:rsidRDefault="00744D44" w:rsidP="00744D44">
      <w:r>
        <w:separator/>
      </w:r>
    </w:p>
  </w:footnote>
  <w:footnote w:type="continuationSeparator" w:id="0">
    <w:p w:rsidR="00744D44" w:rsidRDefault="00744D44" w:rsidP="00744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CA7"/>
    <w:multiLevelType w:val="hybridMultilevel"/>
    <w:tmpl w:val="4F1E9BD4"/>
    <w:lvl w:ilvl="0" w:tplc="6B621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72795"/>
    <w:multiLevelType w:val="hybridMultilevel"/>
    <w:tmpl w:val="3FD8CCD6"/>
    <w:lvl w:ilvl="0" w:tplc="5A8E88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432EBA"/>
    <w:multiLevelType w:val="hybridMultilevel"/>
    <w:tmpl w:val="2828FBF6"/>
    <w:lvl w:ilvl="0" w:tplc="B78C07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611B8F"/>
    <w:multiLevelType w:val="hybridMultilevel"/>
    <w:tmpl w:val="6A2206DA"/>
    <w:lvl w:ilvl="0" w:tplc="FD683F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133014"/>
    <w:multiLevelType w:val="hybridMultilevel"/>
    <w:tmpl w:val="68200488"/>
    <w:lvl w:ilvl="0" w:tplc="273C85C6">
      <w:start w:val="3"/>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F55F9C"/>
    <w:multiLevelType w:val="hybridMultilevel"/>
    <w:tmpl w:val="B3847302"/>
    <w:lvl w:ilvl="0" w:tplc="52AAA5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501BCF"/>
    <w:rsid w:val="000309F0"/>
    <w:rsid w:val="00044488"/>
    <w:rsid w:val="000632FC"/>
    <w:rsid w:val="00105287"/>
    <w:rsid w:val="0013081E"/>
    <w:rsid w:val="00173BF7"/>
    <w:rsid w:val="001B4892"/>
    <w:rsid w:val="001E02F6"/>
    <w:rsid w:val="001F4810"/>
    <w:rsid w:val="00217BAF"/>
    <w:rsid w:val="0022431C"/>
    <w:rsid w:val="0029533E"/>
    <w:rsid w:val="002A32AA"/>
    <w:rsid w:val="002B449E"/>
    <w:rsid w:val="00331AE0"/>
    <w:rsid w:val="0035096C"/>
    <w:rsid w:val="0044345E"/>
    <w:rsid w:val="0049043E"/>
    <w:rsid w:val="004C6779"/>
    <w:rsid w:val="00501BCF"/>
    <w:rsid w:val="005407E4"/>
    <w:rsid w:val="005A795E"/>
    <w:rsid w:val="005B3DA8"/>
    <w:rsid w:val="006A2FA7"/>
    <w:rsid w:val="006A43BD"/>
    <w:rsid w:val="006B07B3"/>
    <w:rsid w:val="006E3E2F"/>
    <w:rsid w:val="00705809"/>
    <w:rsid w:val="00744D44"/>
    <w:rsid w:val="007C465E"/>
    <w:rsid w:val="0081487E"/>
    <w:rsid w:val="00851D16"/>
    <w:rsid w:val="0086126C"/>
    <w:rsid w:val="008977FB"/>
    <w:rsid w:val="009119A6"/>
    <w:rsid w:val="0094799D"/>
    <w:rsid w:val="009D4FEE"/>
    <w:rsid w:val="00A10BF7"/>
    <w:rsid w:val="00A23E19"/>
    <w:rsid w:val="00A44544"/>
    <w:rsid w:val="00A754E3"/>
    <w:rsid w:val="00AA3566"/>
    <w:rsid w:val="00AE1343"/>
    <w:rsid w:val="00B14119"/>
    <w:rsid w:val="00B64D51"/>
    <w:rsid w:val="00C35101"/>
    <w:rsid w:val="00C37535"/>
    <w:rsid w:val="00C37D68"/>
    <w:rsid w:val="00CC2887"/>
    <w:rsid w:val="00CD4454"/>
    <w:rsid w:val="00D64A02"/>
    <w:rsid w:val="00DB6DF6"/>
    <w:rsid w:val="00E0376D"/>
    <w:rsid w:val="00E44D7A"/>
    <w:rsid w:val="00E57A53"/>
    <w:rsid w:val="00E96EE3"/>
    <w:rsid w:val="00ED07FC"/>
    <w:rsid w:val="00ED5AD4"/>
    <w:rsid w:val="00F02B52"/>
    <w:rsid w:val="00F2057E"/>
    <w:rsid w:val="00F60C58"/>
    <w:rsid w:val="00FF5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BCF"/>
    <w:pPr>
      <w:ind w:left="720"/>
      <w:contextualSpacing/>
    </w:pPr>
  </w:style>
  <w:style w:type="character" w:styleId="CommentReference">
    <w:name w:val="annotation reference"/>
    <w:basedOn w:val="DefaultParagraphFont"/>
    <w:uiPriority w:val="99"/>
    <w:semiHidden/>
    <w:unhideWhenUsed/>
    <w:rsid w:val="00ED5AD4"/>
    <w:rPr>
      <w:sz w:val="16"/>
      <w:szCs w:val="16"/>
    </w:rPr>
  </w:style>
  <w:style w:type="paragraph" w:styleId="CommentText">
    <w:name w:val="annotation text"/>
    <w:basedOn w:val="Normal"/>
    <w:link w:val="CommentTextChar"/>
    <w:uiPriority w:val="99"/>
    <w:semiHidden/>
    <w:unhideWhenUsed/>
    <w:rsid w:val="00ED5AD4"/>
    <w:rPr>
      <w:sz w:val="20"/>
      <w:szCs w:val="20"/>
    </w:rPr>
  </w:style>
  <w:style w:type="character" w:customStyle="1" w:styleId="CommentTextChar">
    <w:name w:val="Comment Text Char"/>
    <w:basedOn w:val="DefaultParagraphFont"/>
    <w:link w:val="CommentText"/>
    <w:uiPriority w:val="99"/>
    <w:semiHidden/>
    <w:rsid w:val="00ED5AD4"/>
    <w:rPr>
      <w:sz w:val="20"/>
      <w:szCs w:val="20"/>
    </w:rPr>
  </w:style>
  <w:style w:type="paragraph" w:styleId="CommentSubject">
    <w:name w:val="annotation subject"/>
    <w:basedOn w:val="CommentText"/>
    <w:next w:val="CommentText"/>
    <w:link w:val="CommentSubjectChar"/>
    <w:uiPriority w:val="99"/>
    <w:semiHidden/>
    <w:unhideWhenUsed/>
    <w:rsid w:val="00ED5AD4"/>
    <w:rPr>
      <w:b/>
      <w:bCs/>
    </w:rPr>
  </w:style>
  <w:style w:type="character" w:customStyle="1" w:styleId="CommentSubjectChar">
    <w:name w:val="Comment Subject Char"/>
    <w:basedOn w:val="CommentTextChar"/>
    <w:link w:val="CommentSubject"/>
    <w:uiPriority w:val="99"/>
    <w:semiHidden/>
    <w:rsid w:val="00ED5AD4"/>
    <w:rPr>
      <w:b/>
      <w:bCs/>
    </w:rPr>
  </w:style>
  <w:style w:type="paragraph" w:styleId="Revision">
    <w:name w:val="Revision"/>
    <w:hidden/>
    <w:uiPriority w:val="99"/>
    <w:semiHidden/>
    <w:rsid w:val="00ED5AD4"/>
  </w:style>
  <w:style w:type="paragraph" w:styleId="BalloonText">
    <w:name w:val="Balloon Text"/>
    <w:basedOn w:val="Normal"/>
    <w:link w:val="BalloonTextChar"/>
    <w:uiPriority w:val="99"/>
    <w:semiHidden/>
    <w:unhideWhenUsed/>
    <w:rsid w:val="00ED5AD4"/>
    <w:rPr>
      <w:rFonts w:ascii="Tahoma" w:hAnsi="Tahoma" w:cs="Tahoma"/>
      <w:sz w:val="16"/>
      <w:szCs w:val="16"/>
    </w:rPr>
  </w:style>
  <w:style w:type="character" w:customStyle="1" w:styleId="BalloonTextChar">
    <w:name w:val="Balloon Text Char"/>
    <w:basedOn w:val="DefaultParagraphFont"/>
    <w:link w:val="BalloonText"/>
    <w:uiPriority w:val="99"/>
    <w:semiHidden/>
    <w:rsid w:val="00ED5AD4"/>
    <w:rPr>
      <w:rFonts w:ascii="Tahoma" w:hAnsi="Tahoma" w:cs="Tahoma"/>
      <w:sz w:val="16"/>
      <w:szCs w:val="16"/>
    </w:rPr>
  </w:style>
  <w:style w:type="paragraph" w:styleId="Header">
    <w:name w:val="header"/>
    <w:basedOn w:val="Normal"/>
    <w:link w:val="HeaderChar"/>
    <w:uiPriority w:val="99"/>
    <w:semiHidden/>
    <w:unhideWhenUsed/>
    <w:rsid w:val="00744D44"/>
    <w:pPr>
      <w:tabs>
        <w:tab w:val="center" w:pos="4680"/>
        <w:tab w:val="right" w:pos="9360"/>
      </w:tabs>
    </w:pPr>
  </w:style>
  <w:style w:type="character" w:customStyle="1" w:styleId="HeaderChar">
    <w:name w:val="Header Char"/>
    <w:basedOn w:val="DefaultParagraphFont"/>
    <w:link w:val="Header"/>
    <w:uiPriority w:val="99"/>
    <w:semiHidden/>
    <w:rsid w:val="00744D44"/>
  </w:style>
  <w:style w:type="paragraph" w:styleId="Footer">
    <w:name w:val="footer"/>
    <w:basedOn w:val="Normal"/>
    <w:link w:val="FooterChar"/>
    <w:uiPriority w:val="99"/>
    <w:unhideWhenUsed/>
    <w:rsid w:val="00744D44"/>
    <w:pPr>
      <w:tabs>
        <w:tab w:val="center" w:pos="4680"/>
        <w:tab w:val="right" w:pos="9360"/>
      </w:tabs>
    </w:pPr>
  </w:style>
  <w:style w:type="character" w:customStyle="1" w:styleId="FooterChar">
    <w:name w:val="Footer Char"/>
    <w:basedOn w:val="DefaultParagraphFont"/>
    <w:link w:val="Footer"/>
    <w:uiPriority w:val="99"/>
    <w:rsid w:val="00744D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2010-06-11T07:00:00+00:00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CC6124-3002-4F38-B4CA-7418AD54598D}"/>
</file>

<file path=customXml/itemProps2.xml><?xml version="1.0" encoding="utf-8"?>
<ds:datastoreItem xmlns:ds="http://schemas.openxmlformats.org/officeDocument/2006/customXml" ds:itemID="{DF2E041F-C8D2-4E79-968F-0B955A88BAF8}"/>
</file>

<file path=customXml/itemProps3.xml><?xml version="1.0" encoding="utf-8"?>
<ds:datastoreItem xmlns:ds="http://schemas.openxmlformats.org/officeDocument/2006/customXml" ds:itemID="{0C397C78-7A0B-4661-B25A-35CBCF8223B4}"/>
</file>

<file path=customXml/itemProps4.xml><?xml version="1.0" encoding="utf-8"?>
<ds:datastoreItem xmlns:ds="http://schemas.openxmlformats.org/officeDocument/2006/customXml" ds:itemID="{2F884B20-83ED-4DE5-8B8C-2BC2770F664A}"/>
</file>

<file path=customXml/itemProps5.xml><?xml version="1.0" encoding="utf-8"?>
<ds:datastoreItem xmlns:ds="http://schemas.openxmlformats.org/officeDocument/2006/customXml" ds:itemID="{614F3CA7-5C37-4265-AC5C-DEF6620E61A5}"/>
</file>

<file path=docProps/app.xml><?xml version="1.0" encoding="utf-8"?>
<Properties xmlns="http://schemas.openxmlformats.org/officeDocument/2006/extended-properties" xmlns:vt="http://schemas.openxmlformats.org/officeDocument/2006/docPropsVTypes">
  <Template>Normal.dotm</Template>
  <TotalTime>2</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Roger Kouchi</dc:creator>
  <cp:keywords/>
  <dc:description/>
  <cp:lastModifiedBy>Kippi Walker</cp:lastModifiedBy>
  <cp:revision>4</cp:revision>
  <cp:lastPrinted>2010-06-09T16:16:00Z</cp:lastPrinted>
  <dcterms:created xsi:type="dcterms:W3CDTF">2010-06-02T18:19:00Z</dcterms:created>
  <dcterms:modified xsi:type="dcterms:W3CDTF">2010-06-09T16:17:00Z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0x0101006E56B4D1795A2E4DB2F0B01679ED314A00E9959235126FB445859D15C5248D967A</vt:lpwstr>
  </property>
  <property fmtid="{D5CDD505-2E9C-101B-9397-08002B2CF9AE}" pid="3" name="_docset_NoMedatataSyncRequired">
    <vt:lpwstr>False</vt:lpwstr>
  </property>
</Properties>
</file>