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88" w:rsidRDefault="00C94C88">
      <w:pPr>
        <w:pStyle w:val="BodyText"/>
        <w:rPr>
          <w:rFonts w:ascii="Times New Roman" w:hAnsi="Times New Roman" w:cs="Times New Roman"/>
        </w:rPr>
      </w:pPr>
    </w:p>
    <w:p w:rsidR="003B58E0" w:rsidRDefault="003B58E0">
      <w:pPr>
        <w:pStyle w:val="BodyText"/>
        <w:rPr>
          <w:rFonts w:ascii="Times New Roman" w:hAnsi="Times New Roman" w:cs="Times New Roman"/>
        </w:rPr>
      </w:pPr>
    </w:p>
    <w:p w:rsidR="003B58E0" w:rsidRDefault="003B58E0">
      <w:pPr>
        <w:pStyle w:val="BodyText"/>
        <w:rPr>
          <w:rFonts w:ascii="Times New Roman" w:hAnsi="Times New Roman" w:cs="Times New Roman"/>
        </w:rPr>
      </w:pPr>
    </w:p>
    <w:p w:rsidR="00C94C88" w:rsidRDefault="00C94C88">
      <w:pPr>
        <w:pStyle w:val="BodyText"/>
        <w:rPr>
          <w:rFonts w:ascii="Times New Roman" w:hAnsi="Times New Roman" w:cs="Times New Roman"/>
        </w:rPr>
      </w:pPr>
    </w:p>
    <w:p w:rsidR="00793A4B" w:rsidRPr="00427888" w:rsidRDefault="00793A4B">
      <w:pPr>
        <w:pStyle w:val="BodyText"/>
        <w:rPr>
          <w:rFonts w:ascii="Times New Roman" w:hAnsi="Times New Roman" w:cs="Times New Roman"/>
        </w:rPr>
      </w:pPr>
      <w:r w:rsidRPr="00427888">
        <w:rPr>
          <w:rFonts w:ascii="Times New Roman" w:hAnsi="Times New Roman" w:cs="Times New Roman"/>
        </w:rPr>
        <w:t>BEFORE THE WASHINGTON UTILITIES AND TRANSPORTATION COMMISSION</w:t>
      </w:r>
    </w:p>
    <w:p w:rsidR="00793A4B" w:rsidRPr="00427888" w:rsidRDefault="00793A4B">
      <w:pPr>
        <w:pStyle w:val="BodyText"/>
        <w:rPr>
          <w:rFonts w:ascii="Times New Roman" w:hAnsi="Times New Roman" w:cs="Times New Roman"/>
        </w:rPr>
      </w:pPr>
    </w:p>
    <w:p w:rsidR="00C94C88" w:rsidRPr="00427888" w:rsidRDefault="00C94C88" w:rsidP="00E438F6">
      <w:pPr>
        <w:pStyle w:val="BodyText"/>
        <w:jc w:val="left"/>
        <w:rPr>
          <w:rFonts w:ascii="Times New Roman" w:hAnsi="Times New Roman" w:cs="Times New Roman"/>
        </w:rPr>
      </w:pPr>
    </w:p>
    <w:tbl>
      <w:tblPr>
        <w:tblW w:w="8948" w:type="dxa"/>
        <w:tblLayout w:type="fixed"/>
        <w:tblCellMar>
          <w:left w:w="0" w:type="dxa"/>
          <w:right w:w="0" w:type="dxa"/>
        </w:tblCellMar>
        <w:tblLook w:val="0000" w:firstRow="0" w:lastRow="0" w:firstColumn="0" w:lastColumn="0" w:noHBand="0" w:noVBand="0"/>
      </w:tblPr>
      <w:tblGrid>
        <w:gridCol w:w="4449"/>
        <w:gridCol w:w="51"/>
        <w:gridCol w:w="4448"/>
      </w:tblGrid>
      <w:tr w:rsidR="00793A4B" w:rsidRPr="00427888">
        <w:tc>
          <w:tcPr>
            <w:tcW w:w="4449" w:type="dxa"/>
            <w:tcBorders>
              <w:top w:val="nil"/>
              <w:left w:val="nil"/>
              <w:bottom w:val="single" w:sz="4" w:space="0" w:color="auto"/>
              <w:right w:val="single" w:sz="4" w:space="0" w:color="auto"/>
            </w:tcBorders>
          </w:tcPr>
          <w:p w:rsidR="00793A4B" w:rsidRPr="00427888" w:rsidRDefault="00793A4B">
            <w:pPr>
              <w:pStyle w:val="BodyText2"/>
            </w:pPr>
          </w:p>
          <w:p w:rsidR="00105153" w:rsidRPr="00427888" w:rsidRDefault="00105153" w:rsidP="00105153">
            <w:pPr>
              <w:keepNext/>
              <w:keepLines/>
              <w:rPr>
                <w:rFonts w:ascii="Times New Roman" w:hAnsi="Times New Roman"/>
                <w:sz w:val="24"/>
              </w:rPr>
            </w:pPr>
            <w:r w:rsidRPr="00427888">
              <w:rPr>
                <w:rFonts w:ascii="Times New Roman" w:hAnsi="Times New Roman"/>
                <w:sz w:val="24"/>
              </w:rPr>
              <w:t xml:space="preserve">In re Commission Investigation of the Gas Pipeline System of </w:t>
            </w:r>
            <w:r w:rsidR="008E1E88" w:rsidRPr="00427888">
              <w:rPr>
                <w:rFonts w:ascii="Times New Roman" w:hAnsi="Times New Roman"/>
                <w:sz w:val="24"/>
              </w:rPr>
              <w:t>Avista Utilities</w:t>
            </w:r>
          </w:p>
          <w:p w:rsidR="00793A4B" w:rsidRPr="00427888" w:rsidRDefault="00793A4B" w:rsidP="00105153">
            <w:pPr>
              <w:pStyle w:val="BodyText2"/>
            </w:pPr>
          </w:p>
          <w:p w:rsidR="00793A4B" w:rsidRPr="00427888" w:rsidRDefault="00793A4B">
            <w:pPr>
              <w:keepNext/>
              <w:keepLines/>
              <w:rPr>
                <w:rFonts w:ascii="Times New Roman" w:hAnsi="Times New Roman"/>
                <w:sz w:val="24"/>
              </w:rPr>
            </w:pPr>
          </w:p>
        </w:tc>
        <w:tc>
          <w:tcPr>
            <w:tcW w:w="51" w:type="dxa"/>
            <w:tcBorders>
              <w:top w:val="nil"/>
              <w:left w:val="single" w:sz="4" w:space="0" w:color="auto"/>
              <w:bottom w:val="nil"/>
              <w:right w:val="nil"/>
            </w:tcBorders>
          </w:tcPr>
          <w:p w:rsidR="00793A4B" w:rsidRPr="00427888" w:rsidRDefault="00793A4B">
            <w:pPr>
              <w:rPr>
                <w:rFonts w:ascii="Times New Roman" w:hAnsi="Times New Roman"/>
                <w:sz w:val="24"/>
              </w:rPr>
            </w:pPr>
          </w:p>
        </w:tc>
        <w:tc>
          <w:tcPr>
            <w:tcW w:w="4448" w:type="dxa"/>
            <w:tcBorders>
              <w:top w:val="nil"/>
              <w:left w:val="nil"/>
              <w:bottom w:val="nil"/>
              <w:right w:val="nil"/>
            </w:tcBorders>
          </w:tcPr>
          <w:p w:rsidR="00793A4B" w:rsidRPr="00427888" w:rsidRDefault="00793A4B">
            <w:pPr>
              <w:keepNext/>
              <w:keepLines/>
              <w:rPr>
                <w:rFonts w:ascii="Times New Roman" w:hAnsi="Times New Roman"/>
                <w:sz w:val="24"/>
              </w:rPr>
            </w:pPr>
          </w:p>
          <w:p w:rsidR="00793A4B" w:rsidRPr="00427888" w:rsidRDefault="00222193">
            <w:pPr>
              <w:keepNext/>
              <w:keepLines/>
              <w:ind w:firstLine="540"/>
              <w:rPr>
                <w:rFonts w:ascii="Times New Roman" w:hAnsi="Times New Roman"/>
                <w:sz w:val="24"/>
              </w:rPr>
            </w:pPr>
            <w:r w:rsidRPr="00427888">
              <w:rPr>
                <w:rFonts w:ascii="Times New Roman" w:hAnsi="Times New Roman"/>
                <w:sz w:val="24"/>
              </w:rPr>
              <w:t>DOCKET</w:t>
            </w:r>
            <w:r w:rsidR="00B20605" w:rsidRPr="00427888">
              <w:rPr>
                <w:rFonts w:ascii="Times New Roman" w:hAnsi="Times New Roman"/>
                <w:sz w:val="24"/>
              </w:rPr>
              <w:t xml:space="preserve"> </w:t>
            </w:r>
            <w:r w:rsidR="00C84398" w:rsidRPr="00427888">
              <w:rPr>
                <w:rFonts w:ascii="Times New Roman" w:hAnsi="Times New Roman"/>
                <w:sz w:val="24"/>
              </w:rPr>
              <w:t>PG-100049</w:t>
            </w:r>
          </w:p>
          <w:p w:rsidR="00793A4B" w:rsidRPr="00427888" w:rsidRDefault="00793A4B" w:rsidP="00D44E56">
            <w:pPr>
              <w:pStyle w:val="Heading5"/>
            </w:pPr>
            <w:r w:rsidRPr="00427888">
              <w:tab/>
              <w:t xml:space="preserve">             </w:t>
            </w:r>
          </w:p>
          <w:p w:rsidR="00793A4B" w:rsidRPr="00427888" w:rsidRDefault="00793A4B">
            <w:pPr>
              <w:keepNext/>
              <w:keepLines/>
              <w:ind w:left="540"/>
              <w:rPr>
                <w:rFonts w:ascii="Times New Roman" w:hAnsi="Times New Roman"/>
                <w:sz w:val="24"/>
              </w:rPr>
            </w:pPr>
            <w:r w:rsidRPr="00427888">
              <w:rPr>
                <w:rFonts w:ascii="Times New Roman" w:hAnsi="Times New Roman"/>
                <w:sz w:val="24"/>
              </w:rPr>
              <w:t>STIPULATED AGREEMENT TO CLOSE DOCKET</w:t>
            </w:r>
          </w:p>
          <w:p w:rsidR="00793A4B" w:rsidRPr="00427888" w:rsidRDefault="00793A4B">
            <w:pPr>
              <w:keepNext/>
              <w:keepLines/>
              <w:rPr>
                <w:rFonts w:ascii="Times New Roman" w:hAnsi="Times New Roman"/>
                <w:sz w:val="24"/>
              </w:rPr>
            </w:pPr>
          </w:p>
        </w:tc>
      </w:tr>
    </w:tbl>
    <w:p w:rsidR="00793A4B" w:rsidRPr="00427888" w:rsidRDefault="00793A4B">
      <w:pPr>
        <w:rPr>
          <w:rFonts w:ascii="Times New Roman" w:hAnsi="Times New Roman"/>
          <w:sz w:val="24"/>
        </w:rPr>
      </w:pPr>
    </w:p>
    <w:p w:rsidR="00793A4B" w:rsidRPr="00427888" w:rsidRDefault="00793A4B">
      <w:pPr>
        <w:rPr>
          <w:rFonts w:ascii="Times New Roman" w:hAnsi="Times New Roman"/>
          <w:sz w:val="24"/>
        </w:rPr>
      </w:pPr>
    </w:p>
    <w:p w:rsidR="00793A4B" w:rsidRPr="00427888" w:rsidRDefault="00793A4B">
      <w:pPr>
        <w:jc w:val="center"/>
        <w:rPr>
          <w:rFonts w:ascii="Times New Roman" w:hAnsi="Times New Roman"/>
          <w:b/>
          <w:sz w:val="24"/>
        </w:rPr>
      </w:pPr>
      <w:r w:rsidRPr="00427888">
        <w:rPr>
          <w:rFonts w:ascii="Times New Roman" w:hAnsi="Times New Roman"/>
          <w:b/>
          <w:sz w:val="24"/>
        </w:rPr>
        <w:t>I.</w:t>
      </w:r>
      <w:r w:rsidRPr="00427888">
        <w:rPr>
          <w:rFonts w:ascii="Times New Roman" w:hAnsi="Times New Roman"/>
          <w:b/>
          <w:sz w:val="24"/>
        </w:rPr>
        <w:tab/>
        <w:t>NATURE OF AGREEMENT</w:t>
      </w:r>
    </w:p>
    <w:p w:rsidR="00793A4B" w:rsidRPr="00427888" w:rsidRDefault="00793A4B">
      <w:pPr>
        <w:rPr>
          <w:rFonts w:ascii="Times New Roman" w:hAnsi="Times New Roman"/>
          <w:sz w:val="24"/>
        </w:rPr>
      </w:pPr>
    </w:p>
    <w:p w:rsidR="005D4C97" w:rsidRDefault="005D4C97" w:rsidP="005D4C97">
      <w:pPr>
        <w:numPr>
          <w:ilvl w:val="0"/>
          <w:numId w:val="31"/>
        </w:numPr>
        <w:tabs>
          <w:tab w:val="left" w:pos="720"/>
        </w:tabs>
        <w:spacing w:line="480" w:lineRule="auto"/>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This Stipulated Agreement to Close Docket (Agreement) is entered into between Avista Utilities (“Avista” or “Company”) and Staff of the Washington Utilities and Transportation Commission </w:t>
      </w:r>
      <w:r w:rsidR="00FF466E" w:rsidRPr="00427888">
        <w:rPr>
          <w:rFonts w:ascii="Times New Roman" w:hAnsi="Times New Roman"/>
          <w:sz w:val="24"/>
        </w:rPr>
        <w:t xml:space="preserve">(“Commission Staff”) </w:t>
      </w:r>
      <w:r w:rsidR="008E1E88" w:rsidRPr="00427888">
        <w:rPr>
          <w:rFonts w:ascii="Times New Roman" w:hAnsi="Times New Roman"/>
          <w:sz w:val="24"/>
        </w:rPr>
        <w:t xml:space="preserve">(collectively, “the Parties”) for the purpose of resolving issues resulting from a natural gas inspection of the Company’s Spokane and Ritzville </w:t>
      </w:r>
      <w:r w:rsidR="00B20605" w:rsidRPr="00427888">
        <w:rPr>
          <w:rFonts w:ascii="Times New Roman" w:hAnsi="Times New Roman"/>
          <w:sz w:val="24"/>
        </w:rPr>
        <w:t>d</w:t>
      </w:r>
      <w:r w:rsidR="005B3F63">
        <w:rPr>
          <w:rFonts w:ascii="Times New Roman" w:hAnsi="Times New Roman"/>
          <w:sz w:val="24"/>
        </w:rPr>
        <w:t xml:space="preserve">istricts. </w:t>
      </w:r>
      <w:r w:rsidR="00871746">
        <w:rPr>
          <w:rFonts w:ascii="Times New Roman" w:hAnsi="Times New Roman"/>
          <w:sz w:val="24"/>
        </w:rPr>
        <w:t xml:space="preserve"> </w:t>
      </w:r>
      <w:r w:rsidR="005D1439">
        <w:rPr>
          <w:rFonts w:ascii="Times New Roman" w:hAnsi="Times New Roman"/>
          <w:sz w:val="24"/>
        </w:rPr>
        <w:t>This Agreement consists of this “Stipulated Agreement to Close Dockets” and Appendices A</w:t>
      </w:r>
      <w:r>
        <w:rPr>
          <w:rFonts w:ascii="Times New Roman" w:hAnsi="Times New Roman"/>
          <w:sz w:val="24"/>
        </w:rPr>
        <w:t>, B, and C, which are attached.</w:t>
      </w:r>
    </w:p>
    <w:p w:rsidR="005D4C97" w:rsidRDefault="005D4C97" w:rsidP="008E1E88">
      <w:pPr>
        <w:numPr>
          <w:ilvl w:val="0"/>
          <w:numId w:val="31"/>
        </w:numPr>
        <w:tabs>
          <w:tab w:val="left" w:pos="720"/>
        </w:tabs>
        <w:spacing w:line="480" w:lineRule="auto"/>
        <w:rPr>
          <w:rFonts w:ascii="Times New Roman" w:hAnsi="Times New Roman"/>
          <w:sz w:val="24"/>
        </w:rPr>
      </w:pPr>
      <w:r w:rsidRPr="005D4C97">
        <w:rPr>
          <w:rFonts w:ascii="Times New Roman" w:hAnsi="Times New Roman"/>
          <w:sz w:val="24"/>
        </w:rPr>
        <w:tab/>
      </w:r>
      <w:r w:rsidR="008E1E88" w:rsidRPr="005D4C97">
        <w:rPr>
          <w:rFonts w:ascii="Times New Roman" w:hAnsi="Times New Roman"/>
          <w:sz w:val="24"/>
        </w:rPr>
        <w:t>This Agreement is subject to review and disposition by the Washington Utilities and Transportation Commission (</w:t>
      </w:r>
      <w:r w:rsidR="008C174D" w:rsidRPr="005D4C97">
        <w:rPr>
          <w:rFonts w:ascii="Times New Roman" w:hAnsi="Times New Roman"/>
          <w:sz w:val="24"/>
        </w:rPr>
        <w:t>“</w:t>
      </w:r>
      <w:r w:rsidR="008E1E88" w:rsidRPr="005D4C97">
        <w:rPr>
          <w:rFonts w:ascii="Times New Roman" w:hAnsi="Times New Roman"/>
          <w:sz w:val="24"/>
        </w:rPr>
        <w:t>Commission</w:t>
      </w:r>
      <w:r w:rsidR="008C174D" w:rsidRPr="005D4C97">
        <w:rPr>
          <w:rFonts w:ascii="Times New Roman" w:hAnsi="Times New Roman"/>
          <w:sz w:val="24"/>
        </w:rPr>
        <w:t>”</w:t>
      </w:r>
      <w:r w:rsidR="008E1E88" w:rsidRPr="005D4C97">
        <w:rPr>
          <w:rFonts w:ascii="Times New Roman" w:hAnsi="Times New Roman"/>
          <w:sz w:val="24"/>
        </w:rPr>
        <w:t>), and it is not effective until approved by the Commission.</w:t>
      </w:r>
    </w:p>
    <w:p w:rsidR="008E1E88" w:rsidRPr="005D4C97" w:rsidRDefault="005D4C97" w:rsidP="008E1E88">
      <w:pPr>
        <w:numPr>
          <w:ilvl w:val="0"/>
          <w:numId w:val="31"/>
        </w:numPr>
        <w:tabs>
          <w:tab w:val="left" w:pos="720"/>
        </w:tabs>
        <w:spacing w:line="480" w:lineRule="auto"/>
        <w:rPr>
          <w:rFonts w:ascii="Times New Roman" w:hAnsi="Times New Roman"/>
          <w:sz w:val="24"/>
        </w:rPr>
      </w:pPr>
      <w:r>
        <w:rPr>
          <w:rFonts w:ascii="Times New Roman" w:hAnsi="Times New Roman"/>
          <w:sz w:val="24"/>
        </w:rPr>
        <w:tab/>
      </w:r>
      <w:r w:rsidR="008E1E88" w:rsidRPr="005D4C97">
        <w:rPr>
          <w:rFonts w:ascii="Times New Roman" w:hAnsi="Times New Roman"/>
          <w:sz w:val="24"/>
        </w:rPr>
        <w:t xml:space="preserve">The Parties understand that the process for approval is at the discretion of the Commission.  However, the Parties believe the Commission may close </w:t>
      </w:r>
      <w:r w:rsidR="00157762" w:rsidRPr="005D4C97">
        <w:rPr>
          <w:rFonts w:ascii="Times New Roman" w:hAnsi="Times New Roman"/>
          <w:sz w:val="24"/>
        </w:rPr>
        <w:t xml:space="preserve">this </w:t>
      </w:r>
      <w:r w:rsidR="008E1E88" w:rsidRPr="005D4C97">
        <w:rPr>
          <w:rFonts w:ascii="Times New Roman" w:hAnsi="Times New Roman"/>
          <w:sz w:val="24"/>
        </w:rPr>
        <w:t>docket under the conditions stated herein by means of taking action on the agenda at an open public meeting, if the Commission desires to do so.  The Parties recommend that procedure to the Commission.</w:t>
      </w:r>
    </w:p>
    <w:p w:rsidR="00793A4B" w:rsidRPr="00427888" w:rsidRDefault="00793A4B" w:rsidP="00C94C88">
      <w:pPr>
        <w:keepNext/>
        <w:widowControl/>
        <w:spacing w:line="480" w:lineRule="auto"/>
        <w:jc w:val="center"/>
        <w:rPr>
          <w:rFonts w:ascii="Times New Roman" w:hAnsi="Times New Roman"/>
          <w:sz w:val="24"/>
        </w:rPr>
      </w:pPr>
      <w:r w:rsidRPr="00427888">
        <w:rPr>
          <w:rFonts w:ascii="Times New Roman" w:hAnsi="Times New Roman"/>
          <w:b/>
          <w:sz w:val="24"/>
        </w:rPr>
        <w:lastRenderedPageBreak/>
        <w:t>II.</w:t>
      </w:r>
      <w:r w:rsidRPr="00427888">
        <w:rPr>
          <w:rFonts w:ascii="Times New Roman" w:hAnsi="Times New Roman"/>
          <w:b/>
          <w:sz w:val="24"/>
        </w:rPr>
        <w:tab/>
        <w:t>BACKGROUND</w:t>
      </w:r>
    </w:p>
    <w:p w:rsidR="008E1E88" w:rsidRPr="00427888" w:rsidRDefault="005D4C97" w:rsidP="00C94C88">
      <w:pPr>
        <w:keepNext/>
        <w:widowControl/>
        <w:numPr>
          <w:ilvl w:val="0"/>
          <w:numId w:val="31"/>
        </w:numPr>
        <w:spacing w:line="480" w:lineRule="auto"/>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Avista owns and operates a natural gas distribution system in Washington </w:t>
      </w:r>
      <w:r w:rsidR="002F110E" w:rsidRPr="00427888">
        <w:rPr>
          <w:rFonts w:ascii="Times New Roman" w:hAnsi="Times New Roman"/>
          <w:sz w:val="24"/>
        </w:rPr>
        <w:t>State</w:t>
      </w:r>
      <w:r w:rsidR="008E1E88" w:rsidRPr="00427888">
        <w:rPr>
          <w:rFonts w:ascii="Times New Roman" w:hAnsi="Times New Roman"/>
          <w:sz w:val="24"/>
        </w:rPr>
        <w:t xml:space="preserve">.  In this docket, </w:t>
      </w:r>
      <w:r w:rsidR="00FF466E" w:rsidRPr="00427888">
        <w:rPr>
          <w:rFonts w:ascii="Times New Roman" w:hAnsi="Times New Roman"/>
          <w:sz w:val="24"/>
        </w:rPr>
        <w:t xml:space="preserve">Commission </w:t>
      </w:r>
      <w:r w:rsidR="008E1E88" w:rsidRPr="00427888">
        <w:rPr>
          <w:rFonts w:ascii="Times New Roman" w:hAnsi="Times New Roman"/>
          <w:sz w:val="24"/>
        </w:rPr>
        <w:t xml:space="preserve">Staff conducted a Standard Natural Gas Pipeline Inspection of Avista’s pipeline facilities in its Spokane and Ritzville districts.  The inspection included a review of the Avista’s records, policies and procedures, and pipeline facilities.  The inspection took place from </w:t>
      </w:r>
      <w:r w:rsidR="00C84398" w:rsidRPr="00427888">
        <w:rPr>
          <w:rFonts w:ascii="Times New Roman" w:hAnsi="Times New Roman"/>
          <w:sz w:val="24"/>
        </w:rPr>
        <w:t xml:space="preserve">September 13 through October 22, 2010. </w:t>
      </w:r>
    </w:p>
    <w:p w:rsidR="00797A0B" w:rsidRPr="00427888" w:rsidRDefault="005D4C97" w:rsidP="00797A0B">
      <w:pPr>
        <w:numPr>
          <w:ilvl w:val="0"/>
          <w:numId w:val="31"/>
        </w:numPr>
        <w:spacing w:line="480" w:lineRule="auto"/>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On </w:t>
      </w:r>
      <w:r w:rsidR="00C84398" w:rsidRPr="00427888">
        <w:rPr>
          <w:rFonts w:ascii="Times New Roman" w:hAnsi="Times New Roman"/>
          <w:sz w:val="24"/>
        </w:rPr>
        <w:t>November 17, 2010</w:t>
      </w:r>
      <w:r w:rsidR="008E1E88" w:rsidRPr="00427888">
        <w:rPr>
          <w:rFonts w:ascii="Times New Roman" w:hAnsi="Times New Roman"/>
          <w:sz w:val="24"/>
        </w:rPr>
        <w:t xml:space="preserve">, </w:t>
      </w:r>
      <w:r w:rsidR="00FF466E" w:rsidRPr="00427888">
        <w:rPr>
          <w:rFonts w:ascii="Times New Roman" w:hAnsi="Times New Roman"/>
          <w:sz w:val="24"/>
        </w:rPr>
        <w:t xml:space="preserve">Commission </w:t>
      </w:r>
      <w:r w:rsidR="008E1E88" w:rsidRPr="00427888">
        <w:rPr>
          <w:rFonts w:ascii="Times New Roman" w:hAnsi="Times New Roman"/>
          <w:sz w:val="24"/>
        </w:rPr>
        <w:t xml:space="preserve">Staff issued to Avista an inspection report </w:t>
      </w:r>
      <w:r w:rsidR="002A1F18" w:rsidRPr="00427888">
        <w:rPr>
          <w:rFonts w:ascii="Times New Roman" w:hAnsi="Times New Roman"/>
          <w:sz w:val="24"/>
        </w:rPr>
        <w:t>that</w:t>
      </w:r>
      <w:r w:rsidR="008E1E88" w:rsidRPr="00427888">
        <w:rPr>
          <w:rFonts w:ascii="Times New Roman" w:hAnsi="Times New Roman"/>
          <w:sz w:val="24"/>
        </w:rPr>
        <w:t xml:space="preserve"> noted probable violations of </w:t>
      </w:r>
      <w:r w:rsidR="002A1F18" w:rsidRPr="00427888">
        <w:rPr>
          <w:rFonts w:ascii="Times New Roman" w:hAnsi="Times New Roman"/>
          <w:sz w:val="24"/>
        </w:rPr>
        <w:t>C</w:t>
      </w:r>
      <w:r w:rsidR="008E1E88" w:rsidRPr="00427888">
        <w:rPr>
          <w:rFonts w:ascii="Times New Roman" w:hAnsi="Times New Roman"/>
          <w:sz w:val="24"/>
        </w:rPr>
        <w:t xml:space="preserve">ommission rules </w:t>
      </w:r>
      <w:r w:rsidR="008C174D" w:rsidRPr="00427888">
        <w:rPr>
          <w:rFonts w:ascii="Times New Roman" w:hAnsi="Times New Roman"/>
          <w:sz w:val="24"/>
        </w:rPr>
        <w:t xml:space="preserve">and statutes </w:t>
      </w:r>
      <w:r w:rsidR="008E1E88" w:rsidRPr="00427888">
        <w:rPr>
          <w:rFonts w:ascii="Times New Roman" w:hAnsi="Times New Roman"/>
          <w:sz w:val="24"/>
        </w:rPr>
        <w:t xml:space="preserve">related to Avista’s </w:t>
      </w:r>
      <w:r w:rsidR="004C37B1">
        <w:rPr>
          <w:rFonts w:ascii="Times New Roman" w:hAnsi="Times New Roman"/>
          <w:sz w:val="24"/>
        </w:rPr>
        <w:t>pipeline facilities and records</w:t>
      </w:r>
      <w:r w:rsidR="008F6DEE">
        <w:rPr>
          <w:rFonts w:ascii="Times New Roman" w:hAnsi="Times New Roman"/>
          <w:sz w:val="24"/>
        </w:rPr>
        <w:t>, and areas of concern</w:t>
      </w:r>
      <w:r w:rsidR="004C37B1">
        <w:rPr>
          <w:rFonts w:ascii="Times New Roman" w:hAnsi="Times New Roman"/>
          <w:sz w:val="24"/>
        </w:rPr>
        <w:t>.</w:t>
      </w:r>
      <w:r w:rsidR="008E1E88" w:rsidRPr="00427888">
        <w:rPr>
          <w:rFonts w:ascii="Times New Roman" w:hAnsi="Times New Roman"/>
          <w:sz w:val="24"/>
        </w:rPr>
        <w:t xml:space="preserve"> </w:t>
      </w:r>
      <w:r w:rsidR="00D44E56">
        <w:rPr>
          <w:rFonts w:ascii="Times New Roman" w:hAnsi="Times New Roman"/>
          <w:sz w:val="24"/>
        </w:rPr>
        <w:t xml:space="preserve"> </w:t>
      </w:r>
      <w:r w:rsidR="004C37B1">
        <w:rPr>
          <w:rFonts w:ascii="Times New Roman" w:hAnsi="Times New Roman"/>
          <w:i/>
          <w:sz w:val="24"/>
        </w:rPr>
        <w:t xml:space="preserve">See </w:t>
      </w:r>
      <w:r w:rsidR="004C37B1" w:rsidRPr="004C37B1">
        <w:rPr>
          <w:rFonts w:ascii="Times New Roman" w:hAnsi="Times New Roman"/>
          <w:sz w:val="24"/>
        </w:rPr>
        <w:t>Appendix A</w:t>
      </w:r>
      <w:r w:rsidR="004C37B1" w:rsidRPr="00D44E56">
        <w:rPr>
          <w:rFonts w:ascii="Times New Roman" w:hAnsi="Times New Roman"/>
          <w:sz w:val="24"/>
        </w:rPr>
        <w:t xml:space="preserve">. </w:t>
      </w:r>
      <w:r w:rsidR="00D44E56">
        <w:rPr>
          <w:rFonts w:ascii="Times New Roman" w:hAnsi="Times New Roman"/>
          <w:sz w:val="24"/>
        </w:rPr>
        <w:t xml:space="preserve"> </w:t>
      </w:r>
      <w:r w:rsidR="00797A0B" w:rsidRPr="00427888">
        <w:rPr>
          <w:rFonts w:ascii="Times New Roman" w:hAnsi="Times New Roman"/>
          <w:sz w:val="24"/>
        </w:rPr>
        <w:t xml:space="preserve">Among these probable violations, </w:t>
      </w:r>
      <w:r w:rsidR="004C37B1">
        <w:rPr>
          <w:rFonts w:ascii="Times New Roman" w:hAnsi="Times New Roman"/>
          <w:sz w:val="24"/>
        </w:rPr>
        <w:t xml:space="preserve">Commission </w:t>
      </w:r>
      <w:r w:rsidR="00797A0B" w:rsidRPr="00427888">
        <w:rPr>
          <w:rFonts w:ascii="Times New Roman" w:hAnsi="Times New Roman"/>
          <w:sz w:val="24"/>
        </w:rPr>
        <w:t>Staff noted several sections of isolated steel service lines with no or inadequate cathodic protection (CP) levels.</w:t>
      </w:r>
      <w:r w:rsidR="00803516" w:rsidRPr="00427888">
        <w:rPr>
          <w:rFonts w:ascii="Times New Roman" w:hAnsi="Times New Roman"/>
          <w:caps/>
          <w:sz w:val="24"/>
        </w:rPr>
        <w:t xml:space="preserve">  </w:t>
      </w:r>
    </w:p>
    <w:p w:rsidR="005B3F63" w:rsidRDefault="005D4C97" w:rsidP="00890815">
      <w:pPr>
        <w:numPr>
          <w:ilvl w:val="0"/>
          <w:numId w:val="31"/>
        </w:numPr>
        <w:spacing w:line="480" w:lineRule="auto"/>
        <w:rPr>
          <w:rFonts w:ascii="Times New Roman" w:hAnsi="Times New Roman"/>
          <w:sz w:val="24"/>
        </w:rPr>
      </w:pPr>
      <w:r>
        <w:rPr>
          <w:rFonts w:ascii="Times New Roman" w:hAnsi="Times New Roman"/>
          <w:sz w:val="24"/>
        </w:rPr>
        <w:tab/>
      </w:r>
      <w:r w:rsidR="008E1E88" w:rsidRPr="00427888">
        <w:rPr>
          <w:rFonts w:ascii="Times New Roman" w:hAnsi="Times New Roman"/>
          <w:sz w:val="24"/>
        </w:rPr>
        <w:t>Avista responded to the inspection in good faith by investigating, remediating, re-stating the Company’s policies and procedures</w:t>
      </w:r>
      <w:r w:rsidR="002A1F18" w:rsidRPr="00427888">
        <w:rPr>
          <w:rFonts w:ascii="Times New Roman" w:hAnsi="Times New Roman"/>
          <w:sz w:val="24"/>
        </w:rPr>
        <w:t>,</w:t>
      </w:r>
      <w:r w:rsidR="008E1E88" w:rsidRPr="00427888">
        <w:rPr>
          <w:rFonts w:ascii="Times New Roman" w:hAnsi="Times New Roman"/>
          <w:sz w:val="24"/>
        </w:rPr>
        <w:t xml:space="preserve"> and identifying corrective actions taken by Avista in an attempt to ensure compliance with the regulations. </w:t>
      </w:r>
      <w:r w:rsidR="004D10BC" w:rsidRPr="00427888">
        <w:rPr>
          <w:rFonts w:ascii="Times New Roman" w:hAnsi="Times New Roman"/>
          <w:sz w:val="24"/>
        </w:rPr>
        <w:t xml:space="preserve"> </w:t>
      </w:r>
      <w:r w:rsidR="004C37B1">
        <w:rPr>
          <w:rFonts w:ascii="Times New Roman" w:hAnsi="Times New Roman"/>
          <w:i/>
          <w:sz w:val="24"/>
        </w:rPr>
        <w:t xml:space="preserve">See </w:t>
      </w:r>
      <w:r w:rsidR="004C37B1">
        <w:rPr>
          <w:rFonts w:ascii="Times New Roman" w:hAnsi="Times New Roman"/>
          <w:sz w:val="24"/>
        </w:rPr>
        <w:t xml:space="preserve">Appendix B.  </w:t>
      </w:r>
    </w:p>
    <w:p w:rsidR="00803516" w:rsidRPr="00890815" w:rsidRDefault="005D4C97" w:rsidP="00890815">
      <w:pPr>
        <w:numPr>
          <w:ilvl w:val="0"/>
          <w:numId w:val="31"/>
        </w:numPr>
        <w:spacing w:line="480" w:lineRule="auto"/>
        <w:rPr>
          <w:rFonts w:ascii="Times New Roman" w:hAnsi="Times New Roman"/>
          <w:sz w:val="24"/>
        </w:rPr>
      </w:pPr>
      <w:r>
        <w:rPr>
          <w:rFonts w:ascii="Times New Roman" w:hAnsi="Times New Roman"/>
          <w:sz w:val="24"/>
        </w:rPr>
        <w:tab/>
      </w:r>
      <w:r w:rsidR="00702072" w:rsidRPr="00890815">
        <w:rPr>
          <w:rFonts w:ascii="Times New Roman" w:hAnsi="Times New Roman"/>
          <w:sz w:val="24"/>
        </w:rPr>
        <w:t xml:space="preserve">As part of a </w:t>
      </w:r>
      <w:r w:rsidR="007C4A91" w:rsidRPr="00890815">
        <w:rPr>
          <w:rFonts w:ascii="Times New Roman" w:hAnsi="Times New Roman"/>
          <w:sz w:val="24"/>
        </w:rPr>
        <w:t xml:space="preserve">prior </w:t>
      </w:r>
      <w:r w:rsidR="004C37B1" w:rsidRPr="00890815">
        <w:rPr>
          <w:rFonts w:ascii="Times New Roman" w:hAnsi="Times New Roman"/>
          <w:sz w:val="24"/>
        </w:rPr>
        <w:t xml:space="preserve">Commission-approved </w:t>
      </w:r>
      <w:r w:rsidR="00702072" w:rsidRPr="00890815">
        <w:rPr>
          <w:rFonts w:ascii="Times New Roman" w:hAnsi="Times New Roman"/>
          <w:sz w:val="24"/>
        </w:rPr>
        <w:t>settlement agree</w:t>
      </w:r>
      <w:r w:rsidR="004C37B1" w:rsidRPr="00890815">
        <w:rPr>
          <w:rFonts w:ascii="Times New Roman" w:hAnsi="Times New Roman"/>
          <w:sz w:val="24"/>
        </w:rPr>
        <w:t xml:space="preserve">ment between Avista and Commission Staff </w:t>
      </w:r>
      <w:r w:rsidR="00702072" w:rsidRPr="00890815">
        <w:rPr>
          <w:rFonts w:ascii="Times New Roman" w:hAnsi="Times New Roman"/>
          <w:sz w:val="24"/>
        </w:rPr>
        <w:t>in</w:t>
      </w:r>
      <w:r w:rsidR="00803516" w:rsidRPr="00890815">
        <w:rPr>
          <w:rFonts w:ascii="Times New Roman" w:hAnsi="Times New Roman"/>
          <w:sz w:val="24"/>
        </w:rPr>
        <w:t xml:space="preserve"> Dockets UG-020218 and UG-020575,</w:t>
      </w:r>
      <w:r w:rsidR="004C37B1" w:rsidRPr="00890815">
        <w:rPr>
          <w:rFonts w:ascii="Times New Roman" w:hAnsi="Times New Roman"/>
          <w:sz w:val="24"/>
        </w:rPr>
        <w:t xml:space="preserve"> effective</w:t>
      </w:r>
      <w:r w:rsidR="00702072" w:rsidRPr="00890815">
        <w:rPr>
          <w:rFonts w:ascii="Times New Roman" w:hAnsi="Times New Roman"/>
          <w:sz w:val="24"/>
        </w:rPr>
        <w:t xml:space="preserve"> March 2003,</w:t>
      </w:r>
      <w:r w:rsidR="00803516" w:rsidRPr="00890815">
        <w:rPr>
          <w:rFonts w:ascii="Times New Roman" w:hAnsi="Times New Roman"/>
          <w:sz w:val="24"/>
        </w:rPr>
        <w:t xml:space="preserve"> Avista created and implemented a program to find any and all isolate</w:t>
      </w:r>
      <w:r w:rsidR="00702072" w:rsidRPr="00890815">
        <w:rPr>
          <w:rFonts w:ascii="Times New Roman" w:hAnsi="Times New Roman"/>
          <w:sz w:val="24"/>
        </w:rPr>
        <w:t>d steel with no or inadequate cathodic protection levels.</w:t>
      </w:r>
      <w:r w:rsidR="00A75978" w:rsidRPr="00890815">
        <w:rPr>
          <w:rFonts w:ascii="Times New Roman" w:hAnsi="Times New Roman"/>
          <w:sz w:val="24"/>
        </w:rPr>
        <w:t xml:space="preserve"> </w:t>
      </w:r>
      <w:r w:rsidR="00702072" w:rsidRPr="00890815">
        <w:rPr>
          <w:rFonts w:ascii="Times New Roman" w:hAnsi="Times New Roman"/>
          <w:sz w:val="24"/>
        </w:rPr>
        <w:t xml:space="preserve"> </w:t>
      </w:r>
      <w:r w:rsidR="00803516" w:rsidRPr="00890815">
        <w:rPr>
          <w:rFonts w:ascii="Times New Roman" w:hAnsi="Times New Roman"/>
          <w:sz w:val="24"/>
        </w:rPr>
        <w:t xml:space="preserve">Due to </w:t>
      </w:r>
      <w:r w:rsidR="00702072" w:rsidRPr="00890815">
        <w:rPr>
          <w:rFonts w:ascii="Times New Roman" w:hAnsi="Times New Roman"/>
          <w:sz w:val="24"/>
        </w:rPr>
        <w:t xml:space="preserve">cathodic protection </w:t>
      </w:r>
      <w:r w:rsidR="00803516" w:rsidRPr="00890815">
        <w:rPr>
          <w:rFonts w:ascii="Times New Roman" w:hAnsi="Times New Roman"/>
          <w:sz w:val="24"/>
        </w:rPr>
        <w:t>system limitations during the compliance period of t</w:t>
      </w:r>
      <w:r w:rsidR="004C37B1" w:rsidRPr="00890815">
        <w:rPr>
          <w:rFonts w:ascii="Times New Roman" w:hAnsi="Times New Roman"/>
          <w:sz w:val="24"/>
        </w:rPr>
        <w:t>he</w:t>
      </w:r>
      <w:r w:rsidR="00803516" w:rsidRPr="00890815">
        <w:rPr>
          <w:rFonts w:ascii="Times New Roman" w:hAnsi="Times New Roman"/>
          <w:sz w:val="24"/>
        </w:rPr>
        <w:t xml:space="preserve"> settlement agreement, Avista was unable to conduct an “on/off” pipe to soil potential survey</w:t>
      </w:r>
      <w:r w:rsidR="00D44E56" w:rsidRPr="00890815">
        <w:rPr>
          <w:rFonts w:ascii="Times New Roman" w:hAnsi="Times New Roman"/>
          <w:sz w:val="24"/>
        </w:rPr>
        <w:t>,</w:t>
      </w:r>
      <w:r w:rsidR="00803516" w:rsidRPr="00890815">
        <w:rPr>
          <w:rFonts w:ascii="Times New Roman" w:hAnsi="Times New Roman"/>
          <w:sz w:val="24"/>
        </w:rPr>
        <w:t xml:space="preserve"> which was the preferred method of finding isolated steel that is not electrically continuous with the larger </w:t>
      </w:r>
      <w:r w:rsidR="00702072" w:rsidRPr="00890815">
        <w:rPr>
          <w:rFonts w:ascii="Times New Roman" w:hAnsi="Times New Roman"/>
          <w:sz w:val="24"/>
        </w:rPr>
        <w:t>cathodic protection</w:t>
      </w:r>
      <w:r w:rsidR="00803516" w:rsidRPr="00890815">
        <w:rPr>
          <w:rFonts w:ascii="Times New Roman" w:hAnsi="Times New Roman"/>
          <w:sz w:val="24"/>
        </w:rPr>
        <w:t xml:space="preserve"> system.  Rather, Avista relied upon reviews of paper and mapping records </w:t>
      </w:r>
      <w:r w:rsidR="00D44E56" w:rsidRPr="00890815">
        <w:rPr>
          <w:rFonts w:ascii="Times New Roman" w:hAnsi="Times New Roman"/>
          <w:sz w:val="24"/>
        </w:rPr>
        <w:t>to find isolated steel segments.</w:t>
      </w:r>
      <w:r w:rsidR="00803516" w:rsidRPr="00890815">
        <w:rPr>
          <w:rFonts w:ascii="Times New Roman" w:hAnsi="Times New Roman"/>
          <w:sz w:val="24"/>
        </w:rPr>
        <w:t xml:space="preserve">  This was the best method available to Avista at the time.  </w:t>
      </w:r>
    </w:p>
    <w:p w:rsidR="00803516" w:rsidRPr="00427888" w:rsidRDefault="005D4C97" w:rsidP="008E1E88">
      <w:pPr>
        <w:numPr>
          <w:ilvl w:val="0"/>
          <w:numId w:val="31"/>
        </w:numPr>
        <w:spacing w:line="480" w:lineRule="auto"/>
        <w:rPr>
          <w:rFonts w:ascii="Times New Roman" w:hAnsi="Times New Roman"/>
          <w:sz w:val="24"/>
        </w:rPr>
      </w:pPr>
      <w:r>
        <w:rPr>
          <w:rFonts w:ascii="Times New Roman" w:hAnsi="Times New Roman"/>
          <w:sz w:val="24"/>
        </w:rPr>
        <w:lastRenderedPageBreak/>
        <w:tab/>
      </w:r>
      <w:r w:rsidR="00803516" w:rsidRPr="00427888">
        <w:rPr>
          <w:rFonts w:ascii="Times New Roman" w:hAnsi="Times New Roman"/>
          <w:sz w:val="24"/>
        </w:rPr>
        <w:t>Since th</w:t>
      </w:r>
      <w:r w:rsidR="00702072" w:rsidRPr="00427888">
        <w:rPr>
          <w:rFonts w:ascii="Times New Roman" w:hAnsi="Times New Roman"/>
          <w:sz w:val="24"/>
        </w:rPr>
        <w:t>e settlement agreement referred to above, Avista has improved its cathodic p</w:t>
      </w:r>
      <w:r w:rsidR="00803516" w:rsidRPr="00427888">
        <w:rPr>
          <w:rFonts w:ascii="Times New Roman" w:hAnsi="Times New Roman"/>
          <w:sz w:val="24"/>
        </w:rPr>
        <w:t>rotection system to the point where “on/off” pipe to soil potential surveys can be conducted to find any remaining isolated segments of unprotected steel pipelines</w:t>
      </w:r>
      <w:r w:rsidR="00473F91" w:rsidRPr="00427888">
        <w:rPr>
          <w:rFonts w:ascii="Times New Roman" w:hAnsi="Times New Roman"/>
          <w:sz w:val="24"/>
        </w:rPr>
        <w:t>.</w:t>
      </w:r>
      <w:r w:rsidR="00702072" w:rsidRPr="00427888">
        <w:rPr>
          <w:rFonts w:ascii="Times New Roman" w:hAnsi="Times New Roman"/>
          <w:sz w:val="24"/>
        </w:rPr>
        <w:t xml:space="preserve"> </w:t>
      </w:r>
      <w:r w:rsidR="00412EC0">
        <w:rPr>
          <w:rFonts w:ascii="Times New Roman" w:hAnsi="Times New Roman"/>
          <w:sz w:val="24"/>
        </w:rPr>
        <w:t xml:space="preserve"> </w:t>
      </w:r>
      <w:r w:rsidR="005D1439">
        <w:rPr>
          <w:rFonts w:ascii="Times New Roman" w:hAnsi="Times New Roman"/>
          <w:i/>
          <w:sz w:val="24"/>
        </w:rPr>
        <w:t xml:space="preserve">See </w:t>
      </w:r>
      <w:r w:rsidR="005D1439" w:rsidRPr="005D1439">
        <w:rPr>
          <w:rFonts w:ascii="Times New Roman" w:hAnsi="Times New Roman"/>
          <w:sz w:val="24"/>
        </w:rPr>
        <w:t>Appendix C.</w:t>
      </w:r>
      <w:r w:rsidR="005D1439">
        <w:rPr>
          <w:rFonts w:ascii="Times New Roman" w:hAnsi="Times New Roman"/>
          <w:i/>
          <w:sz w:val="24"/>
        </w:rPr>
        <w:t xml:space="preserve"> </w:t>
      </w:r>
      <w:r w:rsidR="00473F91" w:rsidRPr="00427888">
        <w:rPr>
          <w:rFonts w:ascii="Times New Roman" w:hAnsi="Times New Roman"/>
          <w:sz w:val="24"/>
        </w:rPr>
        <w:t xml:space="preserve"> With input from </w:t>
      </w:r>
      <w:r w:rsidR="004C37B1">
        <w:rPr>
          <w:rFonts w:ascii="Times New Roman" w:hAnsi="Times New Roman"/>
          <w:sz w:val="24"/>
        </w:rPr>
        <w:t xml:space="preserve">Commission </w:t>
      </w:r>
      <w:r w:rsidR="00473F91" w:rsidRPr="00427888">
        <w:rPr>
          <w:rFonts w:ascii="Times New Roman" w:hAnsi="Times New Roman"/>
          <w:sz w:val="24"/>
        </w:rPr>
        <w:t xml:space="preserve">Staff, Avista has developed a program to accomplish this, </w:t>
      </w:r>
      <w:r w:rsidR="004C37B1">
        <w:rPr>
          <w:rFonts w:ascii="Times New Roman" w:hAnsi="Times New Roman"/>
          <w:sz w:val="24"/>
        </w:rPr>
        <w:t>and the P</w:t>
      </w:r>
      <w:r w:rsidR="00702072" w:rsidRPr="00427888">
        <w:rPr>
          <w:rFonts w:ascii="Times New Roman" w:hAnsi="Times New Roman"/>
          <w:sz w:val="24"/>
        </w:rPr>
        <w:t>arties a</w:t>
      </w:r>
      <w:r w:rsidR="004C37B1">
        <w:rPr>
          <w:rFonts w:ascii="Times New Roman" w:hAnsi="Times New Roman"/>
          <w:sz w:val="24"/>
        </w:rPr>
        <w:t xml:space="preserve">re confident that, due to system </w:t>
      </w:r>
      <w:r w:rsidR="00702072" w:rsidRPr="00427888">
        <w:rPr>
          <w:rFonts w:ascii="Times New Roman" w:hAnsi="Times New Roman"/>
          <w:sz w:val="24"/>
        </w:rPr>
        <w:t>improvements and the utilization of “on/off” pipe to soil potential surveys, Avista will be able to find and remediate any segments of isolated steel</w:t>
      </w:r>
      <w:r w:rsidR="001C05FC" w:rsidRPr="00427888">
        <w:rPr>
          <w:rFonts w:ascii="Times New Roman" w:hAnsi="Times New Roman"/>
          <w:sz w:val="24"/>
        </w:rPr>
        <w:t xml:space="preserve"> found on its system.</w:t>
      </w:r>
      <w:r w:rsidR="00702072" w:rsidRPr="00427888">
        <w:rPr>
          <w:rFonts w:ascii="Times New Roman" w:hAnsi="Times New Roman"/>
          <w:sz w:val="24"/>
        </w:rPr>
        <w:t xml:space="preserve"> </w:t>
      </w:r>
    </w:p>
    <w:p w:rsidR="00793A4B" w:rsidRPr="00427888" w:rsidRDefault="00793A4B" w:rsidP="00C94C88">
      <w:pPr>
        <w:spacing w:line="480" w:lineRule="auto"/>
        <w:jc w:val="center"/>
        <w:rPr>
          <w:rFonts w:ascii="Times New Roman" w:hAnsi="Times New Roman"/>
          <w:sz w:val="24"/>
        </w:rPr>
      </w:pPr>
      <w:r w:rsidRPr="00427888">
        <w:rPr>
          <w:rFonts w:ascii="Times New Roman" w:hAnsi="Times New Roman"/>
          <w:b/>
          <w:sz w:val="24"/>
        </w:rPr>
        <w:t>III.</w:t>
      </w:r>
      <w:r w:rsidRPr="00427888">
        <w:rPr>
          <w:rFonts w:ascii="Times New Roman" w:hAnsi="Times New Roman"/>
          <w:b/>
          <w:sz w:val="24"/>
        </w:rPr>
        <w:tab/>
        <w:t>AGREEMENT</w:t>
      </w:r>
    </w:p>
    <w:p w:rsidR="008E1E88" w:rsidRPr="00427888" w:rsidRDefault="005D4C97" w:rsidP="008C174D">
      <w:pPr>
        <w:numPr>
          <w:ilvl w:val="0"/>
          <w:numId w:val="31"/>
        </w:numPr>
        <w:spacing w:line="480" w:lineRule="auto"/>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The Parties have </w:t>
      </w:r>
      <w:r w:rsidR="008C174D" w:rsidRPr="00427888">
        <w:rPr>
          <w:rFonts w:ascii="Times New Roman" w:hAnsi="Times New Roman"/>
          <w:sz w:val="24"/>
        </w:rPr>
        <w:t xml:space="preserve">agreed upon a </w:t>
      </w:r>
      <w:r w:rsidR="008E1E88" w:rsidRPr="00427888">
        <w:rPr>
          <w:rFonts w:ascii="Times New Roman" w:hAnsi="Times New Roman"/>
          <w:sz w:val="24"/>
        </w:rPr>
        <w:t xml:space="preserve">means by which </w:t>
      </w:r>
      <w:r w:rsidR="00157762" w:rsidRPr="00427888">
        <w:rPr>
          <w:rFonts w:ascii="Times New Roman" w:hAnsi="Times New Roman"/>
          <w:sz w:val="24"/>
        </w:rPr>
        <w:t xml:space="preserve">this </w:t>
      </w:r>
      <w:r w:rsidR="008E1E88" w:rsidRPr="00427888">
        <w:rPr>
          <w:rFonts w:ascii="Times New Roman" w:hAnsi="Times New Roman"/>
          <w:sz w:val="24"/>
        </w:rPr>
        <w:t>docket can be closed without further action by the Commission beyon</w:t>
      </w:r>
      <w:r w:rsidR="002F12F4" w:rsidRPr="00427888">
        <w:rPr>
          <w:rFonts w:ascii="Times New Roman" w:hAnsi="Times New Roman"/>
          <w:sz w:val="24"/>
        </w:rPr>
        <w:t>d its approval of the Parties’ A</w:t>
      </w:r>
      <w:r w:rsidR="008E1E88" w:rsidRPr="00427888">
        <w:rPr>
          <w:rFonts w:ascii="Times New Roman" w:hAnsi="Times New Roman"/>
          <w:sz w:val="24"/>
        </w:rPr>
        <w:t>greement.  The Parties agree and stipulate as follows:</w:t>
      </w:r>
    </w:p>
    <w:p w:rsidR="008E1E88" w:rsidRPr="00427888" w:rsidRDefault="005D4C97">
      <w:pPr>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1.</w:t>
      </w:r>
      <w:r w:rsidR="00793A4B" w:rsidRPr="00427888">
        <w:rPr>
          <w:rFonts w:ascii="Times New Roman" w:hAnsi="Times New Roman"/>
          <w:sz w:val="24"/>
        </w:rPr>
        <w:tab/>
      </w:r>
      <w:r w:rsidR="008E1E88" w:rsidRPr="00427888">
        <w:rPr>
          <w:rFonts w:ascii="Times New Roman" w:hAnsi="Times New Roman"/>
          <w:sz w:val="24"/>
        </w:rPr>
        <w:t xml:space="preserve">Avista concurs that there were violations of Commission rules and statutes regarding the condition of Avista’s </w:t>
      </w:r>
      <w:r w:rsidR="004D10BC" w:rsidRPr="00427888">
        <w:rPr>
          <w:rFonts w:ascii="Times New Roman" w:hAnsi="Times New Roman"/>
          <w:sz w:val="24"/>
        </w:rPr>
        <w:t xml:space="preserve">natural gas </w:t>
      </w:r>
      <w:r w:rsidR="008E1E88" w:rsidRPr="00427888">
        <w:rPr>
          <w:rFonts w:ascii="Times New Roman" w:hAnsi="Times New Roman"/>
          <w:sz w:val="24"/>
        </w:rPr>
        <w:t>pipeline facilities and its records.</w:t>
      </w:r>
    </w:p>
    <w:p w:rsidR="00427888" w:rsidRDefault="005D4C97" w:rsidP="00427888">
      <w:pPr>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2.</w:t>
      </w:r>
      <w:r w:rsidR="00793A4B" w:rsidRPr="00427888">
        <w:rPr>
          <w:rFonts w:ascii="Times New Roman" w:hAnsi="Times New Roman"/>
          <w:sz w:val="24"/>
        </w:rPr>
        <w:tab/>
      </w:r>
      <w:r w:rsidR="00427888">
        <w:rPr>
          <w:rFonts w:ascii="Times New Roman" w:hAnsi="Times New Roman"/>
          <w:sz w:val="24"/>
        </w:rPr>
        <w:t>Avista agrees to s</w:t>
      </w:r>
      <w:r w:rsidR="00427888" w:rsidRPr="00556658">
        <w:rPr>
          <w:rFonts w:ascii="Times New Roman" w:hAnsi="Times New Roman"/>
          <w:sz w:val="24"/>
        </w:rPr>
        <w:t xml:space="preserve">urvey </w:t>
      </w:r>
      <w:r w:rsidR="00427888">
        <w:rPr>
          <w:rFonts w:ascii="Times New Roman" w:hAnsi="Times New Roman"/>
          <w:sz w:val="24"/>
        </w:rPr>
        <w:t>its</w:t>
      </w:r>
      <w:r w:rsidR="00427888" w:rsidRPr="00556658">
        <w:rPr>
          <w:rFonts w:ascii="Times New Roman" w:hAnsi="Times New Roman"/>
          <w:sz w:val="24"/>
        </w:rPr>
        <w:t xml:space="preserve"> entire W</w:t>
      </w:r>
      <w:r w:rsidR="00427888">
        <w:rPr>
          <w:rFonts w:ascii="Times New Roman" w:hAnsi="Times New Roman"/>
          <w:sz w:val="24"/>
        </w:rPr>
        <w:t>ashington</w:t>
      </w:r>
      <w:r w:rsidR="00427888" w:rsidRPr="00556658">
        <w:rPr>
          <w:rFonts w:ascii="Times New Roman" w:hAnsi="Times New Roman"/>
          <w:sz w:val="24"/>
        </w:rPr>
        <w:t xml:space="preserve"> </w:t>
      </w:r>
      <w:r w:rsidR="00D44E56">
        <w:rPr>
          <w:rFonts w:ascii="Times New Roman" w:hAnsi="Times New Roman"/>
          <w:sz w:val="24"/>
        </w:rPr>
        <w:t>S</w:t>
      </w:r>
      <w:r w:rsidR="00427888" w:rsidRPr="00556658">
        <w:rPr>
          <w:rFonts w:ascii="Times New Roman" w:hAnsi="Times New Roman"/>
          <w:sz w:val="24"/>
        </w:rPr>
        <w:t>tate</w:t>
      </w:r>
      <w:r w:rsidR="00427888">
        <w:rPr>
          <w:rFonts w:ascii="Times New Roman" w:hAnsi="Times New Roman"/>
          <w:sz w:val="24"/>
        </w:rPr>
        <w:t xml:space="preserve"> pipeline</w:t>
      </w:r>
      <w:r w:rsidR="00427888" w:rsidRPr="00556658">
        <w:rPr>
          <w:rFonts w:ascii="Times New Roman" w:hAnsi="Times New Roman"/>
          <w:sz w:val="24"/>
        </w:rPr>
        <w:t xml:space="preserve"> system</w:t>
      </w:r>
      <w:r w:rsidR="00427888">
        <w:rPr>
          <w:rFonts w:ascii="Times New Roman" w:hAnsi="Times New Roman"/>
          <w:sz w:val="24"/>
        </w:rPr>
        <w:t xml:space="preserve"> to find isolated </w:t>
      </w:r>
      <w:r w:rsidR="00517D8D">
        <w:rPr>
          <w:rFonts w:ascii="Times New Roman" w:hAnsi="Times New Roman"/>
          <w:sz w:val="24"/>
        </w:rPr>
        <w:t>steel and</w:t>
      </w:r>
      <w:r w:rsidR="00E359E0">
        <w:rPr>
          <w:rFonts w:ascii="Times New Roman" w:hAnsi="Times New Roman"/>
          <w:sz w:val="24"/>
        </w:rPr>
        <w:t xml:space="preserve">, except for </w:t>
      </w:r>
      <w:r w:rsidR="00C20E3B">
        <w:rPr>
          <w:rFonts w:ascii="Times New Roman" w:hAnsi="Times New Roman"/>
          <w:sz w:val="24"/>
        </w:rPr>
        <w:t xml:space="preserve">Paragraph 12 below or </w:t>
      </w:r>
      <w:r w:rsidR="009911CB">
        <w:rPr>
          <w:rFonts w:ascii="Times New Roman" w:hAnsi="Times New Roman"/>
          <w:sz w:val="24"/>
        </w:rPr>
        <w:t xml:space="preserve">unless </w:t>
      </w:r>
      <w:r w:rsidR="00C20E3B">
        <w:rPr>
          <w:rFonts w:ascii="Times New Roman" w:hAnsi="Times New Roman"/>
          <w:sz w:val="24"/>
        </w:rPr>
        <w:t>otherwise specifically stated</w:t>
      </w:r>
      <w:r w:rsidR="00E359E0">
        <w:rPr>
          <w:rFonts w:ascii="Times New Roman" w:hAnsi="Times New Roman"/>
          <w:sz w:val="24"/>
        </w:rPr>
        <w:t>,</w:t>
      </w:r>
      <w:r w:rsidR="00427888">
        <w:rPr>
          <w:rFonts w:ascii="Times New Roman" w:hAnsi="Times New Roman"/>
          <w:sz w:val="24"/>
        </w:rPr>
        <w:t xml:space="preserve"> complete all remedial action set forth in this Agreement within </w:t>
      </w:r>
      <w:r w:rsidR="00EA53E9">
        <w:rPr>
          <w:rFonts w:ascii="Times New Roman" w:hAnsi="Times New Roman"/>
          <w:sz w:val="24"/>
        </w:rPr>
        <w:t>five</w:t>
      </w:r>
      <w:r w:rsidR="00E22030">
        <w:rPr>
          <w:rFonts w:ascii="Times New Roman" w:hAnsi="Times New Roman"/>
          <w:sz w:val="24"/>
        </w:rPr>
        <w:t xml:space="preserve"> </w:t>
      </w:r>
      <w:r w:rsidR="00427888">
        <w:rPr>
          <w:rFonts w:ascii="Times New Roman" w:hAnsi="Times New Roman"/>
          <w:sz w:val="24"/>
        </w:rPr>
        <w:t>years of the effective date of this Agreement.</w:t>
      </w:r>
    </w:p>
    <w:p w:rsidR="00427888" w:rsidRDefault="005D4C97" w:rsidP="003B58E0">
      <w:pPr>
        <w:numPr>
          <w:ilvl w:val="0"/>
          <w:numId w:val="31"/>
        </w:numPr>
        <w:spacing w:line="480" w:lineRule="auto"/>
        <w:rPr>
          <w:rFonts w:ascii="Times New Roman" w:hAnsi="Times New Roman"/>
          <w:sz w:val="24"/>
        </w:rPr>
      </w:pPr>
      <w:r>
        <w:rPr>
          <w:rFonts w:ascii="Times New Roman" w:hAnsi="Times New Roman"/>
          <w:sz w:val="24"/>
        </w:rPr>
        <w:tab/>
      </w:r>
      <w:r w:rsidR="00427888" w:rsidRPr="00427888">
        <w:rPr>
          <w:rFonts w:ascii="Times New Roman" w:hAnsi="Times New Roman"/>
          <w:sz w:val="24"/>
        </w:rPr>
        <w:t>3.</w:t>
      </w:r>
      <w:r w:rsidR="00427888" w:rsidRPr="00427888">
        <w:rPr>
          <w:rFonts w:ascii="Times New Roman" w:hAnsi="Times New Roman"/>
          <w:sz w:val="24"/>
        </w:rPr>
        <w:tab/>
      </w:r>
      <w:r w:rsidR="00EA53E9">
        <w:rPr>
          <w:rFonts w:ascii="Times New Roman" w:hAnsi="Times New Roman"/>
          <w:sz w:val="24"/>
        </w:rPr>
        <w:t>Avista has been voluntarily replacing known, cathodically protected, and isolated steel risers for several years.</w:t>
      </w:r>
      <w:r w:rsidR="00412EC0">
        <w:rPr>
          <w:rFonts w:ascii="Times New Roman" w:hAnsi="Times New Roman"/>
          <w:sz w:val="24"/>
        </w:rPr>
        <w:t xml:space="preserve"> </w:t>
      </w:r>
      <w:r w:rsidR="00EA53E9">
        <w:rPr>
          <w:rFonts w:ascii="Times New Roman" w:hAnsi="Times New Roman"/>
          <w:sz w:val="24"/>
        </w:rPr>
        <w:t xml:space="preserve"> </w:t>
      </w:r>
      <w:r w:rsidR="00427888" w:rsidRPr="00427888">
        <w:rPr>
          <w:rFonts w:ascii="Times New Roman" w:hAnsi="Times New Roman"/>
          <w:sz w:val="24"/>
        </w:rPr>
        <w:t xml:space="preserve">Avista will continue its replacement of </w:t>
      </w:r>
      <w:r w:rsidR="00EA53E9">
        <w:rPr>
          <w:rFonts w:ascii="Times New Roman" w:hAnsi="Times New Roman"/>
          <w:sz w:val="24"/>
        </w:rPr>
        <w:t xml:space="preserve">these </w:t>
      </w:r>
      <w:proofErr w:type="gramStart"/>
      <w:r w:rsidR="00EA53E9">
        <w:rPr>
          <w:rFonts w:ascii="Times New Roman" w:hAnsi="Times New Roman"/>
          <w:sz w:val="24"/>
        </w:rPr>
        <w:t xml:space="preserve">risers </w:t>
      </w:r>
      <w:r w:rsidR="00427888" w:rsidRPr="00427888">
        <w:rPr>
          <w:rFonts w:ascii="Times New Roman" w:hAnsi="Times New Roman"/>
          <w:sz w:val="24"/>
        </w:rPr>
        <w:t xml:space="preserve"> and</w:t>
      </w:r>
      <w:proofErr w:type="gramEnd"/>
      <w:r w:rsidR="00427888" w:rsidRPr="00427888">
        <w:rPr>
          <w:rFonts w:ascii="Times New Roman" w:hAnsi="Times New Roman"/>
          <w:sz w:val="24"/>
        </w:rPr>
        <w:t xml:space="preserve"> will complete this effort within </w:t>
      </w:r>
      <w:r w:rsidR="00E22030">
        <w:rPr>
          <w:rFonts w:ascii="Times New Roman" w:hAnsi="Times New Roman"/>
          <w:sz w:val="24"/>
        </w:rPr>
        <w:t>ten</w:t>
      </w:r>
      <w:r w:rsidR="00E22030" w:rsidRPr="00427888">
        <w:rPr>
          <w:rFonts w:ascii="Times New Roman" w:hAnsi="Times New Roman"/>
          <w:sz w:val="24"/>
        </w:rPr>
        <w:t xml:space="preserve"> </w:t>
      </w:r>
      <w:r w:rsidR="00427888" w:rsidRPr="00427888">
        <w:rPr>
          <w:rFonts w:ascii="Times New Roman" w:hAnsi="Times New Roman"/>
          <w:sz w:val="24"/>
        </w:rPr>
        <w:t xml:space="preserve">years of the effective date of this Agreement (at a rate of </w:t>
      </w:r>
      <w:r w:rsidR="00E22030">
        <w:rPr>
          <w:rFonts w:ascii="Times New Roman" w:hAnsi="Times New Roman"/>
          <w:sz w:val="24"/>
        </w:rPr>
        <w:t>10</w:t>
      </w:r>
      <w:r w:rsidR="00E22030" w:rsidRPr="00427888">
        <w:rPr>
          <w:rFonts w:ascii="Times New Roman" w:hAnsi="Times New Roman"/>
          <w:sz w:val="24"/>
        </w:rPr>
        <w:t xml:space="preserve"> </w:t>
      </w:r>
      <w:r w:rsidR="00427888" w:rsidRPr="00427888">
        <w:rPr>
          <w:rFonts w:ascii="Times New Roman" w:hAnsi="Times New Roman"/>
          <w:sz w:val="24"/>
        </w:rPr>
        <w:t xml:space="preserve">percent per year).  </w:t>
      </w:r>
      <w:r w:rsidR="003D65A1">
        <w:rPr>
          <w:rFonts w:ascii="Times New Roman" w:hAnsi="Times New Roman"/>
          <w:sz w:val="24"/>
        </w:rPr>
        <w:t>This replacement timeframe will also include a</w:t>
      </w:r>
      <w:r w:rsidR="00427888" w:rsidRPr="00427888">
        <w:rPr>
          <w:rFonts w:ascii="Times New Roman" w:hAnsi="Times New Roman"/>
          <w:sz w:val="24"/>
        </w:rPr>
        <w:t xml:space="preserve">ny </w:t>
      </w:r>
      <w:proofErr w:type="spellStart"/>
      <w:r w:rsidR="00427888" w:rsidRPr="00427888">
        <w:rPr>
          <w:rFonts w:ascii="Times New Roman" w:hAnsi="Times New Roman"/>
          <w:sz w:val="24"/>
        </w:rPr>
        <w:t>cathodically</w:t>
      </w:r>
      <w:proofErr w:type="spellEnd"/>
      <w:r w:rsidR="00427888" w:rsidRPr="00427888">
        <w:rPr>
          <w:rFonts w:ascii="Times New Roman" w:hAnsi="Times New Roman"/>
          <w:sz w:val="24"/>
        </w:rPr>
        <w:t xml:space="preserve"> protected</w:t>
      </w:r>
      <w:r w:rsidR="00B67ACA" w:rsidRPr="009911CB">
        <w:rPr>
          <w:rFonts w:ascii="Times New Roman" w:hAnsi="Times New Roman"/>
          <w:sz w:val="24"/>
        </w:rPr>
        <w:t>,</w:t>
      </w:r>
      <w:r w:rsidR="00427888" w:rsidRPr="00427888">
        <w:rPr>
          <w:rFonts w:ascii="Times New Roman" w:hAnsi="Times New Roman"/>
          <w:sz w:val="24"/>
        </w:rPr>
        <w:t xml:space="preserve"> isolated steel risers</w:t>
      </w:r>
      <w:r w:rsidR="00427888">
        <w:rPr>
          <w:rFonts w:ascii="Times New Roman" w:hAnsi="Times New Roman"/>
          <w:sz w:val="24"/>
        </w:rPr>
        <w:t xml:space="preserve"> found </w:t>
      </w:r>
      <w:r w:rsidR="00B67ACA" w:rsidRPr="009911CB">
        <w:rPr>
          <w:rFonts w:ascii="Times New Roman" w:hAnsi="Times New Roman"/>
          <w:sz w:val="24"/>
        </w:rPr>
        <w:t xml:space="preserve">within the next </w:t>
      </w:r>
      <w:r w:rsidR="00C8181D">
        <w:rPr>
          <w:rFonts w:ascii="Times New Roman" w:hAnsi="Times New Roman"/>
          <w:sz w:val="24"/>
        </w:rPr>
        <w:t>five</w:t>
      </w:r>
      <w:r w:rsidR="00C8181D" w:rsidRPr="009911CB">
        <w:rPr>
          <w:rFonts w:ascii="Times New Roman" w:hAnsi="Times New Roman"/>
          <w:sz w:val="24"/>
        </w:rPr>
        <w:t xml:space="preserve"> </w:t>
      </w:r>
      <w:r w:rsidR="00B67ACA" w:rsidRPr="009911CB">
        <w:rPr>
          <w:rFonts w:ascii="Times New Roman" w:hAnsi="Times New Roman"/>
          <w:sz w:val="24"/>
        </w:rPr>
        <w:t>years</w:t>
      </w:r>
      <w:r w:rsidR="00517D8D" w:rsidRPr="009911CB">
        <w:rPr>
          <w:rFonts w:ascii="Times New Roman" w:hAnsi="Times New Roman"/>
          <w:sz w:val="24"/>
        </w:rPr>
        <w:t xml:space="preserve"> per</w:t>
      </w:r>
      <w:r w:rsidR="00427888" w:rsidRPr="00427888">
        <w:rPr>
          <w:rFonts w:ascii="Times New Roman" w:hAnsi="Times New Roman"/>
          <w:sz w:val="24"/>
        </w:rPr>
        <w:t xml:space="preserve"> this Agreement</w:t>
      </w:r>
      <w:r w:rsidR="003D65A1">
        <w:rPr>
          <w:rFonts w:ascii="Times New Roman" w:hAnsi="Times New Roman"/>
          <w:sz w:val="24"/>
        </w:rPr>
        <w:t>.</w:t>
      </w:r>
      <w:r w:rsidR="00427888" w:rsidRPr="00427888">
        <w:rPr>
          <w:rFonts w:ascii="Times New Roman" w:hAnsi="Times New Roman"/>
          <w:sz w:val="24"/>
        </w:rPr>
        <w:t xml:space="preserve"> . </w:t>
      </w:r>
    </w:p>
    <w:p w:rsidR="00427888" w:rsidRPr="00427888" w:rsidRDefault="005D4C97" w:rsidP="003B58E0">
      <w:pPr>
        <w:keepNext/>
        <w:widowControl/>
        <w:numPr>
          <w:ilvl w:val="0"/>
          <w:numId w:val="31"/>
        </w:numPr>
        <w:spacing w:line="480" w:lineRule="auto"/>
        <w:rPr>
          <w:rFonts w:ascii="Times New Roman" w:hAnsi="Times New Roman"/>
          <w:sz w:val="24"/>
        </w:rPr>
      </w:pPr>
      <w:r>
        <w:rPr>
          <w:rFonts w:ascii="Times New Roman" w:hAnsi="Times New Roman"/>
          <w:sz w:val="24"/>
        </w:rPr>
        <w:lastRenderedPageBreak/>
        <w:tab/>
      </w:r>
      <w:r w:rsidR="00427888" w:rsidRPr="00427888">
        <w:rPr>
          <w:rFonts w:ascii="Times New Roman" w:hAnsi="Times New Roman"/>
          <w:sz w:val="24"/>
        </w:rPr>
        <w:t>4.</w:t>
      </w:r>
      <w:r w:rsidR="00427888" w:rsidRPr="00427888">
        <w:rPr>
          <w:rFonts w:ascii="Times New Roman" w:hAnsi="Times New Roman"/>
          <w:sz w:val="24"/>
        </w:rPr>
        <w:tab/>
        <w:t xml:space="preserve">Within </w:t>
      </w:r>
      <w:r w:rsidR="00F536DA" w:rsidRPr="009911CB">
        <w:rPr>
          <w:rFonts w:ascii="Times New Roman" w:hAnsi="Times New Roman"/>
          <w:sz w:val="24"/>
        </w:rPr>
        <w:t xml:space="preserve">the time </w:t>
      </w:r>
      <w:r w:rsidR="00D64B8E" w:rsidRPr="009911CB">
        <w:rPr>
          <w:rFonts w:ascii="Times New Roman" w:hAnsi="Times New Roman"/>
          <w:sz w:val="24"/>
        </w:rPr>
        <w:t xml:space="preserve">allowed </w:t>
      </w:r>
      <w:r w:rsidR="009911CB" w:rsidRPr="009911CB">
        <w:rPr>
          <w:rFonts w:ascii="Times New Roman" w:hAnsi="Times New Roman"/>
          <w:sz w:val="24"/>
        </w:rPr>
        <w:t xml:space="preserve">by </w:t>
      </w:r>
      <w:r w:rsidR="00D64B8E" w:rsidRPr="009911CB">
        <w:rPr>
          <w:rFonts w:ascii="Times New Roman" w:hAnsi="Times New Roman"/>
          <w:sz w:val="24"/>
        </w:rPr>
        <w:t>WAC 480-93-110</w:t>
      </w:r>
      <w:r w:rsidR="00F536DA" w:rsidRPr="009911CB">
        <w:rPr>
          <w:rFonts w:ascii="Times New Roman" w:hAnsi="Times New Roman"/>
          <w:sz w:val="24"/>
        </w:rPr>
        <w:t>(2)</w:t>
      </w:r>
      <w:r w:rsidR="00427888" w:rsidRPr="009911CB">
        <w:rPr>
          <w:rFonts w:ascii="Times New Roman" w:hAnsi="Times New Roman"/>
          <w:sz w:val="24"/>
        </w:rPr>
        <w:t xml:space="preserve"> </w:t>
      </w:r>
      <w:r w:rsidR="00F536DA" w:rsidRPr="009911CB">
        <w:rPr>
          <w:rFonts w:ascii="Times New Roman" w:hAnsi="Times New Roman"/>
          <w:sz w:val="24"/>
        </w:rPr>
        <w:t>from</w:t>
      </w:r>
      <w:r w:rsidR="00F536DA">
        <w:rPr>
          <w:rFonts w:ascii="Times New Roman" w:hAnsi="Times New Roman"/>
          <w:sz w:val="24"/>
        </w:rPr>
        <w:t xml:space="preserve"> </w:t>
      </w:r>
      <w:r w:rsidR="00427888" w:rsidRPr="00427888">
        <w:rPr>
          <w:rFonts w:ascii="Times New Roman" w:hAnsi="Times New Roman"/>
          <w:sz w:val="24"/>
        </w:rPr>
        <w:t>discovery of an unprotected</w:t>
      </w:r>
      <w:r w:rsidR="00F536DA" w:rsidRPr="005E6ECE">
        <w:rPr>
          <w:rFonts w:ascii="Times New Roman" w:hAnsi="Times New Roman"/>
          <w:sz w:val="24"/>
        </w:rPr>
        <w:t>, isolated</w:t>
      </w:r>
      <w:r w:rsidR="00427888" w:rsidRPr="005E6ECE">
        <w:rPr>
          <w:rFonts w:ascii="Times New Roman" w:hAnsi="Times New Roman"/>
          <w:sz w:val="24"/>
        </w:rPr>
        <w:t xml:space="preserve"> service or riser</w:t>
      </w:r>
      <w:r w:rsidR="00CD1CB5" w:rsidRPr="00CD1CB5">
        <w:rPr>
          <w:rFonts w:ascii="Times New Roman" w:hAnsi="Times New Roman"/>
          <w:sz w:val="24"/>
        </w:rPr>
        <w:t xml:space="preserve"> </w:t>
      </w:r>
      <w:r w:rsidR="00CD1CB5">
        <w:rPr>
          <w:rFonts w:ascii="Times New Roman" w:hAnsi="Times New Roman"/>
          <w:sz w:val="24"/>
        </w:rPr>
        <w:t xml:space="preserve">through </w:t>
      </w:r>
      <w:proofErr w:type="spellStart"/>
      <w:r w:rsidR="00CD1CB5">
        <w:rPr>
          <w:rFonts w:ascii="Times New Roman" w:hAnsi="Times New Roman"/>
          <w:sz w:val="24"/>
        </w:rPr>
        <w:t>Avista’s</w:t>
      </w:r>
      <w:proofErr w:type="spellEnd"/>
      <w:r w:rsidR="00CD1CB5">
        <w:rPr>
          <w:rFonts w:ascii="Times New Roman" w:hAnsi="Times New Roman"/>
          <w:sz w:val="24"/>
        </w:rPr>
        <w:t xml:space="preserve"> Isolated Steel Identification</w:t>
      </w:r>
      <w:r w:rsidR="00D100F4">
        <w:rPr>
          <w:rFonts w:ascii="Times New Roman" w:hAnsi="Times New Roman"/>
          <w:sz w:val="24"/>
        </w:rPr>
        <w:t>/</w:t>
      </w:r>
      <w:r w:rsidR="003B58E0">
        <w:rPr>
          <w:rFonts w:ascii="Times New Roman" w:hAnsi="Times New Roman"/>
          <w:sz w:val="24"/>
        </w:rPr>
        <w:t xml:space="preserve"> </w:t>
      </w:r>
      <w:r w:rsidR="00D100F4">
        <w:rPr>
          <w:rFonts w:ascii="Times New Roman" w:hAnsi="Times New Roman"/>
          <w:sz w:val="24"/>
        </w:rPr>
        <w:t>Replacement</w:t>
      </w:r>
      <w:r w:rsidR="00CD1CB5">
        <w:rPr>
          <w:rFonts w:ascii="Times New Roman" w:hAnsi="Times New Roman"/>
          <w:sz w:val="24"/>
        </w:rPr>
        <w:t xml:space="preserve"> Program</w:t>
      </w:r>
      <w:r w:rsidR="00427888" w:rsidRPr="00427888">
        <w:rPr>
          <w:rFonts w:ascii="Times New Roman" w:hAnsi="Times New Roman"/>
          <w:sz w:val="24"/>
        </w:rPr>
        <w:t xml:space="preserve">, </w:t>
      </w:r>
      <w:proofErr w:type="spellStart"/>
      <w:r w:rsidR="00427888" w:rsidRPr="00427888">
        <w:rPr>
          <w:rFonts w:ascii="Times New Roman" w:hAnsi="Times New Roman"/>
          <w:sz w:val="24"/>
        </w:rPr>
        <w:t>Avista</w:t>
      </w:r>
      <w:proofErr w:type="spellEnd"/>
      <w:r w:rsidR="00427888" w:rsidRPr="00427888">
        <w:rPr>
          <w:rFonts w:ascii="Times New Roman" w:hAnsi="Times New Roman"/>
          <w:sz w:val="24"/>
        </w:rPr>
        <w:t xml:space="preserve"> will either (a) replace it, or (b) provide cathodic protection, and then replace it within </w:t>
      </w:r>
      <w:r w:rsidR="00CD1CB5">
        <w:rPr>
          <w:rFonts w:ascii="Times New Roman" w:hAnsi="Times New Roman"/>
          <w:sz w:val="24"/>
        </w:rPr>
        <w:t>one year</w:t>
      </w:r>
      <w:r w:rsidR="00427888" w:rsidRPr="00427888">
        <w:rPr>
          <w:rFonts w:ascii="Times New Roman" w:hAnsi="Times New Roman"/>
          <w:sz w:val="24"/>
        </w:rPr>
        <w:t xml:space="preserve"> of discovery.</w:t>
      </w:r>
    </w:p>
    <w:p w:rsidR="00427888" w:rsidRPr="0073741C" w:rsidRDefault="005D4C97" w:rsidP="0073741C">
      <w:pPr>
        <w:numPr>
          <w:ilvl w:val="0"/>
          <w:numId w:val="31"/>
        </w:numPr>
        <w:spacing w:line="480" w:lineRule="auto"/>
        <w:rPr>
          <w:rFonts w:ascii="Times New Roman" w:hAnsi="Times New Roman"/>
          <w:sz w:val="24"/>
        </w:rPr>
      </w:pPr>
      <w:r>
        <w:rPr>
          <w:rFonts w:ascii="Times New Roman" w:hAnsi="Times New Roman"/>
          <w:sz w:val="24"/>
        </w:rPr>
        <w:tab/>
      </w:r>
      <w:r w:rsidR="00427888" w:rsidRPr="00427888">
        <w:rPr>
          <w:rFonts w:ascii="Times New Roman" w:hAnsi="Times New Roman"/>
          <w:sz w:val="24"/>
        </w:rPr>
        <w:t>6.</w:t>
      </w:r>
      <w:r w:rsidR="00427888" w:rsidRPr="00427888">
        <w:rPr>
          <w:rFonts w:ascii="Times New Roman" w:hAnsi="Times New Roman"/>
          <w:sz w:val="24"/>
        </w:rPr>
        <w:tab/>
      </w:r>
      <w:r w:rsidR="00427888">
        <w:rPr>
          <w:rFonts w:ascii="Times New Roman" w:hAnsi="Times New Roman"/>
          <w:sz w:val="24"/>
        </w:rPr>
        <w:t xml:space="preserve">Any </w:t>
      </w:r>
      <w:r w:rsidR="00F73D4A">
        <w:rPr>
          <w:rFonts w:ascii="Times New Roman" w:hAnsi="Times New Roman"/>
          <w:sz w:val="24"/>
        </w:rPr>
        <w:t>sections</w:t>
      </w:r>
      <w:r w:rsidR="00E22030">
        <w:rPr>
          <w:rFonts w:ascii="Times New Roman" w:hAnsi="Times New Roman"/>
          <w:sz w:val="24"/>
        </w:rPr>
        <w:t xml:space="preserve"> </w:t>
      </w:r>
      <w:r w:rsidR="00F73D4A">
        <w:rPr>
          <w:rFonts w:ascii="Times New Roman" w:hAnsi="Times New Roman"/>
          <w:sz w:val="24"/>
        </w:rPr>
        <w:t xml:space="preserve">of </w:t>
      </w:r>
      <w:r w:rsidR="00D100F4">
        <w:rPr>
          <w:rFonts w:ascii="Times New Roman" w:hAnsi="Times New Roman"/>
          <w:sz w:val="24"/>
        </w:rPr>
        <w:t xml:space="preserve">isolated </w:t>
      </w:r>
      <w:r w:rsidR="00F73D4A">
        <w:rPr>
          <w:rFonts w:ascii="Times New Roman" w:hAnsi="Times New Roman"/>
          <w:sz w:val="24"/>
        </w:rPr>
        <w:t>steel main</w:t>
      </w:r>
      <w:r w:rsidR="00427888" w:rsidRPr="00427888">
        <w:rPr>
          <w:rFonts w:ascii="Times New Roman" w:hAnsi="Times New Roman"/>
          <w:sz w:val="24"/>
        </w:rPr>
        <w:t xml:space="preserve"> found </w:t>
      </w:r>
      <w:r w:rsidR="00427888">
        <w:rPr>
          <w:rFonts w:ascii="Times New Roman" w:hAnsi="Times New Roman"/>
          <w:sz w:val="24"/>
        </w:rPr>
        <w:t xml:space="preserve">by </w:t>
      </w:r>
      <w:proofErr w:type="spellStart"/>
      <w:r w:rsidR="00427888">
        <w:rPr>
          <w:rFonts w:ascii="Times New Roman" w:hAnsi="Times New Roman"/>
          <w:sz w:val="24"/>
        </w:rPr>
        <w:t>Avista</w:t>
      </w:r>
      <w:proofErr w:type="spellEnd"/>
      <w:r w:rsidR="00CD1CB5">
        <w:rPr>
          <w:rFonts w:ascii="Times New Roman" w:hAnsi="Times New Roman"/>
          <w:sz w:val="24"/>
        </w:rPr>
        <w:t xml:space="preserve"> through Avista’s Isolated Steel Identification</w:t>
      </w:r>
      <w:r w:rsidR="00D100F4">
        <w:rPr>
          <w:rFonts w:ascii="Times New Roman" w:hAnsi="Times New Roman"/>
          <w:sz w:val="24"/>
        </w:rPr>
        <w:t>/Replacement</w:t>
      </w:r>
      <w:r w:rsidR="00CD1CB5">
        <w:rPr>
          <w:rFonts w:ascii="Times New Roman" w:hAnsi="Times New Roman"/>
          <w:sz w:val="24"/>
        </w:rPr>
        <w:t xml:space="preserve"> Program</w:t>
      </w:r>
      <w:r w:rsidR="00427888">
        <w:rPr>
          <w:rFonts w:ascii="Times New Roman" w:hAnsi="Times New Roman"/>
          <w:sz w:val="24"/>
        </w:rPr>
        <w:t xml:space="preserve"> </w:t>
      </w:r>
      <w:r w:rsidR="00427888" w:rsidRPr="00427888">
        <w:rPr>
          <w:rFonts w:ascii="Times New Roman" w:hAnsi="Times New Roman"/>
          <w:sz w:val="24"/>
        </w:rPr>
        <w:t xml:space="preserve">to not have cathodic protection will be </w:t>
      </w:r>
      <w:r w:rsidR="001A0380" w:rsidRPr="00412EC0">
        <w:rPr>
          <w:rFonts w:ascii="Times New Roman" w:hAnsi="Times New Roman"/>
          <w:sz w:val="24"/>
        </w:rPr>
        <w:t xml:space="preserve">replaced within the </w:t>
      </w:r>
      <w:r w:rsidR="00D64B8E" w:rsidRPr="00412EC0">
        <w:rPr>
          <w:rFonts w:ascii="Times New Roman" w:hAnsi="Times New Roman"/>
          <w:sz w:val="24"/>
        </w:rPr>
        <w:t>time allowed per WAC 480-93-110</w:t>
      </w:r>
      <w:r w:rsidR="001A0380" w:rsidRPr="00412EC0">
        <w:rPr>
          <w:rFonts w:ascii="Times New Roman" w:hAnsi="Times New Roman"/>
          <w:sz w:val="24"/>
        </w:rPr>
        <w:t>(2</w:t>
      </w:r>
      <w:r w:rsidR="001E7E7C" w:rsidRPr="00412EC0">
        <w:rPr>
          <w:rFonts w:ascii="Times New Roman" w:hAnsi="Times New Roman"/>
          <w:sz w:val="24"/>
        </w:rPr>
        <w:t>) or</w:t>
      </w:r>
      <w:r w:rsidR="00D64B8E" w:rsidRPr="00412EC0">
        <w:rPr>
          <w:rFonts w:ascii="Times New Roman" w:hAnsi="Times New Roman"/>
          <w:sz w:val="24"/>
        </w:rPr>
        <w:t>,</w:t>
      </w:r>
      <w:r w:rsidR="001A0380" w:rsidRPr="00412EC0">
        <w:rPr>
          <w:rFonts w:ascii="Times New Roman" w:hAnsi="Times New Roman"/>
          <w:sz w:val="24"/>
        </w:rPr>
        <w:t xml:space="preserve"> </w:t>
      </w:r>
      <w:proofErr w:type="spellStart"/>
      <w:r w:rsidR="00427888" w:rsidRPr="00412EC0">
        <w:rPr>
          <w:rFonts w:ascii="Times New Roman" w:hAnsi="Times New Roman"/>
          <w:sz w:val="24"/>
        </w:rPr>
        <w:t>cathodically</w:t>
      </w:r>
      <w:proofErr w:type="spellEnd"/>
      <w:r w:rsidR="00427888" w:rsidRPr="00412EC0">
        <w:rPr>
          <w:rFonts w:ascii="Times New Roman" w:hAnsi="Times New Roman"/>
          <w:sz w:val="24"/>
        </w:rPr>
        <w:t xml:space="preserve"> protected</w:t>
      </w:r>
      <w:r w:rsidR="001211B6" w:rsidRPr="00412EC0">
        <w:rPr>
          <w:rFonts w:ascii="Times New Roman" w:hAnsi="Times New Roman"/>
          <w:sz w:val="24"/>
        </w:rPr>
        <w:t xml:space="preserve"> </w:t>
      </w:r>
      <w:r w:rsidR="00427888" w:rsidRPr="00412EC0">
        <w:rPr>
          <w:rFonts w:ascii="Times New Roman" w:hAnsi="Times New Roman"/>
          <w:sz w:val="24"/>
        </w:rPr>
        <w:t xml:space="preserve">within </w:t>
      </w:r>
      <w:r w:rsidR="00F536DA" w:rsidRPr="00412EC0">
        <w:rPr>
          <w:rFonts w:ascii="Times New Roman" w:hAnsi="Times New Roman"/>
          <w:sz w:val="24"/>
        </w:rPr>
        <w:t xml:space="preserve">the </w:t>
      </w:r>
      <w:r w:rsidR="00D64B8E" w:rsidRPr="00412EC0">
        <w:rPr>
          <w:rFonts w:ascii="Times New Roman" w:hAnsi="Times New Roman"/>
          <w:sz w:val="24"/>
        </w:rPr>
        <w:t>time allowed per WAC 480-93-110</w:t>
      </w:r>
      <w:r w:rsidR="00F536DA" w:rsidRPr="00412EC0">
        <w:rPr>
          <w:rFonts w:ascii="Times New Roman" w:hAnsi="Times New Roman"/>
          <w:sz w:val="24"/>
        </w:rPr>
        <w:t>(2)</w:t>
      </w:r>
      <w:r w:rsidR="005E6ECE" w:rsidRPr="00412EC0">
        <w:rPr>
          <w:rFonts w:ascii="Times New Roman" w:hAnsi="Times New Roman"/>
          <w:sz w:val="24"/>
        </w:rPr>
        <w:t>,</w:t>
      </w:r>
      <w:r w:rsidR="00427888" w:rsidRPr="00412EC0">
        <w:rPr>
          <w:rFonts w:ascii="Times New Roman" w:hAnsi="Times New Roman"/>
          <w:sz w:val="24"/>
        </w:rPr>
        <w:t xml:space="preserve"> leak surveyed </w:t>
      </w:r>
      <w:r w:rsidR="00820B69" w:rsidRPr="00412EC0">
        <w:rPr>
          <w:rFonts w:ascii="Times New Roman" w:hAnsi="Times New Roman"/>
          <w:sz w:val="24"/>
        </w:rPr>
        <w:t>one time</w:t>
      </w:r>
      <w:r w:rsidR="00183DD5">
        <w:rPr>
          <w:rFonts w:ascii="Times New Roman" w:hAnsi="Times New Roman"/>
          <w:sz w:val="24"/>
        </w:rPr>
        <w:t xml:space="preserve"> within 30 days of discovery</w:t>
      </w:r>
      <w:r w:rsidR="00820B69">
        <w:rPr>
          <w:rFonts w:ascii="Times New Roman" w:hAnsi="Times New Roman"/>
          <w:sz w:val="24"/>
        </w:rPr>
        <w:t xml:space="preserve"> </w:t>
      </w:r>
      <w:r w:rsidR="00427888" w:rsidRPr="00427888">
        <w:rPr>
          <w:rFonts w:ascii="Times New Roman" w:hAnsi="Times New Roman"/>
          <w:sz w:val="24"/>
        </w:rPr>
        <w:t>and checked for past corrosion leaks</w:t>
      </w:r>
      <w:r w:rsidR="002F19C0">
        <w:rPr>
          <w:rFonts w:ascii="Times New Roman" w:hAnsi="Times New Roman"/>
          <w:sz w:val="24"/>
        </w:rPr>
        <w:t xml:space="preserve"> </w:t>
      </w:r>
      <w:r w:rsidR="004F213B">
        <w:rPr>
          <w:rFonts w:ascii="Times New Roman" w:hAnsi="Times New Roman"/>
          <w:sz w:val="24"/>
        </w:rPr>
        <w:t>over</w:t>
      </w:r>
      <w:r w:rsidR="002F19C0">
        <w:rPr>
          <w:rFonts w:ascii="Times New Roman" w:hAnsi="Times New Roman"/>
          <w:sz w:val="24"/>
        </w:rPr>
        <w:t xml:space="preserve"> the </w:t>
      </w:r>
      <w:r w:rsidR="004F213B">
        <w:rPr>
          <w:rFonts w:ascii="Times New Roman" w:hAnsi="Times New Roman"/>
          <w:sz w:val="24"/>
        </w:rPr>
        <w:t>p</w:t>
      </w:r>
      <w:r w:rsidR="00656C6F">
        <w:rPr>
          <w:rFonts w:ascii="Times New Roman" w:hAnsi="Times New Roman"/>
          <w:sz w:val="24"/>
        </w:rPr>
        <w:t>revious</w:t>
      </w:r>
      <w:r w:rsidR="002F19C0">
        <w:rPr>
          <w:rFonts w:ascii="Times New Roman" w:hAnsi="Times New Roman"/>
          <w:sz w:val="24"/>
        </w:rPr>
        <w:t xml:space="preserve"> 5 years</w:t>
      </w:r>
      <w:r w:rsidR="00427888" w:rsidRPr="00427888">
        <w:rPr>
          <w:rFonts w:ascii="Times New Roman" w:hAnsi="Times New Roman"/>
          <w:sz w:val="24"/>
        </w:rPr>
        <w:t xml:space="preserve">. </w:t>
      </w:r>
      <w:r w:rsidR="00412EC0">
        <w:rPr>
          <w:rFonts w:ascii="Times New Roman" w:hAnsi="Times New Roman"/>
          <w:sz w:val="24"/>
        </w:rPr>
        <w:t xml:space="preserve"> </w:t>
      </w:r>
      <w:r w:rsidR="00427888" w:rsidRPr="00427888">
        <w:rPr>
          <w:rFonts w:ascii="Times New Roman" w:hAnsi="Times New Roman"/>
          <w:sz w:val="24"/>
        </w:rPr>
        <w:t>If past corrosion leaks are found</w:t>
      </w:r>
      <w:r w:rsidR="002F19C0">
        <w:rPr>
          <w:rFonts w:ascii="Times New Roman" w:hAnsi="Times New Roman"/>
          <w:sz w:val="24"/>
        </w:rPr>
        <w:t xml:space="preserve"> (within the </w:t>
      </w:r>
      <w:r w:rsidR="00656C6F">
        <w:rPr>
          <w:rFonts w:ascii="Times New Roman" w:hAnsi="Times New Roman"/>
          <w:sz w:val="24"/>
        </w:rPr>
        <w:t>previous</w:t>
      </w:r>
      <w:r w:rsidR="002F19C0">
        <w:rPr>
          <w:rFonts w:ascii="Times New Roman" w:hAnsi="Times New Roman"/>
          <w:sz w:val="24"/>
        </w:rPr>
        <w:t xml:space="preserve"> 5 years)</w:t>
      </w:r>
      <w:r w:rsidR="00427888" w:rsidRPr="00427888">
        <w:rPr>
          <w:rFonts w:ascii="Times New Roman" w:hAnsi="Times New Roman"/>
          <w:sz w:val="24"/>
        </w:rPr>
        <w:t>, the segment will</w:t>
      </w:r>
      <w:r w:rsidR="00E22030">
        <w:rPr>
          <w:rFonts w:ascii="Times New Roman" w:hAnsi="Times New Roman"/>
          <w:sz w:val="24"/>
        </w:rPr>
        <w:t xml:space="preserve"> either (a)</w:t>
      </w:r>
      <w:r w:rsidR="00427888" w:rsidRPr="00427888">
        <w:rPr>
          <w:rFonts w:ascii="Times New Roman" w:hAnsi="Times New Roman"/>
          <w:sz w:val="24"/>
        </w:rPr>
        <w:t xml:space="preserve"> be </w:t>
      </w:r>
      <w:r w:rsidR="00427888">
        <w:rPr>
          <w:rFonts w:ascii="Times New Roman" w:hAnsi="Times New Roman"/>
          <w:sz w:val="24"/>
        </w:rPr>
        <w:t>replaced within one</w:t>
      </w:r>
      <w:r w:rsidR="00427888" w:rsidRPr="00427888">
        <w:rPr>
          <w:rFonts w:ascii="Times New Roman" w:hAnsi="Times New Roman"/>
          <w:sz w:val="24"/>
        </w:rPr>
        <w:t xml:space="preserve"> year of discovery</w:t>
      </w:r>
      <w:r w:rsidR="00E22030">
        <w:rPr>
          <w:rFonts w:ascii="Times New Roman" w:hAnsi="Times New Roman"/>
          <w:sz w:val="24"/>
        </w:rPr>
        <w:t>, or (b)</w:t>
      </w:r>
      <w:r w:rsidR="00427888" w:rsidRPr="00427888">
        <w:rPr>
          <w:rFonts w:ascii="Times New Roman" w:hAnsi="Times New Roman"/>
          <w:sz w:val="24"/>
        </w:rPr>
        <w:t xml:space="preserve"> be evaluated as to the need for replacement.  The evaluation of these segments will include a review of any exposed pipe condition reports, potholing the pipe with direct examination of pipe and coating, evaluation of soil type and proximity to structures intended for human occupancy and the potential of gas to migrate in the event of a leak.  </w:t>
      </w:r>
      <w:r w:rsidR="00427888" w:rsidRPr="0073741C">
        <w:rPr>
          <w:rFonts w:ascii="Times New Roman" w:hAnsi="Times New Roman"/>
          <w:sz w:val="24"/>
        </w:rPr>
        <w:t>The evaluation shall also include</w:t>
      </w:r>
      <w:r w:rsidR="00667731">
        <w:rPr>
          <w:rFonts w:ascii="Times New Roman" w:hAnsi="Times New Roman"/>
          <w:sz w:val="24"/>
        </w:rPr>
        <w:t xml:space="preserve"> </w:t>
      </w:r>
      <w:r w:rsidR="002F19C0" w:rsidRPr="0073741C">
        <w:rPr>
          <w:rFonts w:ascii="Times New Roman" w:hAnsi="Times New Roman"/>
          <w:sz w:val="24"/>
        </w:rPr>
        <w:t>a coating conductance</w:t>
      </w:r>
      <w:r w:rsidR="00427888" w:rsidRPr="0073741C">
        <w:rPr>
          <w:rFonts w:ascii="Times New Roman" w:hAnsi="Times New Roman"/>
          <w:sz w:val="24"/>
        </w:rPr>
        <w:t xml:space="preserve"> survey.  </w:t>
      </w:r>
      <w:r w:rsidR="0073741C">
        <w:rPr>
          <w:rFonts w:ascii="Times New Roman" w:hAnsi="Times New Roman"/>
          <w:sz w:val="24"/>
        </w:rPr>
        <w:t>If no past corrosion leaks are found, the segment will be evaluated as to the need for replacement through Avista’s Distribution Integrity Management Program (DIMP)</w:t>
      </w:r>
      <w:r w:rsidR="00024927" w:rsidRPr="00024927">
        <w:rPr>
          <w:rStyle w:val="FootnoteReference"/>
          <w:rFonts w:ascii="Times New Roman" w:hAnsi="Times New Roman"/>
          <w:sz w:val="24"/>
          <w:vertAlign w:val="superscript"/>
        </w:rPr>
        <w:footnoteReference w:id="1"/>
      </w:r>
      <w:r w:rsidR="0073741C">
        <w:rPr>
          <w:rFonts w:ascii="Times New Roman" w:hAnsi="Times New Roman"/>
          <w:sz w:val="24"/>
        </w:rPr>
        <w:t xml:space="preserve">. </w:t>
      </w:r>
    </w:p>
    <w:p w:rsidR="007C4A91" w:rsidRDefault="005D4C97" w:rsidP="007C4A91">
      <w:pPr>
        <w:numPr>
          <w:ilvl w:val="0"/>
          <w:numId w:val="31"/>
        </w:numPr>
        <w:spacing w:line="480" w:lineRule="auto"/>
        <w:rPr>
          <w:rFonts w:ascii="Times New Roman" w:hAnsi="Times New Roman"/>
          <w:sz w:val="24"/>
        </w:rPr>
      </w:pPr>
      <w:r>
        <w:rPr>
          <w:rFonts w:ascii="Times New Roman" w:hAnsi="Times New Roman"/>
          <w:sz w:val="24"/>
        </w:rPr>
        <w:tab/>
      </w:r>
      <w:r w:rsidR="007C4A91">
        <w:rPr>
          <w:rFonts w:ascii="Times New Roman" w:hAnsi="Times New Roman"/>
          <w:sz w:val="24"/>
        </w:rPr>
        <w:t>7.</w:t>
      </w:r>
      <w:r w:rsidR="007C4A91">
        <w:rPr>
          <w:rFonts w:ascii="Times New Roman" w:hAnsi="Times New Roman"/>
          <w:sz w:val="24"/>
        </w:rPr>
        <w:tab/>
      </w:r>
      <w:r w:rsidR="007C4A91" w:rsidRPr="00556658">
        <w:rPr>
          <w:rFonts w:ascii="Times New Roman" w:hAnsi="Times New Roman"/>
          <w:sz w:val="24"/>
        </w:rPr>
        <w:t xml:space="preserve">For </w:t>
      </w:r>
      <w:r w:rsidR="007C4A91">
        <w:rPr>
          <w:rFonts w:ascii="Times New Roman" w:hAnsi="Times New Roman"/>
          <w:sz w:val="24"/>
        </w:rPr>
        <w:t>the ev</w:t>
      </w:r>
      <w:r w:rsidR="005B3F63">
        <w:rPr>
          <w:rFonts w:ascii="Times New Roman" w:hAnsi="Times New Roman"/>
          <w:sz w:val="24"/>
        </w:rPr>
        <w:t xml:space="preserve">aluation </w:t>
      </w:r>
      <w:r w:rsidR="004B55F6" w:rsidRPr="00412EC0">
        <w:rPr>
          <w:rFonts w:ascii="Times New Roman" w:hAnsi="Times New Roman"/>
          <w:sz w:val="24"/>
        </w:rPr>
        <w:t xml:space="preserve">of </w:t>
      </w:r>
      <w:r w:rsidR="00B67ACA" w:rsidRPr="00412EC0">
        <w:rPr>
          <w:rFonts w:ascii="Times New Roman" w:hAnsi="Times New Roman"/>
          <w:sz w:val="24"/>
        </w:rPr>
        <w:t>unprotected,</w:t>
      </w:r>
      <w:r w:rsidR="00B67ACA">
        <w:rPr>
          <w:rFonts w:ascii="Times New Roman" w:hAnsi="Times New Roman"/>
          <w:sz w:val="24"/>
        </w:rPr>
        <w:t xml:space="preserve"> </w:t>
      </w:r>
      <w:r w:rsidR="004B55F6">
        <w:rPr>
          <w:rFonts w:ascii="Times New Roman" w:hAnsi="Times New Roman"/>
          <w:sz w:val="24"/>
        </w:rPr>
        <w:t xml:space="preserve">isolated segments that have had a past corrosion leak(s) and are not immediately replaced as </w:t>
      </w:r>
      <w:r w:rsidR="005B3F63">
        <w:rPr>
          <w:rFonts w:ascii="Times New Roman" w:hAnsi="Times New Roman"/>
          <w:sz w:val="24"/>
        </w:rPr>
        <w:t>set out in Paragraph 1</w:t>
      </w:r>
      <w:r w:rsidR="00B8081D">
        <w:rPr>
          <w:rFonts w:ascii="Times New Roman" w:hAnsi="Times New Roman"/>
          <w:sz w:val="24"/>
        </w:rPr>
        <w:t>4</w:t>
      </w:r>
      <w:r w:rsidR="007C4A91">
        <w:rPr>
          <w:rFonts w:ascii="Times New Roman" w:hAnsi="Times New Roman"/>
          <w:sz w:val="24"/>
        </w:rPr>
        <w:t xml:space="preserve"> above</w:t>
      </w:r>
      <w:r w:rsidR="007C4A91" w:rsidRPr="00556658">
        <w:rPr>
          <w:rFonts w:ascii="Times New Roman" w:hAnsi="Times New Roman"/>
          <w:sz w:val="24"/>
        </w:rPr>
        <w:t>, Avista will create and implement an evaluation method for ranking pipeline risk factors to be used in determining if any previously unprotected main</w:t>
      </w:r>
      <w:r w:rsidR="00AF7278">
        <w:rPr>
          <w:rFonts w:ascii="Times New Roman" w:hAnsi="Times New Roman"/>
          <w:sz w:val="24"/>
        </w:rPr>
        <w:t xml:space="preserve"> </w:t>
      </w:r>
      <w:r w:rsidR="007C4A91" w:rsidRPr="00556658">
        <w:rPr>
          <w:rFonts w:ascii="Times New Roman" w:hAnsi="Times New Roman"/>
          <w:sz w:val="24"/>
        </w:rPr>
        <w:t xml:space="preserve">sections are safe </w:t>
      </w:r>
      <w:r w:rsidR="007C4A91">
        <w:rPr>
          <w:rFonts w:ascii="Times New Roman" w:hAnsi="Times New Roman"/>
          <w:sz w:val="24"/>
        </w:rPr>
        <w:t>to remain operational if cathodically protected</w:t>
      </w:r>
      <w:r w:rsidR="007C4A91" w:rsidRPr="00556658">
        <w:rPr>
          <w:rFonts w:ascii="Times New Roman" w:hAnsi="Times New Roman"/>
          <w:sz w:val="24"/>
        </w:rPr>
        <w:t xml:space="preserve">. </w:t>
      </w:r>
    </w:p>
    <w:p w:rsidR="007C4A91" w:rsidRPr="007C4A91" w:rsidRDefault="005D4C97" w:rsidP="007C4A91">
      <w:pPr>
        <w:numPr>
          <w:ilvl w:val="0"/>
          <w:numId w:val="31"/>
        </w:numPr>
        <w:spacing w:line="480" w:lineRule="auto"/>
        <w:rPr>
          <w:rFonts w:ascii="Times New Roman" w:hAnsi="Times New Roman"/>
          <w:sz w:val="24"/>
        </w:rPr>
      </w:pPr>
      <w:r>
        <w:rPr>
          <w:rFonts w:ascii="Times New Roman" w:hAnsi="Times New Roman"/>
          <w:sz w:val="24"/>
        </w:rPr>
        <w:lastRenderedPageBreak/>
        <w:tab/>
      </w:r>
      <w:r w:rsidR="007C4A91" w:rsidRPr="007C4A91">
        <w:rPr>
          <w:rFonts w:ascii="Times New Roman" w:hAnsi="Times New Roman"/>
          <w:sz w:val="24"/>
        </w:rPr>
        <w:t>8.</w:t>
      </w:r>
      <w:r w:rsidR="007C4A91" w:rsidRPr="007C4A91">
        <w:rPr>
          <w:rFonts w:ascii="Times New Roman" w:hAnsi="Times New Roman"/>
          <w:sz w:val="24"/>
        </w:rPr>
        <w:tab/>
        <w:t xml:space="preserve">Avista will develop a quality </w:t>
      </w:r>
      <w:r w:rsidR="004C37B1">
        <w:rPr>
          <w:rFonts w:ascii="Times New Roman" w:hAnsi="Times New Roman"/>
          <w:sz w:val="24"/>
        </w:rPr>
        <w:t>assurance/quality control</w:t>
      </w:r>
      <w:r w:rsidR="007C4A91" w:rsidRPr="007C4A91">
        <w:rPr>
          <w:rFonts w:ascii="Times New Roman" w:hAnsi="Times New Roman"/>
          <w:sz w:val="24"/>
        </w:rPr>
        <w:t xml:space="preserve"> (QA/QC) process to ensure that work is being performed effectively.  At a minimum</w:t>
      </w:r>
      <w:r w:rsidR="004C37B1">
        <w:rPr>
          <w:rFonts w:ascii="Times New Roman" w:hAnsi="Times New Roman"/>
          <w:sz w:val="24"/>
        </w:rPr>
        <w:t>,</w:t>
      </w:r>
      <w:r w:rsidR="007C4A91" w:rsidRPr="007C4A91">
        <w:rPr>
          <w:rFonts w:ascii="Times New Roman" w:hAnsi="Times New Roman"/>
          <w:sz w:val="24"/>
        </w:rPr>
        <w:t xml:space="preserve"> the QA/QC process shall require that each riser be visited and status confirmed.  The results of the QA/QC process shall be summarized in the quarterly progre</w:t>
      </w:r>
      <w:r w:rsidR="004C37B1">
        <w:rPr>
          <w:rFonts w:ascii="Times New Roman" w:hAnsi="Times New Roman"/>
          <w:sz w:val="24"/>
        </w:rPr>
        <w:t>ss r</w:t>
      </w:r>
      <w:r w:rsidR="005B3F63">
        <w:rPr>
          <w:rFonts w:ascii="Times New Roman" w:hAnsi="Times New Roman"/>
          <w:sz w:val="24"/>
        </w:rPr>
        <w:t>eports described in Paragraph 18</w:t>
      </w:r>
      <w:r w:rsidR="007C4A91" w:rsidRPr="007C4A91">
        <w:rPr>
          <w:rFonts w:ascii="Times New Roman" w:hAnsi="Times New Roman"/>
          <w:sz w:val="24"/>
        </w:rPr>
        <w:t xml:space="preserve"> below.</w:t>
      </w:r>
    </w:p>
    <w:p w:rsidR="0063564D" w:rsidRDefault="005D4C97" w:rsidP="008E1E88">
      <w:pPr>
        <w:numPr>
          <w:ilvl w:val="0"/>
          <w:numId w:val="31"/>
        </w:numPr>
        <w:spacing w:line="480" w:lineRule="auto"/>
        <w:rPr>
          <w:rFonts w:ascii="Times New Roman" w:hAnsi="Times New Roman"/>
          <w:sz w:val="24"/>
        </w:rPr>
      </w:pPr>
      <w:r>
        <w:rPr>
          <w:rFonts w:ascii="Times New Roman" w:hAnsi="Times New Roman"/>
          <w:sz w:val="24"/>
        </w:rPr>
        <w:tab/>
      </w:r>
      <w:r w:rsidR="007C4A91">
        <w:rPr>
          <w:rFonts w:ascii="Times New Roman" w:hAnsi="Times New Roman"/>
          <w:sz w:val="24"/>
        </w:rPr>
        <w:t>9.</w:t>
      </w:r>
      <w:r w:rsidR="007C4A91">
        <w:rPr>
          <w:rFonts w:ascii="Times New Roman" w:hAnsi="Times New Roman"/>
          <w:sz w:val="24"/>
        </w:rPr>
        <w:tab/>
        <w:t>Avista agrees to p</w:t>
      </w:r>
      <w:r w:rsidR="007C4A91" w:rsidRPr="00556658">
        <w:rPr>
          <w:rFonts w:ascii="Times New Roman" w:hAnsi="Times New Roman"/>
          <w:sz w:val="24"/>
        </w:rPr>
        <w:t>rovide detailed quarterly progress reports</w:t>
      </w:r>
      <w:r w:rsidR="007C4A91">
        <w:rPr>
          <w:rFonts w:ascii="Times New Roman" w:hAnsi="Times New Roman"/>
          <w:sz w:val="24"/>
        </w:rPr>
        <w:t xml:space="preserve"> to the Commission</w:t>
      </w:r>
      <w:r w:rsidR="007C4A91" w:rsidRPr="00556658">
        <w:rPr>
          <w:rFonts w:ascii="Times New Roman" w:hAnsi="Times New Roman"/>
          <w:sz w:val="24"/>
        </w:rPr>
        <w:t xml:space="preserve"> </w:t>
      </w:r>
      <w:r w:rsidR="007C4A91">
        <w:rPr>
          <w:rFonts w:ascii="Times New Roman" w:hAnsi="Times New Roman"/>
          <w:sz w:val="24"/>
        </w:rPr>
        <w:t xml:space="preserve">that </w:t>
      </w:r>
      <w:r w:rsidR="007C4A91" w:rsidRPr="00556658">
        <w:rPr>
          <w:rFonts w:ascii="Times New Roman" w:hAnsi="Times New Roman"/>
          <w:sz w:val="24"/>
        </w:rPr>
        <w:t>includ</w:t>
      </w:r>
      <w:r w:rsidR="007C4A91">
        <w:rPr>
          <w:rFonts w:ascii="Times New Roman" w:hAnsi="Times New Roman"/>
          <w:sz w:val="24"/>
        </w:rPr>
        <w:t>e the following information:</w:t>
      </w:r>
      <w:r w:rsidR="007C4A91" w:rsidRPr="00556658">
        <w:rPr>
          <w:rFonts w:ascii="Times New Roman" w:hAnsi="Times New Roman"/>
          <w:sz w:val="24"/>
        </w:rPr>
        <w:t xml:space="preserve"> </w:t>
      </w:r>
      <w:r w:rsidR="007C4A91">
        <w:rPr>
          <w:rFonts w:ascii="Times New Roman" w:hAnsi="Times New Roman"/>
          <w:sz w:val="24"/>
        </w:rPr>
        <w:t xml:space="preserve">(a) </w:t>
      </w:r>
      <w:r w:rsidR="007C4A91" w:rsidRPr="00556658">
        <w:rPr>
          <w:rFonts w:ascii="Times New Roman" w:hAnsi="Times New Roman"/>
          <w:sz w:val="24"/>
        </w:rPr>
        <w:t>area surveyed with maps</w:t>
      </w:r>
      <w:r w:rsidR="007C4A91">
        <w:rPr>
          <w:rFonts w:ascii="Times New Roman" w:hAnsi="Times New Roman"/>
          <w:sz w:val="24"/>
        </w:rPr>
        <w:t>; (b)</w:t>
      </w:r>
      <w:r w:rsidR="007C4A91" w:rsidRPr="00556658">
        <w:rPr>
          <w:rFonts w:ascii="Times New Roman" w:hAnsi="Times New Roman"/>
          <w:sz w:val="24"/>
        </w:rPr>
        <w:t xml:space="preserve"> non-protected facilities found</w:t>
      </w:r>
      <w:r w:rsidR="007C4A91">
        <w:rPr>
          <w:rFonts w:ascii="Times New Roman" w:hAnsi="Times New Roman"/>
          <w:sz w:val="24"/>
        </w:rPr>
        <w:t>,</w:t>
      </w:r>
      <w:r w:rsidR="007C4A91" w:rsidRPr="00556658">
        <w:rPr>
          <w:rFonts w:ascii="Times New Roman" w:hAnsi="Times New Roman"/>
          <w:sz w:val="24"/>
        </w:rPr>
        <w:t xml:space="preserve"> broken down by type </w:t>
      </w:r>
      <w:r w:rsidR="007C4A91">
        <w:rPr>
          <w:rFonts w:ascii="Times New Roman" w:hAnsi="Times New Roman"/>
          <w:sz w:val="24"/>
        </w:rPr>
        <w:t xml:space="preserve">(for example, </w:t>
      </w:r>
      <w:r w:rsidR="007C4A91" w:rsidRPr="00556658">
        <w:rPr>
          <w:rFonts w:ascii="Times New Roman" w:hAnsi="Times New Roman"/>
          <w:sz w:val="24"/>
        </w:rPr>
        <w:t>riser, service, short or long section of main</w:t>
      </w:r>
      <w:r w:rsidR="007C4A91">
        <w:rPr>
          <w:rFonts w:ascii="Times New Roman" w:hAnsi="Times New Roman"/>
          <w:sz w:val="24"/>
        </w:rPr>
        <w:t xml:space="preserve">); </w:t>
      </w:r>
      <w:r w:rsidR="007C4A91" w:rsidRPr="00556658">
        <w:rPr>
          <w:rFonts w:ascii="Times New Roman" w:hAnsi="Times New Roman"/>
          <w:sz w:val="24"/>
        </w:rPr>
        <w:t xml:space="preserve">and </w:t>
      </w:r>
      <w:r w:rsidR="007C4A91">
        <w:rPr>
          <w:rFonts w:ascii="Times New Roman" w:hAnsi="Times New Roman"/>
          <w:sz w:val="24"/>
        </w:rPr>
        <w:t xml:space="preserve">(c) </w:t>
      </w:r>
      <w:r w:rsidR="007C4A91" w:rsidRPr="00556658">
        <w:rPr>
          <w:rFonts w:ascii="Times New Roman" w:hAnsi="Times New Roman"/>
          <w:sz w:val="24"/>
        </w:rPr>
        <w:t>the number and type protected and</w:t>
      </w:r>
      <w:r w:rsidR="007C4A91">
        <w:rPr>
          <w:rFonts w:ascii="Times New Roman" w:hAnsi="Times New Roman"/>
          <w:sz w:val="24"/>
        </w:rPr>
        <w:t xml:space="preserve">/or </w:t>
      </w:r>
      <w:r w:rsidR="007C4A91" w:rsidRPr="00556658">
        <w:rPr>
          <w:rFonts w:ascii="Times New Roman" w:hAnsi="Times New Roman"/>
          <w:sz w:val="24"/>
        </w:rPr>
        <w:t xml:space="preserve">replaced. </w:t>
      </w:r>
      <w:r w:rsidR="007C4A91">
        <w:rPr>
          <w:rFonts w:ascii="Times New Roman" w:hAnsi="Times New Roman"/>
          <w:sz w:val="24"/>
        </w:rPr>
        <w:t xml:space="preserve"> Reports will show quarterly progress in addition to total program progress. </w:t>
      </w:r>
      <w:r w:rsidR="004C37B1">
        <w:rPr>
          <w:rFonts w:ascii="Times New Roman" w:hAnsi="Times New Roman"/>
          <w:sz w:val="24"/>
        </w:rPr>
        <w:t xml:space="preserve"> </w:t>
      </w:r>
      <w:r w:rsidR="007C4A91">
        <w:rPr>
          <w:rFonts w:ascii="Times New Roman" w:hAnsi="Times New Roman"/>
          <w:sz w:val="24"/>
        </w:rPr>
        <w:t xml:space="preserve">Reports will be submitted by </w:t>
      </w:r>
      <w:r w:rsidR="00871746">
        <w:rPr>
          <w:rFonts w:ascii="Times New Roman" w:hAnsi="Times New Roman"/>
          <w:sz w:val="24"/>
        </w:rPr>
        <w:t>January 15</w:t>
      </w:r>
      <w:r w:rsidR="00871746" w:rsidRPr="00871746">
        <w:rPr>
          <w:rFonts w:ascii="Times New Roman" w:hAnsi="Times New Roman"/>
          <w:sz w:val="24"/>
          <w:vertAlign w:val="superscript"/>
        </w:rPr>
        <w:t>th</w:t>
      </w:r>
      <w:r w:rsidR="00871746">
        <w:rPr>
          <w:rFonts w:ascii="Times New Roman" w:hAnsi="Times New Roman"/>
          <w:sz w:val="24"/>
        </w:rPr>
        <w:t xml:space="preserve">, </w:t>
      </w:r>
      <w:r w:rsidR="007C4A91">
        <w:rPr>
          <w:rFonts w:ascii="Times New Roman" w:hAnsi="Times New Roman"/>
          <w:sz w:val="24"/>
        </w:rPr>
        <w:t>April 15</w:t>
      </w:r>
      <w:r w:rsidR="007C4A91" w:rsidRPr="00D96212">
        <w:rPr>
          <w:rFonts w:ascii="Times New Roman" w:hAnsi="Times New Roman"/>
          <w:sz w:val="24"/>
          <w:vertAlign w:val="superscript"/>
        </w:rPr>
        <w:t>th</w:t>
      </w:r>
      <w:r w:rsidR="007C4A91">
        <w:rPr>
          <w:rFonts w:ascii="Times New Roman" w:hAnsi="Times New Roman"/>
          <w:sz w:val="24"/>
        </w:rPr>
        <w:t>, July 15</w:t>
      </w:r>
      <w:r w:rsidR="007C4A91" w:rsidRPr="00D96212">
        <w:rPr>
          <w:rFonts w:ascii="Times New Roman" w:hAnsi="Times New Roman"/>
          <w:sz w:val="24"/>
          <w:vertAlign w:val="superscript"/>
        </w:rPr>
        <w:t>th</w:t>
      </w:r>
      <w:r w:rsidR="007C4A91">
        <w:rPr>
          <w:rFonts w:ascii="Times New Roman" w:hAnsi="Times New Roman"/>
          <w:sz w:val="24"/>
        </w:rPr>
        <w:t xml:space="preserve">, </w:t>
      </w:r>
      <w:r w:rsidR="00871746">
        <w:rPr>
          <w:rFonts w:ascii="Times New Roman" w:hAnsi="Times New Roman"/>
          <w:sz w:val="24"/>
        </w:rPr>
        <w:t xml:space="preserve">and </w:t>
      </w:r>
      <w:r w:rsidR="007C4A91">
        <w:rPr>
          <w:rFonts w:ascii="Times New Roman" w:hAnsi="Times New Roman"/>
          <w:sz w:val="24"/>
        </w:rPr>
        <w:t>October 15</w:t>
      </w:r>
      <w:r w:rsidR="007C4A91" w:rsidRPr="00D96212">
        <w:rPr>
          <w:rFonts w:ascii="Times New Roman" w:hAnsi="Times New Roman"/>
          <w:sz w:val="24"/>
          <w:vertAlign w:val="superscript"/>
        </w:rPr>
        <w:t>th</w:t>
      </w:r>
      <w:r w:rsidR="00871746">
        <w:rPr>
          <w:rFonts w:ascii="Times New Roman" w:hAnsi="Times New Roman"/>
          <w:sz w:val="24"/>
        </w:rPr>
        <w:t xml:space="preserve"> </w:t>
      </w:r>
      <w:r w:rsidR="007C4A91">
        <w:rPr>
          <w:rFonts w:ascii="Times New Roman" w:hAnsi="Times New Roman"/>
          <w:sz w:val="24"/>
        </w:rPr>
        <w:t>of each calendar year following the effective date of this Agreement until the program is completed.</w:t>
      </w:r>
    </w:p>
    <w:p w:rsidR="00A169A5" w:rsidRPr="00AF7278" w:rsidRDefault="005D4C97" w:rsidP="008E1E88">
      <w:pPr>
        <w:numPr>
          <w:ilvl w:val="0"/>
          <w:numId w:val="31"/>
        </w:numPr>
        <w:spacing w:line="480" w:lineRule="auto"/>
        <w:rPr>
          <w:rFonts w:ascii="Times New Roman" w:hAnsi="Times New Roman"/>
          <w:sz w:val="24"/>
        </w:rPr>
      </w:pPr>
      <w:r>
        <w:rPr>
          <w:rFonts w:ascii="Times New Roman" w:hAnsi="Times New Roman"/>
          <w:sz w:val="24"/>
        </w:rPr>
        <w:tab/>
      </w:r>
      <w:r w:rsidR="004B55F6">
        <w:rPr>
          <w:rFonts w:ascii="Times New Roman" w:hAnsi="Times New Roman"/>
          <w:sz w:val="24"/>
        </w:rPr>
        <w:t>10</w:t>
      </w:r>
      <w:r w:rsidR="00A169A5" w:rsidRPr="00AF7278">
        <w:rPr>
          <w:rFonts w:ascii="Times New Roman" w:hAnsi="Times New Roman"/>
          <w:sz w:val="24"/>
        </w:rPr>
        <w:t>.</w:t>
      </w:r>
      <w:r w:rsidR="00A169A5" w:rsidRPr="00AF7278">
        <w:rPr>
          <w:rFonts w:ascii="Times New Roman" w:hAnsi="Times New Roman"/>
          <w:sz w:val="24"/>
        </w:rPr>
        <w:tab/>
        <w:t>Avista will track all costs associated with the remediation actions set forth in this Agreement in a separate account.</w:t>
      </w:r>
    </w:p>
    <w:p w:rsidR="003E64AD" w:rsidRPr="00427888" w:rsidRDefault="005D4C97" w:rsidP="008E1E88">
      <w:pPr>
        <w:numPr>
          <w:ilvl w:val="0"/>
          <w:numId w:val="31"/>
        </w:numPr>
        <w:spacing w:line="480" w:lineRule="auto"/>
        <w:rPr>
          <w:rFonts w:ascii="Times New Roman" w:hAnsi="Times New Roman"/>
          <w:sz w:val="24"/>
        </w:rPr>
      </w:pPr>
      <w:r>
        <w:rPr>
          <w:rFonts w:ascii="Times New Roman" w:hAnsi="Times New Roman"/>
          <w:sz w:val="24"/>
        </w:rPr>
        <w:tab/>
      </w:r>
      <w:r w:rsidR="004B55F6">
        <w:rPr>
          <w:rFonts w:ascii="Times New Roman" w:hAnsi="Times New Roman"/>
          <w:sz w:val="24"/>
        </w:rPr>
        <w:t>11</w:t>
      </w:r>
      <w:r w:rsidR="00A169A5" w:rsidRPr="00AF7278">
        <w:rPr>
          <w:rFonts w:ascii="Times New Roman" w:hAnsi="Times New Roman"/>
          <w:sz w:val="24"/>
        </w:rPr>
        <w:t>.</w:t>
      </w:r>
      <w:r w:rsidR="00793A4B" w:rsidRPr="00AF7278">
        <w:rPr>
          <w:rFonts w:ascii="Times New Roman" w:hAnsi="Times New Roman"/>
          <w:sz w:val="24"/>
        </w:rPr>
        <w:tab/>
      </w:r>
      <w:r w:rsidR="00A75978" w:rsidRPr="00427888">
        <w:rPr>
          <w:rFonts w:ascii="Times New Roman" w:hAnsi="Times New Roman"/>
          <w:sz w:val="24"/>
        </w:rPr>
        <w:t>The</w:t>
      </w:r>
      <w:r w:rsidR="00364978" w:rsidRPr="00427888">
        <w:rPr>
          <w:rFonts w:ascii="Times New Roman" w:hAnsi="Times New Roman"/>
          <w:sz w:val="24"/>
        </w:rPr>
        <w:t xml:space="preserve"> P</w:t>
      </w:r>
      <w:r w:rsidR="00A75978" w:rsidRPr="00427888">
        <w:rPr>
          <w:rFonts w:ascii="Times New Roman" w:hAnsi="Times New Roman"/>
          <w:sz w:val="24"/>
        </w:rPr>
        <w:t>arties recognize that the full scope of Avista’s isolated steel replacement proje</w:t>
      </w:r>
      <w:r w:rsidR="00A169A5">
        <w:rPr>
          <w:rFonts w:ascii="Times New Roman" w:hAnsi="Times New Roman"/>
          <w:sz w:val="24"/>
        </w:rPr>
        <w:t xml:space="preserve">ct may </w:t>
      </w:r>
      <w:r w:rsidR="004C37B1">
        <w:rPr>
          <w:rFonts w:ascii="Times New Roman" w:hAnsi="Times New Roman"/>
          <w:sz w:val="24"/>
        </w:rPr>
        <w:t xml:space="preserve">be </w:t>
      </w:r>
      <w:r w:rsidR="00A169A5">
        <w:rPr>
          <w:rFonts w:ascii="Times New Roman" w:hAnsi="Times New Roman"/>
          <w:sz w:val="24"/>
        </w:rPr>
        <w:t>better known</w:t>
      </w:r>
      <w:r w:rsidR="00364978" w:rsidRPr="00427888">
        <w:rPr>
          <w:rFonts w:ascii="Times New Roman" w:hAnsi="Times New Roman"/>
          <w:sz w:val="24"/>
        </w:rPr>
        <w:t xml:space="preserve"> after </w:t>
      </w:r>
      <w:r w:rsidR="00A75978" w:rsidRPr="00427888">
        <w:rPr>
          <w:rFonts w:ascii="Times New Roman" w:hAnsi="Times New Roman"/>
          <w:sz w:val="24"/>
        </w:rPr>
        <w:t>Avista completes the survey of its system set out in Paragraph 1</w:t>
      </w:r>
      <w:r w:rsidR="00871746">
        <w:rPr>
          <w:rFonts w:ascii="Times New Roman" w:hAnsi="Times New Roman"/>
          <w:sz w:val="24"/>
        </w:rPr>
        <w:t>1</w:t>
      </w:r>
      <w:r w:rsidR="00A169A5">
        <w:rPr>
          <w:rFonts w:ascii="Times New Roman" w:hAnsi="Times New Roman"/>
          <w:sz w:val="24"/>
        </w:rPr>
        <w:t xml:space="preserve"> above</w:t>
      </w:r>
      <w:r w:rsidR="00A75978" w:rsidRPr="00427888">
        <w:rPr>
          <w:rFonts w:ascii="Times New Roman" w:hAnsi="Times New Roman"/>
          <w:sz w:val="24"/>
        </w:rPr>
        <w:t xml:space="preserve">.  Should Avista </w:t>
      </w:r>
      <w:r w:rsidR="004C37B1">
        <w:rPr>
          <w:rFonts w:ascii="Times New Roman" w:hAnsi="Times New Roman"/>
          <w:sz w:val="24"/>
        </w:rPr>
        <w:t xml:space="preserve">determine </w:t>
      </w:r>
      <w:r w:rsidR="00A75978" w:rsidRPr="00427888">
        <w:rPr>
          <w:rFonts w:ascii="Times New Roman" w:hAnsi="Times New Roman"/>
          <w:sz w:val="24"/>
        </w:rPr>
        <w:t xml:space="preserve">that circumstances exist that </w:t>
      </w:r>
      <w:r w:rsidR="00364978" w:rsidRPr="00427888">
        <w:rPr>
          <w:rFonts w:ascii="Times New Roman" w:hAnsi="Times New Roman"/>
          <w:sz w:val="24"/>
        </w:rPr>
        <w:t xml:space="preserve">will </w:t>
      </w:r>
      <w:r w:rsidR="003E64AD" w:rsidRPr="00427888">
        <w:rPr>
          <w:rFonts w:ascii="Times New Roman" w:hAnsi="Times New Roman"/>
          <w:sz w:val="24"/>
        </w:rPr>
        <w:t xml:space="preserve">prevent it from completing </w:t>
      </w:r>
      <w:r w:rsidR="00A169A5">
        <w:rPr>
          <w:rFonts w:ascii="Times New Roman" w:hAnsi="Times New Roman"/>
          <w:sz w:val="24"/>
        </w:rPr>
        <w:t>remedial a</w:t>
      </w:r>
      <w:r w:rsidR="004C37B1">
        <w:rPr>
          <w:rFonts w:ascii="Times New Roman" w:hAnsi="Times New Roman"/>
          <w:sz w:val="24"/>
        </w:rPr>
        <w:t xml:space="preserve">ction </w:t>
      </w:r>
      <w:r w:rsidR="00C20E3B">
        <w:rPr>
          <w:rFonts w:ascii="Times New Roman" w:hAnsi="Times New Roman"/>
          <w:sz w:val="24"/>
        </w:rPr>
        <w:t>within the five years set out in Paragraph 11 or the ten years set out in Paragraph 12,</w:t>
      </w:r>
      <w:r w:rsidR="00A75978" w:rsidRPr="00427888">
        <w:rPr>
          <w:rFonts w:ascii="Times New Roman" w:hAnsi="Times New Roman"/>
          <w:sz w:val="24"/>
        </w:rPr>
        <w:t xml:space="preserve"> it shall be Avista’s responsibility to </w:t>
      </w:r>
      <w:r w:rsidR="00364978" w:rsidRPr="00427888">
        <w:rPr>
          <w:rFonts w:ascii="Times New Roman" w:hAnsi="Times New Roman"/>
          <w:sz w:val="24"/>
        </w:rPr>
        <w:t xml:space="preserve">notify </w:t>
      </w:r>
      <w:r w:rsidR="00A75978" w:rsidRPr="00427888">
        <w:rPr>
          <w:rFonts w:ascii="Times New Roman" w:hAnsi="Times New Roman"/>
          <w:sz w:val="24"/>
        </w:rPr>
        <w:t>Commission Staff</w:t>
      </w:r>
      <w:r w:rsidR="00364978" w:rsidRPr="00427888">
        <w:rPr>
          <w:rFonts w:ascii="Times New Roman" w:hAnsi="Times New Roman"/>
          <w:sz w:val="24"/>
        </w:rPr>
        <w:t xml:space="preserve"> in writing</w:t>
      </w:r>
      <w:r w:rsidR="00A75978" w:rsidRPr="00427888">
        <w:rPr>
          <w:rFonts w:ascii="Times New Roman" w:hAnsi="Times New Roman"/>
          <w:sz w:val="24"/>
        </w:rPr>
        <w:t xml:space="preserve"> </w:t>
      </w:r>
      <w:r w:rsidR="003E64AD" w:rsidRPr="00427888">
        <w:rPr>
          <w:rFonts w:ascii="Times New Roman" w:hAnsi="Times New Roman"/>
          <w:sz w:val="24"/>
        </w:rPr>
        <w:t>at least 30 days in advance of the deadline</w:t>
      </w:r>
      <w:r w:rsidR="00473F91" w:rsidRPr="00427888">
        <w:rPr>
          <w:rFonts w:ascii="Times New Roman" w:hAnsi="Times New Roman"/>
          <w:sz w:val="24"/>
        </w:rPr>
        <w:t xml:space="preserve"> and </w:t>
      </w:r>
      <w:proofErr w:type="gramStart"/>
      <w:r w:rsidR="00473F91" w:rsidRPr="00427888">
        <w:rPr>
          <w:rFonts w:ascii="Times New Roman" w:hAnsi="Times New Roman"/>
          <w:sz w:val="24"/>
        </w:rPr>
        <w:t xml:space="preserve">request </w:t>
      </w:r>
      <w:r w:rsidR="00747A33">
        <w:rPr>
          <w:rFonts w:ascii="Times New Roman" w:hAnsi="Times New Roman"/>
          <w:sz w:val="24"/>
        </w:rPr>
        <w:t xml:space="preserve"> an</w:t>
      </w:r>
      <w:proofErr w:type="gramEnd"/>
      <w:r w:rsidR="00747A33">
        <w:rPr>
          <w:rFonts w:ascii="Times New Roman" w:hAnsi="Times New Roman"/>
          <w:sz w:val="24"/>
        </w:rPr>
        <w:t xml:space="preserve"> </w:t>
      </w:r>
      <w:r w:rsidR="00A169A5">
        <w:rPr>
          <w:rFonts w:ascii="Times New Roman" w:hAnsi="Times New Roman"/>
          <w:sz w:val="24"/>
        </w:rPr>
        <w:t xml:space="preserve">extension </w:t>
      </w:r>
      <w:r w:rsidR="00747A33">
        <w:rPr>
          <w:rFonts w:ascii="Times New Roman" w:hAnsi="Times New Roman"/>
          <w:sz w:val="24"/>
        </w:rPr>
        <w:t>by means of an amendment to the Agreement.</w:t>
      </w:r>
      <w:r w:rsidR="00412EC0">
        <w:rPr>
          <w:rFonts w:ascii="Times New Roman" w:hAnsi="Times New Roman"/>
          <w:sz w:val="24"/>
        </w:rPr>
        <w:t xml:space="preserve"> </w:t>
      </w:r>
      <w:r w:rsidR="00747A33">
        <w:rPr>
          <w:rFonts w:ascii="Times New Roman" w:hAnsi="Times New Roman"/>
          <w:sz w:val="24"/>
        </w:rPr>
        <w:t xml:space="preserve"> Any amendments to the Agreement must be filed with the Commission, and will not be effective until approved by the Commission.  </w:t>
      </w:r>
      <w:r w:rsidR="00E54B7F">
        <w:rPr>
          <w:rFonts w:ascii="Times New Roman" w:hAnsi="Times New Roman"/>
          <w:sz w:val="24"/>
        </w:rPr>
        <w:t xml:space="preserve"> </w:t>
      </w:r>
      <w:r w:rsidR="00473F91" w:rsidRPr="00427888">
        <w:rPr>
          <w:rFonts w:ascii="Times New Roman" w:hAnsi="Times New Roman"/>
          <w:sz w:val="24"/>
        </w:rPr>
        <w:t xml:space="preserve"> </w:t>
      </w:r>
      <w:r w:rsidR="00364978" w:rsidRPr="00427888">
        <w:rPr>
          <w:rFonts w:ascii="Times New Roman" w:hAnsi="Times New Roman"/>
          <w:sz w:val="24"/>
        </w:rPr>
        <w:t xml:space="preserve"> </w:t>
      </w:r>
    </w:p>
    <w:p w:rsidR="00793A4B" w:rsidRPr="00427888" w:rsidRDefault="005D4C97" w:rsidP="008E1E88">
      <w:pPr>
        <w:numPr>
          <w:ilvl w:val="0"/>
          <w:numId w:val="31"/>
        </w:numPr>
        <w:spacing w:line="480" w:lineRule="auto"/>
        <w:rPr>
          <w:rFonts w:ascii="Times New Roman" w:hAnsi="Times New Roman"/>
          <w:sz w:val="24"/>
        </w:rPr>
      </w:pPr>
      <w:r>
        <w:rPr>
          <w:rFonts w:ascii="Times New Roman" w:hAnsi="Times New Roman"/>
          <w:sz w:val="24"/>
        </w:rPr>
        <w:tab/>
      </w:r>
      <w:r w:rsidR="004B55F6">
        <w:rPr>
          <w:rFonts w:ascii="Times New Roman" w:hAnsi="Times New Roman"/>
          <w:sz w:val="24"/>
        </w:rPr>
        <w:t>12</w:t>
      </w:r>
      <w:r w:rsidR="00793A4B" w:rsidRPr="00427888">
        <w:rPr>
          <w:rFonts w:ascii="Times New Roman" w:hAnsi="Times New Roman"/>
          <w:sz w:val="24"/>
        </w:rPr>
        <w:t>.</w:t>
      </w:r>
      <w:r w:rsidR="00793A4B" w:rsidRPr="00427888">
        <w:rPr>
          <w:rFonts w:ascii="Times New Roman" w:hAnsi="Times New Roman"/>
          <w:sz w:val="24"/>
        </w:rPr>
        <w:tab/>
      </w:r>
      <w:r w:rsidR="008E1E88" w:rsidRPr="00427888">
        <w:rPr>
          <w:rFonts w:ascii="Times New Roman" w:hAnsi="Times New Roman"/>
          <w:sz w:val="24"/>
        </w:rPr>
        <w:t xml:space="preserve">Avista and </w:t>
      </w:r>
      <w:r w:rsidR="00FF466E" w:rsidRPr="00427888">
        <w:rPr>
          <w:rFonts w:ascii="Times New Roman" w:hAnsi="Times New Roman"/>
          <w:sz w:val="24"/>
        </w:rPr>
        <w:t xml:space="preserve">Commission </w:t>
      </w:r>
      <w:r w:rsidR="008E1E88" w:rsidRPr="00427888">
        <w:rPr>
          <w:rFonts w:ascii="Times New Roman" w:hAnsi="Times New Roman"/>
          <w:sz w:val="24"/>
        </w:rPr>
        <w:t>Staff agree that this docket may be closed upon Commission approval of this Agreement.</w:t>
      </w:r>
    </w:p>
    <w:p w:rsidR="00793A4B" w:rsidRPr="00427888" w:rsidRDefault="00793A4B" w:rsidP="002F110E">
      <w:pPr>
        <w:spacing w:line="480" w:lineRule="auto"/>
        <w:jc w:val="center"/>
        <w:rPr>
          <w:rFonts w:ascii="Times New Roman" w:hAnsi="Times New Roman"/>
          <w:b/>
          <w:sz w:val="24"/>
        </w:rPr>
      </w:pPr>
      <w:r w:rsidRPr="00427888">
        <w:rPr>
          <w:rFonts w:ascii="Times New Roman" w:hAnsi="Times New Roman"/>
          <w:b/>
          <w:sz w:val="24"/>
        </w:rPr>
        <w:lastRenderedPageBreak/>
        <w:t>IV.</w:t>
      </w:r>
      <w:r w:rsidRPr="00427888">
        <w:rPr>
          <w:rFonts w:ascii="Times New Roman" w:hAnsi="Times New Roman"/>
          <w:b/>
          <w:sz w:val="24"/>
        </w:rPr>
        <w:tab/>
        <w:t>GENERAL PROVISIONS</w:t>
      </w:r>
    </w:p>
    <w:p w:rsidR="00793A4B" w:rsidRPr="00427888" w:rsidRDefault="005D4C97">
      <w:pPr>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Nothing in this Agreement affects the ability of the Commission Staff to seek a complaint for penalties or other appropriate relief, if gas pipeline safety rule violations are found in subsequent inspections by Commission Staff of the Company’s gas distribution system, policies and procedures.  Nothing in this Agreement prevents or places any conditions upon the Company from contesting any such Commission enforcement action, if any is initiated.</w:t>
      </w:r>
    </w:p>
    <w:p w:rsidR="00793A4B" w:rsidRPr="00427888" w:rsidRDefault="005D4C97">
      <w:pPr>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 xml:space="preserve">This is the entire agreement of the Parties.  It may not be cited as precedent in any proceeding other than a proceeding to enforce the terms of this Agreement. </w:t>
      </w:r>
    </w:p>
    <w:p w:rsidR="00793A4B" w:rsidRPr="00427888" w:rsidRDefault="005D4C97">
      <w:pPr>
        <w:widowControl/>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 xml:space="preserve">This Agreement is considered executed when all Parties sign the Agreement.  A designated and authorized representative may sign the Agreement on a </w:t>
      </w:r>
      <w:r w:rsidR="002F110E" w:rsidRPr="00427888">
        <w:rPr>
          <w:rFonts w:ascii="Times New Roman" w:hAnsi="Times New Roman"/>
          <w:sz w:val="24"/>
        </w:rPr>
        <w:t>p</w:t>
      </w:r>
      <w:r w:rsidR="00793A4B" w:rsidRPr="00427888">
        <w:rPr>
          <w:rFonts w:ascii="Times New Roman" w:hAnsi="Times New Roman"/>
          <w:sz w:val="24"/>
        </w:rPr>
        <w:t xml:space="preserve">arty’s behalf.  The Parties may execute this Agreement in counterparts.  If the Agreement is executed in counterparts, all counterparts shall constitute one agreement.  An Agreement signed in counterpart and sent by facsimile is as effective as an original document.  A faxed signature page containing the signature of a </w:t>
      </w:r>
      <w:r w:rsidR="002F110E" w:rsidRPr="00427888">
        <w:rPr>
          <w:rFonts w:ascii="Times New Roman" w:hAnsi="Times New Roman"/>
          <w:sz w:val="24"/>
        </w:rPr>
        <w:t>p</w:t>
      </w:r>
      <w:r w:rsidR="00793A4B" w:rsidRPr="00427888">
        <w:rPr>
          <w:rFonts w:ascii="Times New Roman" w:hAnsi="Times New Roman"/>
          <w:sz w:val="24"/>
        </w:rPr>
        <w:t xml:space="preserve">arty is acceptable as an original signature page signed by that </w:t>
      </w:r>
      <w:r w:rsidR="002F110E" w:rsidRPr="00427888">
        <w:rPr>
          <w:rFonts w:ascii="Times New Roman" w:hAnsi="Times New Roman"/>
          <w:sz w:val="24"/>
        </w:rPr>
        <w:t>p</w:t>
      </w:r>
      <w:r w:rsidR="00793A4B" w:rsidRPr="00427888">
        <w:rPr>
          <w:rFonts w:ascii="Times New Roman" w:hAnsi="Times New Roman"/>
          <w:sz w:val="24"/>
        </w:rPr>
        <w:t>arty.  Each Party shall indicate the date of its signature on the Agreement.  The date of execution of the Agreement will be the latest date indicated on the signatures.</w:t>
      </w:r>
    </w:p>
    <w:p w:rsidR="00793A4B" w:rsidRPr="00427888" w:rsidRDefault="005D4C97">
      <w:pPr>
        <w:numPr>
          <w:ilvl w:val="0"/>
          <w:numId w:val="31"/>
        </w:numPr>
        <w:spacing w:line="480" w:lineRule="auto"/>
        <w:rPr>
          <w:rFonts w:ascii="Times New Roman" w:hAnsi="Times New Roman"/>
          <w:sz w:val="24"/>
        </w:rPr>
      </w:pPr>
      <w:r>
        <w:rPr>
          <w:rFonts w:ascii="Times New Roman" w:hAnsi="Times New Roman"/>
          <w:sz w:val="24"/>
        </w:rPr>
        <w:tab/>
      </w:r>
      <w:r w:rsidR="00793A4B" w:rsidRPr="00427888">
        <w:rPr>
          <w:rFonts w:ascii="Times New Roman" w:hAnsi="Times New Roman"/>
          <w:sz w:val="24"/>
        </w:rPr>
        <w:t>Upon execution, Commission Staff will make reasonable efforts to have the matter placed on the next available Commission open meeting agenda.  If this matter is not handled at a Commission open public meeting, the Parties agree to support the Agreement during the course of whatever procedures the Commission determines are appropriate.</w:t>
      </w:r>
    </w:p>
    <w:p w:rsidR="00A75E0C" w:rsidRDefault="00793A4B" w:rsidP="003B58E0">
      <w:pPr>
        <w:keepNext/>
        <w:widowControl/>
        <w:ind w:left="4320" w:hanging="4320"/>
        <w:rPr>
          <w:rFonts w:ascii="Times New Roman" w:hAnsi="Times New Roman"/>
          <w:sz w:val="24"/>
        </w:rPr>
      </w:pPr>
      <w:r w:rsidRPr="00427888">
        <w:rPr>
          <w:rFonts w:ascii="Times New Roman" w:hAnsi="Times New Roman"/>
          <w:sz w:val="24"/>
        </w:rPr>
        <w:lastRenderedPageBreak/>
        <w:t>For Commission Staff:</w:t>
      </w:r>
      <w:r w:rsidRPr="00427888">
        <w:rPr>
          <w:rFonts w:ascii="Times New Roman" w:hAnsi="Times New Roman"/>
          <w:sz w:val="24"/>
        </w:rPr>
        <w:tab/>
        <w:t xml:space="preserve">For </w:t>
      </w:r>
      <w:r w:rsidR="008E1E88" w:rsidRPr="00427888">
        <w:rPr>
          <w:rFonts w:ascii="Times New Roman" w:hAnsi="Times New Roman"/>
          <w:sz w:val="24"/>
        </w:rPr>
        <w:t>Avista Utilities:</w:t>
      </w:r>
    </w:p>
    <w:p w:rsidR="00793A4B" w:rsidRPr="00427888" w:rsidRDefault="00793A4B" w:rsidP="003B58E0">
      <w:pPr>
        <w:keepNext/>
        <w:widowControl/>
        <w:rPr>
          <w:rFonts w:ascii="Times New Roman" w:hAnsi="Times New Roman"/>
          <w:sz w:val="24"/>
        </w:rPr>
      </w:pPr>
    </w:p>
    <w:p w:rsidR="00793A4B" w:rsidRPr="00427888" w:rsidRDefault="00793A4B" w:rsidP="003B58E0">
      <w:pPr>
        <w:keepNext/>
        <w:widowControl/>
        <w:rPr>
          <w:rFonts w:ascii="Times New Roman" w:hAnsi="Times New Roman"/>
          <w:sz w:val="24"/>
        </w:rPr>
      </w:pPr>
    </w:p>
    <w:p w:rsidR="002F110E" w:rsidRPr="00427888" w:rsidRDefault="002F110E" w:rsidP="003B58E0">
      <w:pPr>
        <w:keepNext/>
        <w:widowControl/>
        <w:rPr>
          <w:rFonts w:ascii="Times New Roman" w:hAnsi="Times New Roman"/>
          <w:sz w:val="24"/>
        </w:rPr>
      </w:pPr>
    </w:p>
    <w:p w:rsidR="008E1E88" w:rsidRPr="00427888" w:rsidRDefault="004C37B1" w:rsidP="003B58E0">
      <w:pPr>
        <w:pStyle w:val="BodyText2"/>
        <w:keepLines w:val="0"/>
        <w:widowControl/>
      </w:pPr>
      <w:r>
        <w:t>_____________________________</w:t>
      </w:r>
      <w:r>
        <w:tab/>
      </w:r>
      <w:r>
        <w:tab/>
      </w:r>
      <w:r w:rsidR="008E1E88" w:rsidRPr="00427888">
        <w:t>________________________</w:t>
      </w:r>
    </w:p>
    <w:p w:rsidR="00D05C18" w:rsidRPr="00427888" w:rsidRDefault="004C37B1" w:rsidP="008E1E88">
      <w:pPr>
        <w:rPr>
          <w:rFonts w:ascii="Arial" w:hAnsi="Arial" w:cs="Arial"/>
          <w:szCs w:val="20"/>
        </w:rPr>
      </w:pPr>
      <w:r>
        <w:rPr>
          <w:rFonts w:ascii="Times New Roman" w:hAnsi="Times New Roman"/>
          <w:sz w:val="24"/>
        </w:rPr>
        <w:t>Michael A. Fassio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05C18" w:rsidRPr="00427888">
        <w:rPr>
          <w:rFonts w:ascii="Times New Roman" w:hAnsi="Times New Roman"/>
          <w:sz w:val="24"/>
        </w:rPr>
        <w:t>David Meyer</w:t>
      </w:r>
      <w:r w:rsidR="00D05C18" w:rsidRPr="00427888">
        <w:rPr>
          <w:rFonts w:ascii="Arial" w:hAnsi="Arial" w:cs="Arial"/>
          <w:szCs w:val="20"/>
        </w:rPr>
        <w:t xml:space="preserve"> </w:t>
      </w:r>
    </w:p>
    <w:p w:rsidR="004B55F6" w:rsidRDefault="004C37B1" w:rsidP="004B55F6">
      <w:pPr>
        <w:ind w:left="4320" w:hanging="4320"/>
        <w:rPr>
          <w:rFonts w:ascii="Times New Roman" w:hAnsi="Times New Roman"/>
          <w:sz w:val="24"/>
        </w:rPr>
      </w:pPr>
      <w:r>
        <w:rPr>
          <w:rFonts w:ascii="Times New Roman" w:hAnsi="Times New Roman"/>
          <w:sz w:val="24"/>
        </w:rPr>
        <w:t>Assistant Attorney General</w:t>
      </w:r>
      <w:r>
        <w:rPr>
          <w:rFonts w:ascii="Times New Roman" w:hAnsi="Times New Roman"/>
          <w:sz w:val="24"/>
        </w:rPr>
        <w:tab/>
      </w:r>
      <w:r w:rsidR="00D05C18" w:rsidRPr="00427888">
        <w:rPr>
          <w:rFonts w:ascii="Times New Roman" w:hAnsi="Times New Roman"/>
          <w:sz w:val="24"/>
        </w:rPr>
        <w:t>Vice President &amp; General Counsel</w:t>
      </w:r>
      <w:r w:rsidR="004B55F6" w:rsidRPr="004B55F6">
        <w:rPr>
          <w:rFonts w:ascii="Times New Roman" w:hAnsi="Times New Roman"/>
          <w:sz w:val="24"/>
        </w:rPr>
        <w:t xml:space="preserve"> </w:t>
      </w:r>
      <w:r w:rsidR="004B55F6" w:rsidRPr="00427888">
        <w:rPr>
          <w:rFonts w:ascii="Times New Roman" w:hAnsi="Times New Roman"/>
          <w:sz w:val="24"/>
        </w:rPr>
        <w:t xml:space="preserve">for </w:t>
      </w:r>
    </w:p>
    <w:p w:rsidR="004B55F6" w:rsidRPr="00427888" w:rsidRDefault="004B55F6" w:rsidP="004B55F6">
      <w:pPr>
        <w:ind w:left="4320" w:hanging="4320"/>
        <w:rPr>
          <w:rFonts w:ascii="Times New Roman" w:hAnsi="Times New Roman"/>
          <w:sz w:val="24"/>
        </w:rPr>
      </w:pPr>
      <w:r>
        <w:rPr>
          <w:rFonts w:ascii="Times New Roman" w:hAnsi="Times New Roman"/>
          <w:sz w:val="24"/>
        </w:rPr>
        <w:t>Counsel for Commission Staff</w:t>
      </w:r>
      <w:r w:rsidRPr="00427888">
        <w:rPr>
          <w:rFonts w:ascii="Times New Roman" w:hAnsi="Times New Roman"/>
          <w:sz w:val="24"/>
        </w:rPr>
        <w:t xml:space="preserve"> </w:t>
      </w:r>
      <w:r>
        <w:rPr>
          <w:rFonts w:ascii="Times New Roman" w:hAnsi="Times New Roman"/>
          <w:sz w:val="24"/>
        </w:rPr>
        <w:tab/>
      </w:r>
      <w:r w:rsidRPr="00427888">
        <w:rPr>
          <w:rFonts w:ascii="Times New Roman" w:hAnsi="Times New Roman"/>
          <w:sz w:val="24"/>
        </w:rPr>
        <w:t>Regulatory and Government Affairs</w:t>
      </w:r>
    </w:p>
    <w:p w:rsidR="00D63D8E" w:rsidRPr="00427888" w:rsidRDefault="009C21AF" w:rsidP="008E1E88">
      <w:pPr>
        <w:pStyle w:val="BodyText2"/>
        <w:keepNext w:val="0"/>
        <w:keepLines w:val="0"/>
      </w:pPr>
      <w:r>
        <w:tab/>
      </w:r>
      <w:r w:rsidR="005124FB">
        <w:tab/>
      </w:r>
      <w:r w:rsidR="005124FB">
        <w:tab/>
      </w:r>
      <w:r w:rsidR="005124FB">
        <w:tab/>
      </w:r>
      <w:r w:rsidR="005124FB">
        <w:tab/>
      </w:r>
      <w:r w:rsidR="005124FB">
        <w:tab/>
      </w:r>
      <w:r w:rsidR="004B55F6" w:rsidRPr="004B55F6">
        <w:t>Avista Utilities</w:t>
      </w:r>
      <w:r w:rsidR="004C37B1">
        <w:tab/>
      </w:r>
    </w:p>
    <w:p w:rsidR="00A72150" w:rsidRDefault="00A72150" w:rsidP="00713F84">
      <w:pPr>
        <w:pStyle w:val="BodyText2"/>
        <w:keepNext w:val="0"/>
        <w:keepLines w:val="0"/>
      </w:pPr>
    </w:p>
    <w:p w:rsidR="00793A4B" w:rsidRDefault="004C37B1" w:rsidP="00713F84">
      <w:pPr>
        <w:pStyle w:val="BodyText2"/>
        <w:keepNext w:val="0"/>
        <w:keepLines w:val="0"/>
      </w:pPr>
      <w:bookmarkStart w:id="0" w:name="_GoBack"/>
      <w:bookmarkEnd w:id="0"/>
      <w:r>
        <w:t xml:space="preserve">Date signed: </w:t>
      </w:r>
      <w:r>
        <w:tab/>
      </w:r>
      <w:r>
        <w:tab/>
      </w:r>
      <w:r>
        <w:tab/>
      </w:r>
      <w:r>
        <w:tab/>
      </w:r>
      <w:r>
        <w:tab/>
      </w:r>
      <w:r w:rsidR="008E1E88" w:rsidRPr="00427888">
        <w:t>Date signed:</w:t>
      </w:r>
      <w:r w:rsidR="008E1E88">
        <w:t xml:space="preserve"> </w:t>
      </w:r>
    </w:p>
    <w:sectPr w:rsidR="00793A4B" w:rsidSect="00B20605">
      <w:footerReference w:type="even" r:id="rId9"/>
      <w:footerReference w:type="default" r:id="rId10"/>
      <w:endnotePr>
        <w:numFmt w:val="decimal"/>
      </w:endnotePr>
      <w:type w:val="continuous"/>
      <w:pgSz w:w="12240" w:h="15840" w:code="1"/>
      <w:pgMar w:top="1440" w:right="1440" w:bottom="1440" w:left="1872"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C0" w:rsidRDefault="00412EC0">
      <w:r>
        <w:separator/>
      </w:r>
    </w:p>
  </w:endnote>
  <w:endnote w:type="continuationSeparator" w:id="0">
    <w:p w:rsidR="00412EC0" w:rsidRDefault="0041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C0" w:rsidRDefault="00540E43">
    <w:pPr>
      <w:pStyle w:val="Footer"/>
      <w:framePr w:wrap="around" w:vAnchor="text" w:hAnchor="margin" w:xAlign="center" w:y="1"/>
      <w:rPr>
        <w:rStyle w:val="PageNumber"/>
      </w:rPr>
    </w:pPr>
    <w:r>
      <w:rPr>
        <w:rStyle w:val="PageNumber"/>
      </w:rPr>
      <w:fldChar w:fldCharType="begin"/>
    </w:r>
    <w:r w:rsidR="00412EC0">
      <w:rPr>
        <w:rStyle w:val="PageNumber"/>
      </w:rPr>
      <w:instrText xml:space="preserve">PAGE  </w:instrText>
    </w:r>
    <w:r>
      <w:rPr>
        <w:rStyle w:val="PageNumber"/>
      </w:rPr>
      <w:fldChar w:fldCharType="end"/>
    </w:r>
  </w:p>
  <w:p w:rsidR="00412EC0" w:rsidRDefault="00412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C0" w:rsidRPr="00FC72B3" w:rsidRDefault="00412EC0">
    <w:pPr>
      <w:pStyle w:val="Footer"/>
      <w:rPr>
        <w:rFonts w:ascii="Times New Roman" w:hAnsi="Times New Roman"/>
        <w:sz w:val="22"/>
        <w:szCs w:val="22"/>
      </w:rPr>
    </w:pPr>
    <w:r w:rsidRPr="00FC72B3">
      <w:rPr>
        <w:rFonts w:ascii="Times New Roman" w:hAnsi="Times New Roman"/>
        <w:sz w:val="22"/>
        <w:szCs w:val="22"/>
      </w:rPr>
      <w:t xml:space="preserve">STIPULATED AGREEMENT </w:t>
    </w:r>
  </w:p>
  <w:p w:rsidR="00412EC0" w:rsidRPr="00FC6B1C" w:rsidRDefault="00412EC0">
    <w:pPr>
      <w:pStyle w:val="Footer"/>
      <w:rPr>
        <w:rFonts w:ascii="Times New Roman" w:hAnsi="Times New Roman"/>
        <w:sz w:val="24"/>
      </w:rPr>
    </w:pPr>
    <w:r w:rsidRPr="00FC72B3">
      <w:rPr>
        <w:rFonts w:ascii="Times New Roman" w:hAnsi="Times New Roman"/>
        <w:sz w:val="22"/>
        <w:szCs w:val="22"/>
      </w:rPr>
      <w:t>TO CLOSE DOCKET</w:t>
    </w:r>
    <w:r>
      <w:rPr>
        <w:rFonts w:ascii="Times New Roman" w:hAnsi="Times New Roman"/>
        <w:sz w:val="24"/>
      </w:rPr>
      <w:t xml:space="preserve"> </w:t>
    </w:r>
    <w:r>
      <w:rPr>
        <w:rFonts w:ascii="Times New Roman" w:hAnsi="Times New Roman"/>
        <w:sz w:val="24"/>
      </w:rPr>
      <w:tab/>
    </w:r>
    <w:r w:rsidR="00540E43" w:rsidRPr="00FC6B1C">
      <w:rPr>
        <w:rStyle w:val="PageNumber"/>
        <w:rFonts w:ascii="Times New Roman" w:hAnsi="Times New Roman"/>
        <w:sz w:val="24"/>
      </w:rPr>
      <w:fldChar w:fldCharType="begin"/>
    </w:r>
    <w:r w:rsidRPr="00FC6B1C">
      <w:rPr>
        <w:rStyle w:val="PageNumber"/>
        <w:rFonts w:ascii="Times New Roman" w:hAnsi="Times New Roman"/>
        <w:sz w:val="24"/>
      </w:rPr>
      <w:instrText xml:space="preserve"> PAGE </w:instrText>
    </w:r>
    <w:r w:rsidR="00540E43" w:rsidRPr="00FC6B1C">
      <w:rPr>
        <w:rStyle w:val="PageNumber"/>
        <w:rFonts w:ascii="Times New Roman" w:hAnsi="Times New Roman"/>
        <w:sz w:val="24"/>
      </w:rPr>
      <w:fldChar w:fldCharType="separate"/>
    </w:r>
    <w:r w:rsidR="00A72150">
      <w:rPr>
        <w:rStyle w:val="PageNumber"/>
        <w:rFonts w:ascii="Times New Roman" w:hAnsi="Times New Roman"/>
        <w:noProof/>
        <w:sz w:val="24"/>
      </w:rPr>
      <w:t>7</w:t>
    </w:r>
    <w:r w:rsidR="00540E43" w:rsidRPr="00FC6B1C">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C0" w:rsidRDefault="00412EC0">
      <w:r>
        <w:separator/>
      </w:r>
    </w:p>
  </w:footnote>
  <w:footnote w:type="continuationSeparator" w:id="0">
    <w:p w:rsidR="00412EC0" w:rsidRDefault="00412EC0">
      <w:r>
        <w:continuationSeparator/>
      </w:r>
    </w:p>
  </w:footnote>
  <w:footnote w:id="1">
    <w:p w:rsidR="00412EC0" w:rsidRPr="005D4C97" w:rsidRDefault="00412EC0" w:rsidP="00024927">
      <w:pPr>
        <w:pStyle w:val="Footer"/>
        <w:rPr>
          <w:rFonts w:ascii="Times New Roman" w:hAnsi="Times New Roman"/>
          <w:szCs w:val="20"/>
        </w:rPr>
      </w:pPr>
      <w:r w:rsidRPr="005D4C97">
        <w:rPr>
          <w:rStyle w:val="FootnoteReference"/>
          <w:szCs w:val="20"/>
          <w:vertAlign w:val="superscript"/>
        </w:rPr>
        <w:footnoteRef/>
      </w:r>
      <w:r w:rsidRPr="005D4C97">
        <w:rPr>
          <w:szCs w:val="20"/>
        </w:rPr>
        <w:t xml:space="preserve"> </w:t>
      </w:r>
      <w:r w:rsidRPr="005D4C97">
        <w:rPr>
          <w:rFonts w:ascii="Times New Roman" w:hAnsi="Times New Roman"/>
          <w:szCs w:val="20"/>
        </w:rPr>
        <w:t>DIMP is defined in the Federal Code of Hazardous Materials and Pipeline Safety Regulations, Title 49 CFR Part 192, Subpart P</w:t>
      </w:r>
    </w:p>
    <w:p w:rsidR="00412EC0" w:rsidRDefault="00412EC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266318"/>
    <w:multiLevelType w:val="hybridMultilevel"/>
    <w:tmpl w:val="899A461C"/>
    <w:lvl w:ilvl="0" w:tplc="F328D8E2">
      <w:start w:val="2"/>
      <w:numFmt w:val="decimal"/>
      <w:lvlText w:val="(%1)"/>
      <w:lvlJc w:val="left"/>
      <w:pPr>
        <w:tabs>
          <w:tab w:val="num" w:pos="1440"/>
        </w:tabs>
        <w:ind w:left="1440" w:hanging="360"/>
      </w:pPr>
      <w:rPr>
        <w:rFonts w:hint="default"/>
      </w:rPr>
    </w:lvl>
    <w:lvl w:ilvl="1" w:tplc="CF3CDEC2" w:tentative="1">
      <w:start w:val="1"/>
      <w:numFmt w:val="lowerLetter"/>
      <w:lvlText w:val="%2."/>
      <w:lvlJc w:val="left"/>
      <w:pPr>
        <w:tabs>
          <w:tab w:val="num" w:pos="2160"/>
        </w:tabs>
        <w:ind w:left="2160" w:hanging="360"/>
      </w:pPr>
    </w:lvl>
    <w:lvl w:ilvl="2" w:tplc="4508D5E6" w:tentative="1">
      <w:start w:val="1"/>
      <w:numFmt w:val="lowerRoman"/>
      <w:lvlText w:val="%3."/>
      <w:lvlJc w:val="right"/>
      <w:pPr>
        <w:tabs>
          <w:tab w:val="num" w:pos="2880"/>
        </w:tabs>
        <w:ind w:left="2880" w:hanging="180"/>
      </w:pPr>
    </w:lvl>
    <w:lvl w:ilvl="3" w:tplc="5FB40964" w:tentative="1">
      <w:start w:val="1"/>
      <w:numFmt w:val="decimal"/>
      <w:lvlText w:val="%4."/>
      <w:lvlJc w:val="left"/>
      <w:pPr>
        <w:tabs>
          <w:tab w:val="num" w:pos="3600"/>
        </w:tabs>
        <w:ind w:left="3600" w:hanging="360"/>
      </w:pPr>
    </w:lvl>
    <w:lvl w:ilvl="4" w:tplc="8F121BB4" w:tentative="1">
      <w:start w:val="1"/>
      <w:numFmt w:val="lowerLetter"/>
      <w:lvlText w:val="%5."/>
      <w:lvlJc w:val="left"/>
      <w:pPr>
        <w:tabs>
          <w:tab w:val="num" w:pos="4320"/>
        </w:tabs>
        <w:ind w:left="4320" w:hanging="360"/>
      </w:pPr>
    </w:lvl>
    <w:lvl w:ilvl="5" w:tplc="4636E8D0" w:tentative="1">
      <w:start w:val="1"/>
      <w:numFmt w:val="lowerRoman"/>
      <w:lvlText w:val="%6."/>
      <w:lvlJc w:val="right"/>
      <w:pPr>
        <w:tabs>
          <w:tab w:val="num" w:pos="5040"/>
        </w:tabs>
        <w:ind w:left="5040" w:hanging="180"/>
      </w:pPr>
    </w:lvl>
    <w:lvl w:ilvl="6" w:tplc="10305346" w:tentative="1">
      <w:start w:val="1"/>
      <w:numFmt w:val="decimal"/>
      <w:lvlText w:val="%7."/>
      <w:lvlJc w:val="left"/>
      <w:pPr>
        <w:tabs>
          <w:tab w:val="num" w:pos="5760"/>
        </w:tabs>
        <w:ind w:left="5760" w:hanging="360"/>
      </w:pPr>
    </w:lvl>
    <w:lvl w:ilvl="7" w:tplc="1DE2DBAC" w:tentative="1">
      <w:start w:val="1"/>
      <w:numFmt w:val="lowerLetter"/>
      <w:lvlText w:val="%8."/>
      <w:lvlJc w:val="left"/>
      <w:pPr>
        <w:tabs>
          <w:tab w:val="num" w:pos="6480"/>
        </w:tabs>
        <w:ind w:left="6480" w:hanging="360"/>
      </w:pPr>
    </w:lvl>
    <w:lvl w:ilvl="8" w:tplc="DA5CA710" w:tentative="1">
      <w:start w:val="1"/>
      <w:numFmt w:val="lowerRoman"/>
      <w:lvlText w:val="%9."/>
      <w:lvlJc w:val="right"/>
      <w:pPr>
        <w:tabs>
          <w:tab w:val="num" w:pos="7200"/>
        </w:tabs>
        <w:ind w:left="7200" w:hanging="180"/>
      </w:pPr>
    </w:lvl>
  </w:abstractNum>
  <w:abstractNum w:abstractNumId="2">
    <w:nsid w:val="0EF02D92"/>
    <w:multiLevelType w:val="multilevel"/>
    <w:tmpl w:val="843EA016"/>
    <w:lvl w:ilvl="0">
      <w:start w:val="1"/>
      <w:numFmt w:val="decimal"/>
      <w:lvlText w:val="%1"/>
      <w:lvlJc w:val="left"/>
      <w:pPr>
        <w:tabs>
          <w:tab w:val="num" w:pos="720"/>
        </w:tabs>
        <w:ind w:left="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D1393A"/>
    <w:multiLevelType w:val="hybridMultilevel"/>
    <w:tmpl w:val="6748C128"/>
    <w:lvl w:ilvl="0" w:tplc="A584463E">
      <w:start w:val="2"/>
      <w:numFmt w:val="decimal"/>
      <w:lvlText w:val="(%1)"/>
      <w:lvlJc w:val="left"/>
      <w:pPr>
        <w:tabs>
          <w:tab w:val="num" w:pos="360"/>
        </w:tabs>
        <w:ind w:left="360" w:hanging="360"/>
      </w:pPr>
      <w:rPr>
        <w:rFonts w:hint="default"/>
      </w:rPr>
    </w:lvl>
    <w:lvl w:ilvl="1" w:tplc="2028FC34" w:tentative="1">
      <w:start w:val="1"/>
      <w:numFmt w:val="lowerLetter"/>
      <w:lvlText w:val="%2."/>
      <w:lvlJc w:val="left"/>
      <w:pPr>
        <w:tabs>
          <w:tab w:val="num" w:pos="360"/>
        </w:tabs>
        <w:ind w:left="360" w:hanging="360"/>
      </w:pPr>
    </w:lvl>
    <w:lvl w:ilvl="2" w:tplc="E6282792" w:tentative="1">
      <w:start w:val="1"/>
      <w:numFmt w:val="lowerRoman"/>
      <w:lvlText w:val="%3."/>
      <w:lvlJc w:val="right"/>
      <w:pPr>
        <w:tabs>
          <w:tab w:val="num" w:pos="1080"/>
        </w:tabs>
        <w:ind w:left="1080" w:hanging="180"/>
      </w:pPr>
    </w:lvl>
    <w:lvl w:ilvl="3" w:tplc="6CF0CC50" w:tentative="1">
      <w:start w:val="1"/>
      <w:numFmt w:val="decimal"/>
      <w:lvlText w:val="%4."/>
      <w:lvlJc w:val="left"/>
      <w:pPr>
        <w:tabs>
          <w:tab w:val="num" w:pos="1800"/>
        </w:tabs>
        <w:ind w:left="1800" w:hanging="360"/>
      </w:pPr>
    </w:lvl>
    <w:lvl w:ilvl="4" w:tplc="B9404462" w:tentative="1">
      <w:start w:val="1"/>
      <w:numFmt w:val="lowerLetter"/>
      <w:lvlText w:val="%5."/>
      <w:lvlJc w:val="left"/>
      <w:pPr>
        <w:tabs>
          <w:tab w:val="num" w:pos="2520"/>
        </w:tabs>
        <w:ind w:left="2520" w:hanging="360"/>
      </w:pPr>
    </w:lvl>
    <w:lvl w:ilvl="5" w:tplc="C6BC928E" w:tentative="1">
      <w:start w:val="1"/>
      <w:numFmt w:val="lowerRoman"/>
      <w:lvlText w:val="%6."/>
      <w:lvlJc w:val="right"/>
      <w:pPr>
        <w:tabs>
          <w:tab w:val="num" w:pos="3240"/>
        </w:tabs>
        <w:ind w:left="3240" w:hanging="180"/>
      </w:pPr>
    </w:lvl>
    <w:lvl w:ilvl="6" w:tplc="D37256A6" w:tentative="1">
      <w:start w:val="1"/>
      <w:numFmt w:val="decimal"/>
      <w:lvlText w:val="%7."/>
      <w:lvlJc w:val="left"/>
      <w:pPr>
        <w:tabs>
          <w:tab w:val="num" w:pos="3960"/>
        </w:tabs>
        <w:ind w:left="3960" w:hanging="360"/>
      </w:pPr>
    </w:lvl>
    <w:lvl w:ilvl="7" w:tplc="8504853A" w:tentative="1">
      <w:start w:val="1"/>
      <w:numFmt w:val="lowerLetter"/>
      <w:lvlText w:val="%8."/>
      <w:lvlJc w:val="left"/>
      <w:pPr>
        <w:tabs>
          <w:tab w:val="num" w:pos="4680"/>
        </w:tabs>
        <w:ind w:left="4680" w:hanging="360"/>
      </w:pPr>
    </w:lvl>
    <w:lvl w:ilvl="8" w:tplc="94A28C4C" w:tentative="1">
      <w:start w:val="1"/>
      <w:numFmt w:val="lowerRoman"/>
      <w:lvlText w:val="%9."/>
      <w:lvlJc w:val="right"/>
      <w:pPr>
        <w:tabs>
          <w:tab w:val="num" w:pos="5400"/>
        </w:tabs>
        <w:ind w:left="5400" w:hanging="180"/>
      </w:pPr>
    </w:lvl>
  </w:abstractNum>
  <w:abstractNum w:abstractNumId="4">
    <w:nsid w:val="16E5128C"/>
    <w:multiLevelType w:val="multilevel"/>
    <w:tmpl w:val="5F884C9A"/>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901242"/>
    <w:multiLevelType w:val="hybridMultilevel"/>
    <w:tmpl w:val="51FED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9656F"/>
    <w:multiLevelType w:val="singleLevel"/>
    <w:tmpl w:val="0409000F"/>
    <w:lvl w:ilvl="0">
      <w:start w:val="1"/>
      <w:numFmt w:val="decimal"/>
      <w:lvlText w:val="%1."/>
      <w:lvlJc w:val="left"/>
      <w:pPr>
        <w:tabs>
          <w:tab w:val="num" w:pos="360"/>
        </w:tabs>
        <w:ind w:left="360" w:hanging="360"/>
      </w:pPr>
    </w:lvl>
  </w:abstractNum>
  <w:abstractNum w:abstractNumId="7">
    <w:nsid w:val="1FD856E8"/>
    <w:multiLevelType w:val="hybridMultilevel"/>
    <w:tmpl w:val="58263720"/>
    <w:lvl w:ilvl="0" w:tplc="AA8653E0">
      <w:start w:val="1"/>
      <w:numFmt w:val="decimal"/>
      <w:lvlText w:val="%1."/>
      <w:lvlJc w:val="left"/>
      <w:pPr>
        <w:tabs>
          <w:tab w:val="num" w:pos="1080"/>
        </w:tabs>
        <w:ind w:left="1080" w:hanging="720"/>
      </w:pPr>
      <w:rPr>
        <w:rFonts w:hint="default"/>
      </w:rPr>
    </w:lvl>
    <w:lvl w:ilvl="1" w:tplc="4A782F64" w:tentative="1">
      <w:start w:val="1"/>
      <w:numFmt w:val="lowerLetter"/>
      <w:lvlText w:val="%2."/>
      <w:lvlJc w:val="left"/>
      <w:pPr>
        <w:tabs>
          <w:tab w:val="num" w:pos="1440"/>
        </w:tabs>
        <w:ind w:left="1440" w:hanging="360"/>
      </w:pPr>
    </w:lvl>
    <w:lvl w:ilvl="2" w:tplc="8A16CD84" w:tentative="1">
      <w:start w:val="1"/>
      <w:numFmt w:val="lowerRoman"/>
      <w:lvlText w:val="%3."/>
      <w:lvlJc w:val="right"/>
      <w:pPr>
        <w:tabs>
          <w:tab w:val="num" w:pos="2160"/>
        </w:tabs>
        <w:ind w:left="2160" w:hanging="180"/>
      </w:pPr>
    </w:lvl>
    <w:lvl w:ilvl="3" w:tplc="BAE2DE92" w:tentative="1">
      <w:start w:val="1"/>
      <w:numFmt w:val="decimal"/>
      <w:lvlText w:val="%4."/>
      <w:lvlJc w:val="left"/>
      <w:pPr>
        <w:tabs>
          <w:tab w:val="num" w:pos="2880"/>
        </w:tabs>
        <w:ind w:left="2880" w:hanging="360"/>
      </w:pPr>
    </w:lvl>
    <w:lvl w:ilvl="4" w:tplc="1D4C70D8" w:tentative="1">
      <w:start w:val="1"/>
      <w:numFmt w:val="lowerLetter"/>
      <w:lvlText w:val="%5."/>
      <w:lvlJc w:val="left"/>
      <w:pPr>
        <w:tabs>
          <w:tab w:val="num" w:pos="3600"/>
        </w:tabs>
        <w:ind w:left="3600" w:hanging="360"/>
      </w:pPr>
    </w:lvl>
    <w:lvl w:ilvl="5" w:tplc="95823AE2" w:tentative="1">
      <w:start w:val="1"/>
      <w:numFmt w:val="lowerRoman"/>
      <w:lvlText w:val="%6."/>
      <w:lvlJc w:val="right"/>
      <w:pPr>
        <w:tabs>
          <w:tab w:val="num" w:pos="4320"/>
        </w:tabs>
        <w:ind w:left="4320" w:hanging="180"/>
      </w:pPr>
    </w:lvl>
    <w:lvl w:ilvl="6" w:tplc="65700B76" w:tentative="1">
      <w:start w:val="1"/>
      <w:numFmt w:val="decimal"/>
      <w:lvlText w:val="%7."/>
      <w:lvlJc w:val="left"/>
      <w:pPr>
        <w:tabs>
          <w:tab w:val="num" w:pos="5040"/>
        </w:tabs>
        <w:ind w:left="5040" w:hanging="360"/>
      </w:pPr>
    </w:lvl>
    <w:lvl w:ilvl="7" w:tplc="2E585E18" w:tentative="1">
      <w:start w:val="1"/>
      <w:numFmt w:val="lowerLetter"/>
      <w:lvlText w:val="%8."/>
      <w:lvlJc w:val="left"/>
      <w:pPr>
        <w:tabs>
          <w:tab w:val="num" w:pos="5760"/>
        </w:tabs>
        <w:ind w:left="5760" w:hanging="360"/>
      </w:pPr>
    </w:lvl>
    <w:lvl w:ilvl="8" w:tplc="439E83AC" w:tentative="1">
      <w:start w:val="1"/>
      <w:numFmt w:val="lowerRoman"/>
      <w:lvlText w:val="%9."/>
      <w:lvlJc w:val="right"/>
      <w:pPr>
        <w:tabs>
          <w:tab w:val="num" w:pos="6480"/>
        </w:tabs>
        <w:ind w:left="6480" w:hanging="180"/>
      </w:pPr>
    </w:lvl>
  </w:abstractNum>
  <w:abstractNum w:abstractNumId="8">
    <w:nsid w:val="3042028F"/>
    <w:multiLevelType w:val="multilevel"/>
    <w:tmpl w:val="00229686"/>
    <w:lvl w:ilvl="0">
      <w:start w:val="1"/>
      <w:numFmt w:val="decimal"/>
      <w:lvlText w:val="%1"/>
      <w:lvlJc w:val="left"/>
      <w:pPr>
        <w:tabs>
          <w:tab w:val="num" w:pos="720"/>
        </w:tabs>
        <w:ind w:left="0" w:firstLine="0"/>
      </w:pPr>
      <w:rPr>
        <w:rFonts w:ascii="Times New Roman" w:hAnsi="Times New Roman" w:hint="default"/>
        <w:b w:val="0"/>
        <w:i/>
        <w:sz w:val="20"/>
        <w:szCs w:val="20"/>
      </w:rPr>
    </w:lvl>
    <w:lvl w:ilvl="1">
      <w:start w:val="5"/>
      <w:numFmt w:val="decimal"/>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32C332C5"/>
    <w:multiLevelType w:val="hybridMultilevel"/>
    <w:tmpl w:val="5A806C3C"/>
    <w:lvl w:ilvl="0" w:tplc="A874DCA2">
      <w:start w:val="1"/>
      <w:numFmt w:val="decimal"/>
      <w:pStyle w:val="Heading3"/>
      <w:lvlText w:val="%1"/>
      <w:lvlJc w:val="left"/>
      <w:pPr>
        <w:tabs>
          <w:tab w:val="num" w:pos="4320"/>
        </w:tabs>
        <w:ind w:left="4320" w:hanging="1080"/>
      </w:pPr>
      <w:rPr>
        <w:rFonts w:hint="default"/>
        <w:b w:val="0"/>
        <w:i/>
        <w:sz w:val="20"/>
      </w:rPr>
    </w:lvl>
    <w:lvl w:ilvl="1" w:tplc="CDB0544E" w:tentative="1">
      <w:start w:val="1"/>
      <w:numFmt w:val="lowerLetter"/>
      <w:lvlText w:val="%2."/>
      <w:lvlJc w:val="left"/>
      <w:pPr>
        <w:tabs>
          <w:tab w:val="num" w:pos="5760"/>
        </w:tabs>
        <w:ind w:left="5760" w:hanging="360"/>
      </w:pPr>
    </w:lvl>
    <w:lvl w:ilvl="2" w:tplc="C63C64E4" w:tentative="1">
      <w:start w:val="1"/>
      <w:numFmt w:val="lowerRoman"/>
      <w:lvlText w:val="%3."/>
      <w:lvlJc w:val="right"/>
      <w:pPr>
        <w:tabs>
          <w:tab w:val="num" w:pos="6480"/>
        </w:tabs>
        <w:ind w:left="6480" w:hanging="180"/>
      </w:pPr>
    </w:lvl>
    <w:lvl w:ilvl="3" w:tplc="1792AA72" w:tentative="1">
      <w:start w:val="1"/>
      <w:numFmt w:val="decimal"/>
      <w:lvlText w:val="%4."/>
      <w:lvlJc w:val="left"/>
      <w:pPr>
        <w:tabs>
          <w:tab w:val="num" w:pos="7200"/>
        </w:tabs>
        <w:ind w:left="7200" w:hanging="360"/>
      </w:pPr>
    </w:lvl>
    <w:lvl w:ilvl="4" w:tplc="71949FF0" w:tentative="1">
      <w:start w:val="1"/>
      <w:numFmt w:val="lowerLetter"/>
      <w:lvlText w:val="%5."/>
      <w:lvlJc w:val="left"/>
      <w:pPr>
        <w:tabs>
          <w:tab w:val="num" w:pos="7920"/>
        </w:tabs>
        <w:ind w:left="7920" w:hanging="360"/>
      </w:pPr>
    </w:lvl>
    <w:lvl w:ilvl="5" w:tplc="470C0A04" w:tentative="1">
      <w:start w:val="1"/>
      <w:numFmt w:val="lowerRoman"/>
      <w:lvlText w:val="%6."/>
      <w:lvlJc w:val="right"/>
      <w:pPr>
        <w:tabs>
          <w:tab w:val="num" w:pos="8640"/>
        </w:tabs>
        <w:ind w:left="8640" w:hanging="180"/>
      </w:pPr>
    </w:lvl>
    <w:lvl w:ilvl="6" w:tplc="BA409BC8" w:tentative="1">
      <w:start w:val="1"/>
      <w:numFmt w:val="decimal"/>
      <w:lvlText w:val="%7."/>
      <w:lvlJc w:val="left"/>
      <w:pPr>
        <w:tabs>
          <w:tab w:val="num" w:pos="9360"/>
        </w:tabs>
        <w:ind w:left="9360" w:hanging="360"/>
      </w:pPr>
    </w:lvl>
    <w:lvl w:ilvl="7" w:tplc="F036DAE0" w:tentative="1">
      <w:start w:val="1"/>
      <w:numFmt w:val="lowerLetter"/>
      <w:lvlText w:val="%8."/>
      <w:lvlJc w:val="left"/>
      <w:pPr>
        <w:tabs>
          <w:tab w:val="num" w:pos="10080"/>
        </w:tabs>
        <w:ind w:left="10080" w:hanging="360"/>
      </w:pPr>
    </w:lvl>
    <w:lvl w:ilvl="8" w:tplc="4ADC3778" w:tentative="1">
      <w:start w:val="1"/>
      <w:numFmt w:val="lowerRoman"/>
      <w:lvlText w:val="%9."/>
      <w:lvlJc w:val="right"/>
      <w:pPr>
        <w:tabs>
          <w:tab w:val="num" w:pos="10800"/>
        </w:tabs>
        <w:ind w:left="10800" w:hanging="180"/>
      </w:pPr>
    </w:lvl>
  </w:abstractNum>
  <w:abstractNum w:abstractNumId="10">
    <w:nsid w:val="338667B2"/>
    <w:multiLevelType w:val="hybridMultilevel"/>
    <w:tmpl w:val="DC3CAD52"/>
    <w:lvl w:ilvl="0" w:tplc="C004EBEC">
      <w:start w:val="1"/>
      <w:numFmt w:val="decimal"/>
      <w:lvlText w:val="%1."/>
      <w:lvlJc w:val="left"/>
      <w:pPr>
        <w:tabs>
          <w:tab w:val="num" w:pos="720"/>
        </w:tabs>
        <w:ind w:left="720" w:hanging="360"/>
      </w:pPr>
      <w:rPr>
        <w:rFonts w:hint="default"/>
      </w:rPr>
    </w:lvl>
    <w:lvl w:ilvl="1" w:tplc="762C095A" w:tentative="1">
      <w:start w:val="1"/>
      <w:numFmt w:val="lowerLetter"/>
      <w:lvlText w:val="%2."/>
      <w:lvlJc w:val="left"/>
      <w:pPr>
        <w:tabs>
          <w:tab w:val="num" w:pos="1440"/>
        </w:tabs>
        <w:ind w:left="1440" w:hanging="360"/>
      </w:pPr>
    </w:lvl>
    <w:lvl w:ilvl="2" w:tplc="19065286" w:tentative="1">
      <w:start w:val="1"/>
      <w:numFmt w:val="lowerRoman"/>
      <w:lvlText w:val="%3."/>
      <w:lvlJc w:val="right"/>
      <w:pPr>
        <w:tabs>
          <w:tab w:val="num" w:pos="2160"/>
        </w:tabs>
        <w:ind w:left="2160" w:hanging="180"/>
      </w:pPr>
    </w:lvl>
    <w:lvl w:ilvl="3" w:tplc="2E3E9124" w:tentative="1">
      <w:start w:val="1"/>
      <w:numFmt w:val="decimal"/>
      <w:lvlText w:val="%4."/>
      <w:lvlJc w:val="left"/>
      <w:pPr>
        <w:tabs>
          <w:tab w:val="num" w:pos="2880"/>
        </w:tabs>
        <w:ind w:left="2880" w:hanging="360"/>
      </w:pPr>
    </w:lvl>
    <w:lvl w:ilvl="4" w:tplc="B61A73B8" w:tentative="1">
      <w:start w:val="1"/>
      <w:numFmt w:val="lowerLetter"/>
      <w:lvlText w:val="%5."/>
      <w:lvlJc w:val="left"/>
      <w:pPr>
        <w:tabs>
          <w:tab w:val="num" w:pos="3600"/>
        </w:tabs>
        <w:ind w:left="3600" w:hanging="360"/>
      </w:pPr>
    </w:lvl>
    <w:lvl w:ilvl="5" w:tplc="EA16FCD4" w:tentative="1">
      <w:start w:val="1"/>
      <w:numFmt w:val="lowerRoman"/>
      <w:lvlText w:val="%6."/>
      <w:lvlJc w:val="right"/>
      <w:pPr>
        <w:tabs>
          <w:tab w:val="num" w:pos="4320"/>
        </w:tabs>
        <w:ind w:left="4320" w:hanging="180"/>
      </w:pPr>
    </w:lvl>
    <w:lvl w:ilvl="6" w:tplc="0C708776" w:tentative="1">
      <w:start w:val="1"/>
      <w:numFmt w:val="decimal"/>
      <w:lvlText w:val="%7."/>
      <w:lvlJc w:val="left"/>
      <w:pPr>
        <w:tabs>
          <w:tab w:val="num" w:pos="5040"/>
        </w:tabs>
        <w:ind w:left="5040" w:hanging="360"/>
      </w:pPr>
    </w:lvl>
    <w:lvl w:ilvl="7" w:tplc="62E45D9C" w:tentative="1">
      <w:start w:val="1"/>
      <w:numFmt w:val="lowerLetter"/>
      <w:lvlText w:val="%8."/>
      <w:lvlJc w:val="left"/>
      <w:pPr>
        <w:tabs>
          <w:tab w:val="num" w:pos="5760"/>
        </w:tabs>
        <w:ind w:left="5760" w:hanging="360"/>
      </w:pPr>
    </w:lvl>
    <w:lvl w:ilvl="8" w:tplc="B638FB48" w:tentative="1">
      <w:start w:val="1"/>
      <w:numFmt w:val="lowerRoman"/>
      <w:lvlText w:val="%9."/>
      <w:lvlJc w:val="right"/>
      <w:pPr>
        <w:tabs>
          <w:tab w:val="num" w:pos="6480"/>
        </w:tabs>
        <w:ind w:left="6480" w:hanging="180"/>
      </w:pPr>
    </w:lvl>
  </w:abstractNum>
  <w:abstractNum w:abstractNumId="11">
    <w:nsid w:val="3F734E8A"/>
    <w:multiLevelType w:val="multilevel"/>
    <w:tmpl w:val="843EA016"/>
    <w:lvl w:ilvl="0">
      <w:start w:val="1"/>
      <w:numFmt w:val="decimal"/>
      <w:lvlText w:val="%1"/>
      <w:lvlJc w:val="left"/>
      <w:pPr>
        <w:tabs>
          <w:tab w:val="num" w:pos="720"/>
        </w:tabs>
        <w:ind w:left="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B77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2FE3E89"/>
    <w:multiLevelType w:val="hybridMultilevel"/>
    <w:tmpl w:val="92DC7B0C"/>
    <w:lvl w:ilvl="0" w:tplc="D778AA70">
      <w:start w:val="1"/>
      <w:numFmt w:val="decimal"/>
      <w:lvlText w:val="%1."/>
      <w:lvlJc w:val="left"/>
      <w:pPr>
        <w:tabs>
          <w:tab w:val="num" w:pos="720"/>
        </w:tabs>
        <w:ind w:left="720" w:hanging="360"/>
      </w:pPr>
      <w:rPr>
        <w:rFonts w:hint="default"/>
      </w:rPr>
    </w:lvl>
    <w:lvl w:ilvl="1" w:tplc="0F5EC90A" w:tentative="1">
      <w:start w:val="1"/>
      <w:numFmt w:val="lowerLetter"/>
      <w:lvlText w:val="%2."/>
      <w:lvlJc w:val="left"/>
      <w:pPr>
        <w:tabs>
          <w:tab w:val="num" w:pos="1440"/>
        </w:tabs>
        <w:ind w:left="1440" w:hanging="360"/>
      </w:pPr>
    </w:lvl>
    <w:lvl w:ilvl="2" w:tplc="20E6622C" w:tentative="1">
      <w:start w:val="1"/>
      <w:numFmt w:val="lowerRoman"/>
      <w:lvlText w:val="%3."/>
      <w:lvlJc w:val="right"/>
      <w:pPr>
        <w:tabs>
          <w:tab w:val="num" w:pos="2160"/>
        </w:tabs>
        <w:ind w:left="2160" w:hanging="180"/>
      </w:pPr>
    </w:lvl>
    <w:lvl w:ilvl="3" w:tplc="B970B5BE" w:tentative="1">
      <w:start w:val="1"/>
      <w:numFmt w:val="decimal"/>
      <w:lvlText w:val="%4."/>
      <w:lvlJc w:val="left"/>
      <w:pPr>
        <w:tabs>
          <w:tab w:val="num" w:pos="2880"/>
        </w:tabs>
        <w:ind w:left="2880" w:hanging="360"/>
      </w:pPr>
    </w:lvl>
    <w:lvl w:ilvl="4" w:tplc="DB8AC8CC" w:tentative="1">
      <w:start w:val="1"/>
      <w:numFmt w:val="lowerLetter"/>
      <w:lvlText w:val="%5."/>
      <w:lvlJc w:val="left"/>
      <w:pPr>
        <w:tabs>
          <w:tab w:val="num" w:pos="3600"/>
        </w:tabs>
        <w:ind w:left="3600" w:hanging="360"/>
      </w:pPr>
    </w:lvl>
    <w:lvl w:ilvl="5" w:tplc="CE7282BA" w:tentative="1">
      <w:start w:val="1"/>
      <w:numFmt w:val="lowerRoman"/>
      <w:lvlText w:val="%6."/>
      <w:lvlJc w:val="right"/>
      <w:pPr>
        <w:tabs>
          <w:tab w:val="num" w:pos="4320"/>
        </w:tabs>
        <w:ind w:left="4320" w:hanging="180"/>
      </w:pPr>
    </w:lvl>
    <w:lvl w:ilvl="6" w:tplc="C07A95EA" w:tentative="1">
      <w:start w:val="1"/>
      <w:numFmt w:val="decimal"/>
      <w:lvlText w:val="%7."/>
      <w:lvlJc w:val="left"/>
      <w:pPr>
        <w:tabs>
          <w:tab w:val="num" w:pos="5040"/>
        </w:tabs>
        <w:ind w:left="5040" w:hanging="360"/>
      </w:pPr>
    </w:lvl>
    <w:lvl w:ilvl="7" w:tplc="A1829024" w:tentative="1">
      <w:start w:val="1"/>
      <w:numFmt w:val="lowerLetter"/>
      <w:lvlText w:val="%8."/>
      <w:lvlJc w:val="left"/>
      <w:pPr>
        <w:tabs>
          <w:tab w:val="num" w:pos="5760"/>
        </w:tabs>
        <w:ind w:left="5760" w:hanging="360"/>
      </w:pPr>
    </w:lvl>
    <w:lvl w:ilvl="8" w:tplc="39CEF0E2" w:tentative="1">
      <w:start w:val="1"/>
      <w:numFmt w:val="lowerRoman"/>
      <w:lvlText w:val="%9."/>
      <w:lvlJc w:val="right"/>
      <w:pPr>
        <w:tabs>
          <w:tab w:val="num" w:pos="6480"/>
        </w:tabs>
        <w:ind w:left="6480" w:hanging="180"/>
      </w:pPr>
    </w:lvl>
  </w:abstractNum>
  <w:abstractNum w:abstractNumId="14">
    <w:nsid w:val="44A95404"/>
    <w:multiLevelType w:val="multilevel"/>
    <w:tmpl w:val="985C8BC6"/>
    <w:lvl w:ilvl="0">
      <w:start w:val="1"/>
      <w:numFmt w:val="decimal"/>
      <w:lvlText w:val="%1"/>
      <w:lvlJc w:val="left"/>
      <w:pPr>
        <w:tabs>
          <w:tab w:val="num" w:pos="0"/>
        </w:tabs>
        <w:ind w:left="0" w:hanging="720"/>
      </w:pPr>
      <w:rPr>
        <w:rFonts w:ascii="Times New Roman" w:hAnsi="Times New Roman" w:hint="default"/>
        <w:b w:val="0"/>
        <w:i/>
        <w:sz w:val="20"/>
        <w:szCs w:val="20"/>
      </w:rPr>
    </w:lvl>
    <w:lvl w:ilvl="1">
      <w:start w:val="5"/>
      <w:numFmt w:val="decimal"/>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nsid w:val="46795D9C"/>
    <w:multiLevelType w:val="hybridMultilevel"/>
    <w:tmpl w:val="D38E94B0"/>
    <w:lvl w:ilvl="0" w:tplc="97B696D8">
      <w:start w:val="11"/>
      <w:numFmt w:val="decimal"/>
      <w:lvlText w:val="%1"/>
      <w:lvlJc w:val="left"/>
      <w:pPr>
        <w:tabs>
          <w:tab w:val="num" w:pos="0"/>
        </w:tabs>
        <w:ind w:left="0" w:hanging="360"/>
      </w:pPr>
      <w:rPr>
        <w:rFonts w:hint="default"/>
        <w:i/>
        <w:sz w:val="20"/>
      </w:rPr>
    </w:lvl>
    <w:lvl w:ilvl="1" w:tplc="61824146" w:tentative="1">
      <w:start w:val="1"/>
      <w:numFmt w:val="lowerLetter"/>
      <w:lvlText w:val="%2."/>
      <w:lvlJc w:val="left"/>
      <w:pPr>
        <w:tabs>
          <w:tab w:val="num" w:pos="720"/>
        </w:tabs>
        <w:ind w:left="720" w:hanging="360"/>
      </w:pPr>
    </w:lvl>
    <w:lvl w:ilvl="2" w:tplc="8390B3B0" w:tentative="1">
      <w:start w:val="1"/>
      <w:numFmt w:val="lowerRoman"/>
      <w:lvlText w:val="%3."/>
      <w:lvlJc w:val="right"/>
      <w:pPr>
        <w:tabs>
          <w:tab w:val="num" w:pos="1440"/>
        </w:tabs>
        <w:ind w:left="1440" w:hanging="180"/>
      </w:pPr>
    </w:lvl>
    <w:lvl w:ilvl="3" w:tplc="1E5ABEF0" w:tentative="1">
      <w:start w:val="1"/>
      <w:numFmt w:val="decimal"/>
      <w:lvlText w:val="%4."/>
      <w:lvlJc w:val="left"/>
      <w:pPr>
        <w:tabs>
          <w:tab w:val="num" w:pos="2160"/>
        </w:tabs>
        <w:ind w:left="2160" w:hanging="360"/>
      </w:pPr>
    </w:lvl>
    <w:lvl w:ilvl="4" w:tplc="7C94A21C" w:tentative="1">
      <w:start w:val="1"/>
      <w:numFmt w:val="lowerLetter"/>
      <w:lvlText w:val="%5."/>
      <w:lvlJc w:val="left"/>
      <w:pPr>
        <w:tabs>
          <w:tab w:val="num" w:pos="2880"/>
        </w:tabs>
        <w:ind w:left="2880" w:hanging="360"/>
      </w:pPr>
    </w:lvl>
    <w:lvl w:ilvl="5" w:tplc="B8D65EBC" w:tentative="1">
      <w:start w:val="1"/>
      <w:numFmt w:val="lowerRoman"/>
      <w:lvlText w:val="%6."/>
      <w:lvlJc w:val="right"/>
      <w:pPr>
        <w:tabs>
          <w:tab w:val="num" w:pos="3600"/>
        </w:tabs>
        <w:ind w:left="3600" w:hanging="180"/>
      </w:pPr>
    </w:lvl>
    <w:lvl w:ilvl="6" w:tplc="CAFE1020" w:tentative="1">
      <w:start w:val="1"/>
      <w:numFmt w:val="decimal"/>
      <w:lvlText w:val="%7."/>
      <w:lvlJc w:val="left"/>
      <w:pPr>
        <w:tabs>
          <w:tab w:val="num" w:pos="4320"/>
        </w:tabs>
        <w:ind w:left="4320" w:hanging="360"/>
      </w:pPr>
    </w:lvl>
    <w:lvl w:ilvl="7" w:tplc="1FF69A5E" w:tentative="1">
      <w:start w:val="1"/>
      <w:numFmt w:val="lowerLetter"/>
      <w:lvlText w:val="%8."/>
      <w:lvlJc w:val="left"/>
      <w:pPr>
        <w:tabs>
          <w:tab w:val="num" w:pos="5040"/>
        </w:tabs>
        <w:ind w:left="5040" w:hanging="360"/>
      </w:pPr>
    </w:lvl>
    <w:lvl w:ilvl="8" w:tplc="7EF268D6" w:tentative="1">
      <w:start w:val="1"/>
      <w:numFmt w:val="lowerRoman"/>
      <w:lvlText w:val="%9."/>
      <w:lvlJc w:val="right"/>
      <w:pPr>
        <w:tabs>
          <w:tab w:val="num" w:pos="5760"/>
        </w:tabs>
        <w:ind w:left="5760" w:hanging="180"/>
      </w:pPr>
    </w:lvl>
  </w:abstractNum>
  <w:abstractNum w:abstractNumId="16">
    <w:nsid w:val="47890A4E"/>
    <w:multiLevelType w:val="multilevel"/>
    <w:tmpl w:val="AA421C08"/>
    <w:lvl w:ilvl="0">
      <w:start w:val="3"/>
      <w:numFmt w:val="decimal"/>
      <w:lvlText w:val="%1"/>
      <w:lvlJc w:val="left"/>
      <w:pPr>
        <w:tabs>
          <w:tab w:val="num" w:pos="0"/>
        </w:tabs>
        <w:ind w:left="0" w:hanging="720"/>
      </w:pPr>
      <w:rPr>
        <w:rFonts w:ascii="Times New Roman" w:hAnsi="Times New Roman" w:hint="default"/>
        <w:b w:val="0"/>
        <w:i/>
        <w:color w:val="auto"/>
        <w:sz w:val="20"/>
        <w:szCs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F7B6EC7"/>
    <w:multiLevelType w:val="hybridMultilevel"/>
    <w:tmpl w:val="536E36B6"/>
    <w:lvl w:ilvl="0" w:tplc="4B00C8F2">
      <w:start w:val="2"/>
      <w:numFmt w:val="decimal"/>
      <w:lvlText w:val="(%1)"/>
      <w:lvlJc w:val="left"/>
      <w:pPr>
        <w:tabs>
          <w:tab w:val="num" w:pos="1440"/>
        </w:tabs>
        <w:ind w:left="1440" w:hanging="360"/>
      </w:pPr>
      <w:rPr>
        <w:rFonts w:hint="default"/>
      </w:rPr>
    </w:lvl>
    <w:lvl w:ilvl="1" w:tplc="8D4291E0" w:tentative="1">
      <w:start w:val="1"/>
      <w:numFmt w:val="lowerLetter"/>
      <w:lvlText w:val="%2."/>
      <w:lvlJc w:val="left"/>
      <w:pPr>
        <w:tabs>
          <w:tab w:val="num" w:pos="1440"/>
        </w:tabs>
        <w:ind w:left="1440" w:hanging="360"/>
      </w:pPr>
    </w:lvl>
    <w:lvl w:ilvl="2" w:tplc="C7E64072" w:tentative="1">
      <w:start w:val="1"/>
      <w:numFmt w:val="lowerRoman"/>
      <w:lvlText w:val="%3."/>
      <w:lvlJc w:val="right"/>
      <w:pPr>
        <w:tabs>
          <w:tab w:val="num" w:pos="2160"/>
        </w:tabs>
        <w:ind w:left="2160" w:hanging="180"/>
      </w:pPr>
    </w:lvl>
    <w:lvl w:ilvl="3" w:tplc="E72C494E" w:tentative="1">
      <w:start w:val="1"/>
      <w:numFmt w:val="decimal"/>
      <w:lvlText w:val="%4."/>
      <w:lvlJc w:val="left"/>
      <w:pPr>
        <w:tabs>
          <w:tab w:val="num" w:pos="2880"/>
        </w:tabs>
        <w:ind w:left="2880" w:hanging="360"/>
      </w:pPr>
    </w:lvl>
    <w:lvl w:ilvl="4" w:tplc="C116F0A0" w:tentative="1">
      <w:start w:val="1"/>
      <w:numFmt w:val="lowerLetter"/>
      <w:lvlText w:val="%5."/>
      <w:lvlJc w:val="left"/>
      <w:pPr>
        <w:tabs>
          <w:tab w:val="num" w:pos="3600"/>
        </w:tabs>
        <w:ind w:left="3600" w:hanging="360"/>
      </w:pPr>
    </w:lvl>
    <w:lvl w:ilvl="5" w:tplc="CEDA04F2" w:tentative="1">
      <w:start w:val="1"/>
      <w:numFmt w:val="lowerRoman"/>
      <w:lvlText w:val="%6."/>
      <w:lvlJc w:val="right"/>
      <w:pPr>
        <w:tabs>
          <w:tab w:val="num" w:pos="4320"/>
        </w:tabs>
        <w:ind w:left="4320" w:hanging="180"/>
      </w:pPr>
    </w:lvl>
    <w:lvl w:ilvl="6" w:tplc="02F00BB6" w:tentative="1">
      <w:start w:val="1"/>
      <w:numFmt w:val="decimal"/>
      <w:lvlText w:val="%7."/>
      <w:lvlJc w:val="left"/>
      <w:pPr>
        <w:tabs>
          <w:tab w:val="num" w:pos="5040"/>
        </w:tabs>
        <w:ind w:left="5040" w:hanging="360"/>
      </w:pPr>
    </w:lvl>
    <w:lvl w:ilvl="7" w:tplc="8ACA117E" w:tentative="1">
      <w:start w:val="1"/>
      <w:numFmt w:val="lowerLetter"/>
      <w:lvlText w:val="%8."/>
      <w:lvlJc w:val="left"/>
      <w:pPr>
        <w:tabs>
          <w:tab w:val="num" w:pos="5760"/>
        </w:tabs>
        <w:ind w:left="5760" w:hanging="360"/>
      </w:pPr>
    </w:lvl>
    <w:lvl w:ilvl="8" w:tplc="879CCEEA" w:tentative="1">
      <w:start w:val="1"/>
      <w:numFmt w:val="lowerRoman"/>
      <w:lvlText w:val="%9."/>
      <w:lvlJc w:val="right"/>
      <w:pPr>
        <w:tabs>
          <w:tab w:val="num" w:pos="6480"/>
        </w:tabs>
        <w:ind w:left="6480" w:hanging="180"/>
      </w:pPr>
    </w:lvl>
  </w:abstractNum>
  <w:abstractNum w:abstractNumId="18">
    <w:nsid w:val="504C2CB0"/>
    <w:multiLevelType w:val="hybridMultilevel"/>
    <w:tmpl w:val="7F66E03A"/>
    <w:lvl w:ilvl="0" w:tplc="EED85532">
      <w:start w:val="1"/>
      <w:numFmt w:val="decimal"/>
      <w:lvlText w:val="%1."/>
      <w:lvlJc w:val="left"/>
      <w:pPr>
        <w:tabs>
          <w:tab w:val="num" w:pos="1080"/>
        </w:tabs>
        <w:ind w:left="1080" w:hanging="720"/>
      </w:pPr>
      <w:rPr>
        <w:rFonts w:hint="default"/>
      </w:rPr>
    </w:lvl>
    <w:lvl w:ilvl="1" w:tplc="F0408BF8" w:tentative="1">
      <w:start w:val="1"/>
      <w:numFmt w:val="lowerLetter"/>
      <w:lvlText w:val="%2."/>
      <w:lvlJc w:val="left"/>
      <w:pPr>
        <w:tabs>
          <w:tab w:val="num" w:pos="1440"/>
        </w:tabs>
        <w:ind w:left="1440" w:hanging="360"/>
      </w:pPr>
    </w:lvl>
    <w:lvl w:ilvl="2" w:tplc="29146986" w:tentative="1">
      <w:start w:val="1"/>
      <w:numFmt w:val="lowerRoman"/>
      <w:lvlText w:val="%3."/>
      <w:lvlJc w:val="right"/>
      <w:pPr>
        <w:tabs>
          <w:tab w:val="num" w:pos="2160"/>
        </w:tabs>
        <w:ind w:left="2160" w:hanging="180"/>
      </w:pPr>
    </w:lvl>
    <w:lvl w:ilvl="3" w:tplc="C3BCB16E" w:tentative="1">
      <w:start w:val="1"/>
      <w:numFmt w:val="decimal"/>
      <w:lvlText w:val="%4."/>
      <w:lvlJc w:val="left"/>
      <w:pPr>
        <w:tabs>
          <w:tab w:val="num" w:pos="2880"/>
        </w:tabs>
        <w:ind w:left="2880" w:hanging="360"/>
      </w:pPr>
    </w:lvl>
    <w:lvl w:ilvl="4" w:tplc="54C0C274" w:tentative="1">
      <w:start w:val="1"/>
      <w:numFmt w:val="lowerLetter"/>
      <w:lvlText w:val="%5."/>
      <w:lvlJc w:val="left"/>
      <w:pPr>
        <w:tabs>
          <w:tab w:val="num" w:pos="3600"/>
        </w:tabs>
        <w:ind w:left="3600" w:hanging="360"/>
      </w:pPr>
    </w:lvl>
    <w:lvl w:ilvl="5" w:tplc="5720EF6E" w:tentative="1">
      <w:start w:val="1"/>
      <w:numFmt w:val="lowerRoman"/>
      <w:lvlText w:val="%6."/>
      <w:lvlJc w:val="right"/>
      <w:pPr>
        <w:tabs>
          <w:tab w:val="num" w:pos="4320"/>
        </w:tabs>
        <w:ind w:left="4320" w:hanging="180"/>
      </w:pPr>
    </w:lvl>
    <w:lvl w:ilvl="6" w:tplc="16F2B6E4" w:tentative="1">
      <w:start w:val="1"/>
      <w:numFmt w:val="decimal"/>
      <w:lvlText w:val="%7."/>
      <w:lvlJc w:val="left"/>
      <w:pPr>
        <w:tabs>
          <w:tab w:val="num" w:pos="5040"/>
        </w:tabs>
        <w:ind w:left="5040" w:hanging="360"/>
      </w:pPr>
    </w:lvl>
    <w:lvl w:ilvl="7" w:tplc="00701CA6" w:tentative="1">
      <w:start w:val="1"/>
      <w:numFmt w:val="lowerLetter"/>
      <w:lvlText w:val="%8."/>
      <w:lvlJc w:val="left"/>
      <w:pPr>
        <w:tabs>
          <w:tab w:val="num" w:pos="5760"/>
        </w:tabs>
        <w:ind w:left="5760" w:hanging="360"/>
      </w:pPr>
    </w:lvl>
    <w:lvl w:ilvl="8" w:tplc="54F47FCA" w:tentative="1">
      <w:start w:val="1"/>
      <w:numFmt w:val="lowerRoman"/>
      <w:lvlText w:val="%9."/>
      <w:lvlJc w:val="right"/>
      <w:pPr>
        <w:tabs>
          <w:tab w:val="num" w:pos="6480"/>
        </w:tabs>
        <w:ind w:left="6480" w:hanging="180"/>
      </w:pPr>
    </w:lvl>
  </w:abstractNum>
  <w:abstractNum w:abstractNumId="19">
    <w:nsid w:val="52A265E4"/>
    <w:multiLevelType w:val="multilevel"/>
    <w:tmpl w:val="1784A632"/>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447434"/>
    <w:multiLevelType w:val="hybridMultilevel"/>
    <w:tmpl w:val="75327102"/>
    <w:lvl w:ilvl="0" w:tplc="FD34714E">
      <w:start w:val="1"/>
      <w:numFmt w:val="decimal"/>
      <w:lvlText w:val="%1."/>
      <w:lvlJc w:val="left"/>
      <w:pPr>
        <w:tabs>
          <w:tab w:val="num" w:pos="720"/>
        </w:tabs>
        <w:ind w:left="720" w:hanging="360"/>
      </w:pPr>
    </w:lvl>
    <w:lvl w:ilvl="1" w:tplc="5AA865DC" w:tentative="1">
      <w:start w:val="1"/>
      <w:numFmt w:val="lowerLetter"/>
      <w:lvlText w:val="%2."/>
      <w:lvlJc w:val="left"/>
      <w:pPr>
        <w:tabs>
          <w:tab w:val="num" w:pos="1440"/>
        </w:tabs>
        <w:ind w:left="1440" w:hanging="360"/>
      </w:pPr>
    </w:lvl>
    <w:lvl w:ilvl="2" w:tplc="014C0A72" w:tentative="1">
      <w:start w:val="1"/>
      <w:numFmt w:val="lowerRoman"/>
      <w:lvlText w:val="%3."/>
      <w:lvlJc w:val="right"/>
      <w:pPr>
        <w:tabs>
          <w:tab w:val="num" w:pos="2160"/>
        </w:tabs>
        <w:ind w:left="2160" w:hanging="180"/>
      </w:pPr>
    </w:lvl>
    <w:lvl w:ilvl="3" w:tplc="12246288" w:tentative="1">
      <w:start w:val="1"/>
      <w:numFmt w:val="decimal"/>
      <w:lvlText w:val="%4."/>
      <w:lvlJc w:val="left"/>
      <w:pPr>
        <w:tabs>
          <w:tab w:val="num" w:pos="2880"/>
        </w:tabs>
        <w:ind w:left="2880" w:hanging="360"/>
      </w:pPr>
    </w:lvl>
    <w:lvl w:ilvl="4" w:tplc="6FC4203A" w:tentative="1">
      <w:start w:val="1"/>
      <w:numFmt w:val="lowerLetter"/>
      <w:lvlText w:val="%5."/>
      <w:lvlJc w:val="left"/>
      <w:pPr>
        <w:tabs>
          <w:tab w:val="num" w:pos="3600"/>
        </w:tabs>
        <w:ind w:left="3600" w:hanging="360"/>
      </w:pPr>
    </w:lvl>
    <w:lvl w:ilvl="5" w:tplc="94F047E0" w:tentative="1">
      <w:start w:val="1"/>
      <w:numFmt w:val="lowerRoman"/>
      <w:lvlText w:val="%6."/>
      <w:lvlJc w:val="right"/>
      <w:pPr>
        <w:tabs>
          <w:tab w:val="num" w:pos="4320"/>
        </w:tabs>
        <w:ind w:left="4320" w:hanging="180"/>
      </w:pPr>
    </w:lvl>
    <w:lvl w:ilvl="6" w:tplc="BF722CB8" w:tentative="1">
      <w:start w:val="1"/>
      <w:numFmt w:val="decimal"/>
      <w:lvlText w:val="%7."/>
      <w:lvlJc w:val="left"/>
      <w:pPr>
        <w:tabs>
          <w:tab w:val="num" w:pos="5040"/>
        </w:tabs>
        <w:ind w:left="5040" w:hanging="360"/>
      </w:pPr>
    </w:lvl>
    <w:lvl w:ilvl="7" w:tplc="03D682E0" w:tentative="1">
      <w:start w:val="1"/>
      <w:numFmt w:val="lowerLetter"/>
      <w:lvlText w:val="%8."/>
      <w:lvlJc w:val="left"/>
      <w:pPr>
        <w:tabs>
          <w:tab w:val="num" w:pos="5760"/>
        </w:tabs>
        <w:ind w:left="5760" w:hanging="360"/>
      </w:pPr>
    </w:lvl>
    <w:lvl w:ilvl="8" w:tplc="5AD8980A" w:tentative="1">
      <w:start w:val="1"/>
      <w:numFmt w:val="lowerRoman"/>
      <w:lvlText w:val="%9."/>
      <w:lvlJc w:val="right"/>
      <w:pPr>
        <w:tabs>
          <w:tab w:val="num" w:pos="6480"/>
        </w:tabs>
        <w:ind w:left="6480" w:hanging="180"/>
      </w:pPr>
    </w:lvl>
  </w:abstractNum>
  <w:abstractNum w:abstractNumId="21">
    <w:nsid w:val="588249F7"/>
    <w:multiLevelType w:val="hybridMultilevel"/>
    <w:tmpl w:val="8B9672A8"/>
    <w:lvl w:ilvl="0" w:tplc="DEC6D1CE">
      <w:start w:val="7"/>
      <w:numFmt w:val="decimal"/>
      <w:lvlText w:val="%1"/>
      <w:lvlJc w:val="left"/>
      <w:pPr>
        <w:tabs>
          <w:tab w:val="num" w:pos="0"/>
        </w:tabs>
        <w:ind w:left="0" w:hanging="720"/>
      </w:pPr>
      <w:rPr>
        <w:rFonts w:hint="default"/>
        <w:b w:val="0"/>
        <w:i/>
        <w:sz w:val="20"/>
      </w:rPr>
    </w:lvl>
    <w:lvl w:ilvl="1" w:tplc="806C2430" w:tentative="1">
      <w:start w:val="1"/>
      <w:numFmt w:val="lowerLetter"/>
      <w:lvlText w:val="%2."/>
      <w:lvlJc w:val="left"/>
      <w:pPr>
        <w:tabs>
          <w:tab w:val="num" w:pos="1440"/>
        </w:tabs>
        <w:ind w:left="1440" w:hanging="360"/>
      </w:pPr>
    </w:lvl>
    <w:lvl w:ilvl="2" w:tplc="BB9285E0" w:tentative="1">
      <w:start w:val="1"/>
      <w:numFmt w:val="lowerRoman"/>
      <w:lvlText w:val="%3."/>
      <w:lvlJc w:val="right"/>
      <w:pPr>
        <w:tabs>
          <w:tab w:val="num" w:pos="2160"/>
        </w:tabs>
        <w:ind w:left="2160" w:hanging="180"/>
      </w:pPr>
    </w:lvl>
    <w:lvl w:ilvl="3" w:tplc="509C02F6" w:tentative="1">
      <w:start w:val="1"/>
      <w:numFmt w:val="decimal"/>
      <w:lvlText w:val="%4."/>
      <w:lvlJc w:val="left"/>
      <w:pPr>
        <w:tabs>
          <w:tab w:val="num" w:pos="2880"/>
        </w:tabs>
        <w:ind w:left="2880" w:hanging="360"/>
      </w:pPr>
    </w:lvl>
    <w:lvl w:ilvl="4" w:tplc="E19EF044" w:tentative="1">
      <w:start w:val="1"/>
      <w:numFmt w:val="lowerLetter"/>
      <w:lvlText w:val="%5."/>
      <w:lvlJc w:val="left"/>
      <w:pPr>
        <w:tabs>
          <w:tab w:val="num" w:pos="3600"/>
        </w:tabs>
        <w:ind w:left="3600" w:hanging="360"/>
      </w:pPr>
    </w:lvl>
    <w:lvl w:ilvl="5" w:tplc="F4E47852" w:tentative="1">
      <w:start w:val="1"/>
      <w:numFmt w:val="lowerRoman"/>
      <w:lvlText w:val="%6."/>
      <w:lvlJc w:val="right"/>
      <w:pPr>
        <w:tabs>
          <w:tab w:val="num" w:pos="4320"/>
        </w:tabs>
        <w:ind w:left="4320" w:hanging="180"/>
      </w:pPr>
    </w:lvl>
    <w:lvl w:ilvl="6" w:tplc="6CB82B9C" w:tentative="1">
      <w:start w:val="1"/>
      <w:numFmt w:val="decimal"/>
      <w:lvlText w:val="%7."/>
      <w:lvlJc w:val="left"/>
      <w:pPr>
        <w:tabs>
          <w:tab w:val="num" w:pos="5040"/>
        </w:tabs>
        <w:ind w:left="5040" w:hanging="360"/>
      </w:pPr>
    </w:lvl>
    <w:lvl w:ilvl="7" w:tplc="8CEA4F5A" w:tentative="1">
      <w:start w:val="1"/>
      <w:numFmt w:val="lowerLetter"/>
      <w:lvlText w:val="%8."/>
      <w:lvlJc w:val="left"/>
      <w:pPr>
        <w:tabs>
          <w:tab w:val="num" w:pos="5760"/>
        </w:tabs>
        <w:ind w:left="5760" w:hanging="360"/>
      </w:pPr>
    </w:lvl>
    <w:lvl w:ilvl="8" w:tplc="A836C398" w:tentative="1">
      <w:start w:val="1"/>
      <w:numFmt w:val="lowerRoman"/>
      <w:lvlText w:val="%9."/>
      <w:lvlJc w:val="right"/>
      <w:pPr>
        <w:tabs>
          <w:tab w:val="num" w:pos="6480"/>
        </w:tabs>
        <w:ind w:left="6480" w:hanging="180"/>
      </w:pPr>
    </w:lvl>
  </w:abstractNum>
  <w:abstractNum w:abstractNumId="22">
    <w:nsid w:val="5AC634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CD5147B"/>
    <w:multiLevelType w:val="hybridMultilevel"/>
    <w:tmpl w:val="B8648418"/>
    <w:lvl w:ilvl="0" w:tplc="5194FD64">
      <w:start w:val="1"/>
      <w:numFmt w:val="decimal"/>
      <w:lvlText w:val="%1"/>
      <w:lvlJc w:val="left"/>
      <w:pPr>
        <w:tabs>
          <w:tab w:val="num" w:pos="0"/>
        </w:tabs>
        <w:ind w:left="0" w:hanging="1080"/>
      </w:pPr>
      <w:rPr>
        <w:rFonts w:hint="default"/>
        <w:b w:val="0"/>
        <w:i/>
        <w:sz w:val="20"/>
      </w:rPr>
    </w:lvl>
    <w:lvl w:ilvl="1" w:tplc="8BBC38CA">
      <w:start w:val="1"/>
      <w:numFmt w:val="lowerLetter"/>
      <w:lvlText w:val="%2."/>
      <w:lvlJc w:val="left"/>
      <w:pPr>
        <w:tabs>
          <w:tab w:val="num" w:pos="1440"/>
        </w:tabs>
        <w:ind w:left="1440" w:hanging="360"/>
      </w:pPr>
    </w:lvl>
    <w:lvl w:ilvl="2" w:tplc="00BC914A" w:tentative="1">
      <w:start w:val="1"/>
      <w:numFmt w:val="lowerRoman"/>
      <w:lvlText w:val="%3."/>
      <w:lvlJc w:val="right"/>
      <w:pPr>
        <w:tabs>
          <w:tab w:val="num" w:pos="2160"/>
        </w:tabs>
        <w:ind w:left="2160" w:hanging="180"/>
      </w:pPr>
    </w:lvl>
    <w:lvl w:ilvl="3" w:tplc="576E8D42" w:tentative="1">
      <w:start w:val="1"/>
      <w:numFmt w:val="decimal"/>
      <w:lvlText w:val="%4."/>
      <w:lvlJc w:val="left"/>
      <w:pPr>
        <w:tabs>
          <w:tab w:val="num" w:pos="2880"/>
        </w:tabs>
        <w:ind w:left="2880" w:hanging="360"/>
      </w:pPr>
    </w:lvl>
    <w:lvl w:ilvl="4" w:tplc="9D7C1BEA" w:tentative="1">
      <w:start w:val="1"/>
      <w:numFmt w:val="lowerLetter"/>
      <w:lvlText w:val="%5."/>
      <w:lvlJc w:val="left"/>
      <w:pPr>
        <w:tabs>
          <w:tab w:val="num" w:pos="3600"/>
        </w:tabs>
        <w:ind w:left="3600" w:hanging="360"/>
      </w:pPr>
    </w:lvl>
    <w:lvl w:ilvl="5" w:tplc="4F30477C" w:tentative="1">
      <w:start w:val="1"/>
      <w:numFmt w:val="lowerRoman"/>
      <w:lvlText w:val="%6."/>
      <w:lvlJc w:val="right"/>
      <w:pPr>
        <w:tabs>
          <w:tab w:val="num" w:pos="4320"/>
        </w:tabs>
        <w:ind w:left="4320" w:hanging="180"/>
      </w:pPr>
    </w:lvl>
    <w:lvl w:ilvl="6" w:tplc="B1604D7C" w:tentative="1">
      <w:start w:val="1"/>
      <w:numFmt w:val="decimal"/>
      <w:lvlText w:val="%7."/>
      <w:lvlJc w:val="left"/>
      <w:pPr>
        <w:tabs>
          <w:tab w:val="num" w:pos="5040"/>
        </w:tabs>
        <w:ind w:left="5040" w:hanging="360"/>
      </w:pPr>
    </w:lvl>
    <w:lvl w:ilvl="7" w:tplc="02BAE252" w:tentative="1">
      <w:start w:val="1"/>
      <w:numFmt w:val="lowerLetter"/>
      <w:lvlText w:val="%8."/>
      <w:lvlJc w:val="left"/>
      <w:pPr>
        <w:tabs>
          <w:tab w:val="num" w:pos="5760"/>
        </w:tabs>
        <w:ind w:left="5760" w:hanging="360"/>
      </w:pPr>
    </w:lvl>
    <w:lvl w:ilvl="8" w:tplc="0122EBDA" w:tentative="1">
      <w:start w:val="1"/>
      <w:numFmt w:val="lowerRoman"/>
      <w:lvlText w:val="%9."/>
      <w:lvlJc w:val="right"/>
      <w:pPr>
        <w:tabs>
          <w:tab w:val="num" w:pos="6480"/>
        </w:tabs>
        <w:ind w:left="6480" w:hanging="180"/>
      </w:pPr>
    </w:lvl>
  </w:abstractNum>
  <w:abstractNum w:abstractNumId="24">
    <w:nsid w:val="5D303B03"/>
    <w:multiLevelType w:val="hybridMultilevel"/>
    <w:tmpl w:val="4AD8BACE"/>
    <w:lvl w:ilvl="0" w:tplc="C074BA3C">
      <w:start w:val="6"/>
      <w:numFmt w:val="decimal"/>
      <w:lvlText w:val="%1"/>
      <w:lvlJc w:val="left"/>
      <w:pPr>
        <w:tabs>
          <w:tab w:val="num" w:pos="0"/>
        </w:tabs>
        <w:ind w:left="0" w:hanging="720"/>
      </w:pPr>
      <w:rPr>
        <w:rFonts w:ascii="Palatino Linotype" w:hAnsi="Palatino Linotype" w:hint="default"/>
        <w:b w:val="0"/>
        <w:i/>
        <w:sz w:val="20"/>
      </w:rPr>
    </w:lvl>
    <w:lvl w:ilvl="1" w:tplc="0A5A9AE2">
      <w:start w:val="1"/>
      <w:numFmt w:val="lowerLetter"/>
      <w:lvlText w:val="%2."/>
      <w:lvlJc w:val="left"/>
      <w:pPr>
        <w:tabs>
          <w:tab w:val="num" w:pos="1440"/>
        </w:tabs>
        <w:ind w:left="1440" w:hanging="360"/>
      </w:pPr>
    </w:lvl>
    <w:lvl w:ilvl="2" w:tplc="788626D6" w:tentative="1">
      <w:start w:val="1"/>
      <w:numFmt w:val="lowerRoman"/>
      <w:lvlText w:val="%3."/>
      <w:lvlJc w:val="right"/>
      <w:pPr>
        <w:tabs>
          <w:tab w:val="num" w:pos="2160"/>
        </w:tabs>
        <w:ind w:left="2160" w:hanging="180"/>
      </w:pPr>
    </w:lvl>
    <w:lvl w:ilvl="3" w:tplc="600E92C6" w:tentative="1">
      <w:start w:val="1"/>
      <w:numFmt w:val="decimal"/>
      <w:lvlText w:val="%4."/>
      <w:lvlJc w:val="left"/>
      <w:pPr>
        <w:tabs>
          <w:tab w:val="num" w:pos="2880"/>
        </w:tabs>
        <w:ind w:left="2880" w:hanging="360"/>
      </w:pPr>
    </w:lvl>
    <w:lvl w:ilvl="4" w:tplc="4D504BC8" w:tentative="1">
      <w:start w:val="1"/>
      <w:numFmt w:val="lowerLetter"/>
      <w:lvlText w:val="%5."/>
      <w:lvlJc w:val="left"/>
      <w:pPr>
        <w:tabs>
          <w:tab w:val="num" w:pos="3600"/>
        </w:tabs>
        <w:ind w:left="3600" w:hanging="360"/>
      </w:pPr>
    </w:lvl>
    <w:lvl w:ilvl="5" w:tplc="A224DB50" w:tentative="1">
      <w:start w:val="1"/>
      <w:numFmt w:val="lowerRoman"/>
      <w:lvlText w:val="%6."/>
      <w:lvlJc w:val="right"/>
      <w:pPr>
        <w:tabs>
          <w:tab w:val="num" w:pos="4320"/>
        </w:tabs>
        <w:ind w:left="4320" w:hanging="180"/>
      </w:pPr>
    </w:lvl>
    <w:lvl w:ilvl="6" w:tplc="19C033D0" w:tentative="1">
      <w:start w:val="1"/>
      <w:numFmt w:val="decimal"/>
      <w:lvlText w:val="%7."/>
      <w:lvlJc w:val="left"/>
      <w:pPr>
        <w:tabs>
          <w:tab w:val="num" w:pos="5040"/>
        </w:tabs>
        <w:ind w:left="5040" w:hanging="360"/>
      </w:pPr>
    </w:lvl>
    <w:lvl w:ilvl="7" w:tplc="3A96E46A" w:tentative="1">
      <w:start w:val="1"/>
      <w:numFmt w:val="lowerLetter"/>
      <w:lvlText w:val="%8."/>
      <w:lvlJc w:val="left"/>
      <w:pPr>
        <w:tabs>
          <w:tab w:val="num" w:pos="5760"/>
        </w:tabs>
        <w:ind w:left="5760" w:hanging="360"/>
      </w:pPr>
    </w:lvl>
    <w:lvl w:ilvl="8" w:tplc="47E81034" w:tentative="1">
      <w:start w:val="1"/>
      <w:numFmt w:val="lowerRoman"/>
      <w:lvlText w:val="%9."/>
      <w:lvlJc w:val="right"/>
      <w:pPr>
        <w:tabs>
          <w:tab w:val="num" w:pos="6480"/>
        </w:tabs>
        <w:ind w:left="6480" w:hanging="180"/>
      </w:pPr>
    </w:lvl>
  </w:abstractNum>
  <w:abstractNum w:abstractNumId="25">
    <w:nsid w:val="5D3745A8"/>
    <w:multiLevelType w:val="multilevel"/>
    <w:tmpl w:val="26A045F6"/>
    <w:lvl w:ilvl="0">
      <w:start w:val="1"/>
      <w:numFmt w:val="decimal"/>
      <w:lvlText w:val="%1"/>
      <w:lvlJc w:val="left"/>
      <w:pPr>
        <w:tabs>
          <w:tab w:val="num" w:pos="720"/>
        </w:tabs>
        <w:ind w:left="720" w:hanging="720"/>
      </w:pPr>
      <w:rPr>
        <w:rFonts w:hint="default"/>
        <w:b w:val="0"/>
        <w:i/>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E75A70"/>
    <w:multiLevelType w:val="multilevel"/>
    <w:tmpl w:val="8432F354"/>
    <w:lvl w:ilvl="0">
      <w:start w:val="6"/>
      <w:numFmt w:val="decimal"/>
      <w:lvlText w:val="%1"/>
      <w:lvlJc w:val="left"/>
      <w:pPr>
        <w:tabs>
          <w:tab w:val="num" w:pos="456"/>
        </w:tabs>
        <w:ind w:left="456" w:hanging="456"/>
      </w:pPr>
      <w:rPr>
        <w:rFonts w:hint="default"/>
      </w:rPr>
    </w:lvl>
    <w:lvl w:ilvl="1">
      <w:start w:val="3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7F43D46"/>
    <w:multiLevelType w:val="hybridMultilevel"/>
    <w:tmpl w:val="AA421C08"/>
    <w:lvl w:ilvl="0" w:tplc="AC4A2302">
      <w:start w:val="3"/>
      <w:numFmt w:val="decimal"/>
      <w:lvlText w:val="%1"/>
      <w:lvlJc w:val="left"/>
      <w:pPr>
        <w:tabs>
          <w:tab w:val="num" w:pos="0"/>
        </w:tabs>
        <w:ind w:left="0" w:hanging="720"/>
      </w:pPr>
      <w:rPr>
        <w:rFonts w:ascii="Times New Roman" w:hAnsi="Times New Roman" w:hint="default"/>
        <w:b w:val="0"/>
        <w:i/>
        <w:color w:val="auto"/>
        <w:sz w:val="20"/>
        <w:szCs w:val="20"/>
      </w:rPr>
    </w:lvl>
    <w:lvl w:ilvl="1" w:tplc="FFFFFFFF">
      <w:start w:val="1"/>
      <w:numFmt w:val="decimal"/>
      <w:lvlText w:val="(%2)"/>
      <w:lvlJc w:val="left"/>
      <w:pPr>
        <w:tabs>
          <w:tab w:val="num" w:pos="1500"/>
        </w:tabs>
        <w:ind w:left="1500" w:hanging="420"/>
      </w:pPr>
      <w:rPr>
        <w:rFonts w:hint="default"/>
      </w:rPr>
    </w:lvl>
    <w:lvl w:ilvl="2" w:tplc="FFFFFFFF">
      <w:start w:val="1"/>
      <w:numFmt w:val="decimal"/>
      <w:lvlText w:val="%3"/>
      <w:lvlJc w:val="left"/>
      <w:pPr>
        <w:tabs>
          <w:tab w:val="num" w:pos="2700"/>
        </w:tabs>
        <w:ind w:left="2700" w:hanging="720"/>
      </w:pPr>
      <w:rPr>
        <w:rFonts w:hint="default"/>
        <w:b w:val="0"/>
        <w:i/>
        <w:sz w:val="20"/>
      </w:rPr>
    </w:lvl>
    <w:lvl w:ilvl="3" w:tplc="FFFFFFFF">
      <w:start w:val="6"/>
      <w:numFmt w:val="decimal"/>
      <w:lvlText w:val="%4."/>
      <w:lvlJc w:val="left"/>
      <w:pPr>
        <w:tabs>
          <w:tab w:val="num" w:pos="3060"/>
        </w:tabs>
        <w:ind w:left="3060" w:hanging="540"/>
      </w:pPr>
      <w:rPr>
        <w:rFonts w:hint="default"/>
      </w:rPr>
    </w:lvl>
    <w:lvl w:ilvl="4" w:tplc="FFFFFFFF">
      <w:start w:val="1"/>
      <w:numFmt w:val="upperLetter"/>
      <w:pStyle w:val="Heading7"/>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8FF3F6A"/>
    <w:multiLevelType w:val="hybridMultilevel"/>
    <w:tmpl w:val="16E846A6"/>
    <w:lvl w:ilvl="0" w:tplc="04090001">
      <w:start w:val="1"/>
      <w:numFmt w:val="bullet"/>
      <w:lvlText w:val=""/>
      <w:lvlJc w:val="left"/>
      <w:pPr>
        <w:tabs>
          <w:tab w:val="num" w:pos="1080"/>
        </w:tabs>
        <w:ind w:left="1080" w:hanging="360"/>
      </w:pPr>
      <w:rPr>
        <w:rFonts w:ascii="Symbol" w:hAnsi="Symbol" w:hint="default"/>
        <w:b w:val="0"/>
        <w:i/>
        <w:color w:val="auto"/>
        <w:sz w:val="20"/>
      </w:rPr>
    </w:lvl>
    <w:lvl w:ilvl="1" w:tplc="FFFFFFFF">
      <w:start w:val="1"/>
      <w:numFmt w:val="decimal"/>
      <w:lvlText w:val="(%2)"/>
      <w:lvlJc w:val="left"/>
      <w:pPr>
        <w:tabs>
          <w:tab w:val="num" w:pos="2940"/>
        </w:tabs>
        <w:ind w:left="2940" w:hanging="420"/>
      </w:pPr>
      <w:rPr>
        <w:rFonts w:hint="default"/>
      </w:rPr>
    </w:lvl>
    <w:lvl w:ilvl="2" w:tplc="FFFFFFFF">
      <w:start w:val="1"/>
      <w:numFmt w:val="decimal"/>
      <w:lvlText w:val="%3"/>
      <w:lvlJc w:val="left"/>
      <w:pPr>
        <w:tabs>
          <w:tab w:val="num" w:pos="4140"/>
        </w:tabs>
        <w:ind w:left="4140" w:hanging="720"/>
      </w:pPr>
      <w:rPr>
        <w:rFonts w:hint="default"/>
        <w:b w:val="0"/>
        <w:i/>
        <w:sz w:val="20"/>
      </w:rPr>
    </w:lvl>
    <w:lvl w:ilvl="3" w:tplc="FFFFFFFF">
      <w:start w:val="6"/>
      <w:numFmt w:val="decimal"/>
      <w:lvlText w:val="%4."/>
      <w:lvlJc w:val="left"/>
      <w:pPr>
        <w:tabs>
          <w:tab w:val="num" w:pos="4500"/>
        </w:tabs>
        <w:ind w:left="4500" w:hanging="540"/>
      </w:pPr>
      <w:rPr>
        <w:rFonts w:hint="default"/>
      </w:rPr>
    </w:lvl>
    <w:lvl w:ilvl="4" w:tplc="FFFFFFFF">
      <w:start w:val="1"/>
      <w:numFmt w:val="upperLetter"/>
      <w:lvlText w:val="%5."/>
      <w:lvlJc w:val="left"/>
      <w:pPr>
        <w:tabs>
          <w:tab w:val="num" w:pos="5400"/>
        </w:tabs>
        <w:ind w:left="5400" w:hanging="720"/>
      </w:pPr>
      <w:rPr>
        <w:rFonts w:hint="default"/>
      </w:r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9">
    <w:nsid w:val="72D35924"/>
    <w:multiLevelType w:val="hybridMultilevel"/>
    <w:tmpl w:val="28D831A8"/>
    <w:lvl w:ilvl="0" w:tplc="9E383834">
      <w:start w:val="1"/>
      <w:numFmt w:val="bullet"/>
      <w:lvlText w:val=""/>
      <w:lvlJc w:val="left"/>
      <w:pPr>
        <w:tabs>
          <w:tab w:val="num" w:pos="1080"/>
        </w:tabs>
        <w:ind w:left="1080" w:hanging="360"/>
      </w:pPr>
      <w:rPr>
        <w:rFonts w:ascii="Wingdings" w:hAnsi="Wingdings" w:hint="default"/>
        <w:sz w:val="22"/>
      </w:rPr>
    </w:lvl>
    <w:lvl w:ilvl="1" w:tplc="84426162" w:tentative="1">
      <w:start w:val="1"/>
      <w:numFmt w:val="bullet"/>
      <w:lvlText w:val="o"/>
      <w:lvlJc w:val="left"/>
      <w:pPr>
        <w:tabs>
          <w:tab w:val="num" w:pos="1800"/>
        </w:tabs>
        <w:ind w:left="1800" w:hanging="360"/>
      </w:pPr>
      <w:rPr>
        <w:rFonts w:ascii="Courier New" w:hAnsi="Courier New" w:hint="default"/>
      </w:rPr>
    </w:lvl>
    <w:lvl w:ilvl="2" w:tplc="7CFAFF6A" w:tentative="1">
      <w:start w:val="1"/>
      <w:numFmt w:val="bullet"/>
      <w:lvlText w:val=""/>
      <w:lvlJc w:val="left"/>
      <w:pPr>
        <w:tabs>
          <w:tab w:val="num" w:pos="2520"/>
        </w:tabs>
        <w:ind w:left="2520" w:hanging="360"/>
      </w:pPr>
      <w:rPr>
        <w:rFonts w:ascii="Wingdings" w:hAnsi="Wingdings" w:hint="default"/>
      </w:rPr>
    </w:lvl>
    <w:lvl w:ilvl="3" w:tplc="4D74E1E2" w:tentative="1">
      <w:start w:val="1"/>
      <w:numFmt w:val="bullet"/>
      <w:lvlText w:val=""/>
      <w:lvlJc w:val="left"/>
      <w:pPr>
        <w:tabs>
          <w:tab w:val="num" w:pos="3240"/>
        </w:tabs>
        <w:ind w:left="3240" w:hanging="360"/>
      </w:pPr>
      <w:rPr>
        <w:rFonts w:ascii="Symbol" w:hAnsi="Symbol" w:hint="default"/>
      </w:rPr>
    </w:lvl>
    <w:lvl w:ilvl="4" w:tplc="3E06C420" w:tentative="1">
      <w:start w:val="1"/>
      <w:numFmt w:val="bullet"/>
      <w:lvlText w:val="o"/>
      <w:lvlJc w:val="left"/>
      <w:pPr>
        <w:tabs>
          <w:tab w:val="num" w:pos="3960"/>
        </w:tabs>
        <w:ind w:left="3960" w:hanging="360"/>
      </w:pPr>
      <w:rPr>
        <w:rFonts w:ascii="Courier New" w:hAnsi="Courier New" w:hint="default"/>
      </w:rPr>
    </w:lvl>
    <w:lvl w:ilvl="5" w:tplc="8936708C" w:tentative="1">
      <w:start w:val="1"/>
      <w:numFmt w:val="bullet"/>
      <w:lvlText w:val=""/>
      <w:lvlJc w:val="left"/>
      <w:pPr>
        <w:tabs>
          <w:tab w:val="num" w:pos="4680"/>
        </w:tabs>
        <w:ind w:left="4680" w:hanging="360"/>
      </w:pPr>
      <w:rPr>
        <w:rFonts w:ascii="Wingdings" w:hAnsi="Wingdings" w:hint="default"/>
      </w:rPr>
    </w:lvl>
    <w:lvl w:ilvl="6" w:tplc="12269C4C" w:tentative="1">
      <w:start w:val="1"/>
      <w:numFmt w:val="bullet"/>
      <w:lvlText w:val=""/>
      <w:lvlJc w:val="left"/>
      <w:pPr>
        <w:tabs>
          <w:tab w:val="num" w:pos="5400"/>
        </w:tabs>
        <w:ind w:left="5400" w:hanging="360"/>
      </w:pPr>
      <w:rPr>
        <w:rFonts w:ascii="Symbol" w:hAnsi="Symbol" w:hint="default"/>
      </w:rPr>
    </w:lvl>
    <w:lvl w:ilvl="7" w:tplc="78EED562" w:tentative="1">
      <w:start w:val="1"/>
      <w:numFmt w:val="bullet"/>
      <w:lvlText w:val="o"/>
      <w:lvlJc w:val="left"/>
      <w:pPr>
        <w:tabs>
          <w:tab w:val="num" w:pos="6120"/>
        </w:tabs>
        <w:ind w:left="6120" w:hanging="360"/>
      </w:pPr>
      <w:rPr>
        <w:rFonts w:ascii="Courier New" w:hAnsi="Courier New" w:hint="default"/>
      </w:rPr>
    </w:lvl>
    <w:lvl w:ilvl="8" w:tplc="BBA66010" w:tentative="1">
      <w:start w:val="1"/>
      <w:numFmt w:val="bullet"/>
      <w:lvlText w:val=""/>
      <w:lvlJc w:val="left"/>
      <w:pPr>
        <w:tabs>
          <w:tab w:val="num" w:pos="6840"/>
        </w:tabs>
        <w:ind w:left="6840" w:hanging="360"/>
      </w:pPr>
      <w:rPr>
        <w:rFonts w:ascii="Wingdings" w:hAnsi="Wingdings" w:hint="default"/>
      </w:rPr>
    </w:lvl>
  </w:abstractNum>
  <w:abstractNum w:abstractNumId="30">
    <w:nsid w:val="73AC4B6C"/>
    <w:multiLevelType w:val="multilevel"/>
    <w:tmpl w:val="678A740E"/>
    <w:lvl w:ilvl="0">
      <w:start w:val="1"/>
      <w:numFmt w:val="decimal"/>
      <w:lvlText w:val="%1"/>
      <w:lvlJc w:val="left"/>
      <w:pPr>
        <w:tabs>
          <w:tab w:val="num" w:pos="0"/>
        </w:tabs>
        <w:ind w:left="720" w:hanging="144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4B0452D"/>
    <w:multiLevelType w:val="hybridMultilevel"/>
    <w:tmpl w:val="256C1598"/>
    <w:lvl w:ilvl="0" w:tplc="895634C4">
      <w:start w:val="1"/>
      <w:numFmt w:val="decimal"/>
      <w:lvlText w:val="%1"/>
      <w:lvlJc w:val="left"/>
      <w:pPr>
        <w:tabs>
          <w:tab w:val="num" w:pos="720"/>
        </w:tabs>
        <w:ind w:left="0" w:hanging="720"/>
      </w:pPr>
      <w:rPr>
        <w:rFonts w:ascii="Times New Roman" w:hAnsi="Times New Roman" w:hint="default"/>
        <w:b w:val="0"/>
        <w:i/>
        <w:sz w:val="20"/>
        <w:szCs w:val="20"/>
      </w:rPr>
    </w:lvl>
    <w:lvl w:ilvl="1" w:tplc="F076812A">
      <w:start w:val="5"/>
      <w:numFmt w:val="decimal"/>
      <w:lvlText w:val="%2."/>
      <w:lvlJc w:val="left"/>
      <w:pPr>
        <w:tabs>
          <w:tab w:val="num" w:pos="1080"/>
        </w:tabs>
        <w:ind w:left="1080" w:hanging="72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8C9CE888"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2">
    <w:nsid w:val="765C0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6D80732"/>
    <w:multiLevelType w:val="multilevel"/>
    <w:tmpl w:val="5E8A5EC8"/>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096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7D4C2723"/>
    <w:multiLevelType w:val="hybridMultilevel"/>
    <w:tmpl w:val="F2BA649C"/>
    <w:lvl w:ilvl="0" w:tplc="02048EA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3"/>
  </w:num>
  <w:num w:numId="3">
    <w:abstractNumId w:val="27"/>
  </w:num>
  <w:num w:numId="4">
    <w:abstractNumId w:val="1"/>
  </w:num>
  <w:num w:numId="5">
    <w:abstractNumId w:val="3"/>
  </w:num>
  <w:num w:numId="6">
    <w:abstractNumId w:val="17"/>
  </w:num>
  <w:num w:numId="7">
    <w:abstractNumId w:val="20"/>
  </w:num>
  <w:num w:numId="8">
    <w:abstractNumId w:val="15"/>
  </w:num>
  <w:num w:numId="9">
    <w:abstractNumId w:val="32"/>
  </w:num>
  <w:num w:numId="10">
    <w:abstractNumId w:val="12"/>
  </w:num>
  <w:num w:numId="11">
    <w:abstractNumId w:val="0"/>
  </w:num>
  <w:num w:numId="12">
    <w:abstractNumId w:val="22"/>
  </w:num>
  <w:num w:numId="13">
    <w:abstractNumId w:val="26"/>
  </w:num>
  <w:num w:numId="14">
    <w:abstractNumId w:val="6"/>
  </w:num>
  <w:num w:numId="15">
    <w:abstractNumId w:val="29"/>
  </w:num>
  <w:num w:numId="16">
    <w:abstractNumId w:val="34"/>
  </w:num>
  <w:num w:numId="17">
    <w:abstractNumId w:val="13"/>
  </w:num>
  <w:num w:numId="18">
    <w:abstractNumId w:val="24"/>
  </w:num>
  <w:num w:numId="19">
    <w:abstractNumId w:val="21"/>
  </w:num>
  <w:num w:numId="20">
    <w:abstractNumId w:val="7"/>
  </w:num>
  <w:num w:numId="21">
    <w:abstractNumId w:val="10"/>
  </w:num>
  <w:num w:numId="22">
    <w:abstractNumId w:val="18"/>
  </w:num>
  <w:num w:numId="23">
    <w:abstractNumId w:val="5"/>
  </w:num>
  <w:num w:numId="24">
    <w:abstractNumId w:val="25"/>
  </w:num>
  <w:num w:numId="25">
    <w:abstractNumId w:val="19"/>
  </w:num>
  <w:num w:numId="26">
    <w:abstractNumId w:val="4"/>
  </w:num>
  <w:num w:numId="27">
    <w:abstractNumId w:val="33"/>
  </w:num>
  <w:num w:numId="28">
    <w:abstractNumId w:val="30"/>
  </w:num>
  <w:num w:numId="29">
    <w:abstractNumId w:val="2"/>
  </w:num>
  <w:num w:numId="30">
    <w:abstractNumId w:val="28"/>
  </w:num>
  <w:num w:numId="31">
    <w:abstractNumId w:val="31"/>
  </w:num>
  <w:num w:numId="32">
    <w:abstractNumId w:val="11"/>
  </w:num>
  <w:num w:numId="33">
    <w:abstractNumId w:val="16"/>
  </w:num>
  <w:num w:numId="34">
    <w:abstractNumId w:val="8"/>
  </w:num>
  <w:num w:numId="35">
    <w:abstractNumId w:val="1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2"/>
  </w:compat>
  <w:rsids>
    <w:rsidRoot w:val="009A114E"/>
    <w:rsid w:val="00006ECF"/>
    <w:rsid w:val="0001499F"/>
    <w:rsid w:val="00024927"/>
    <w:rsid w:val="00042E5B"/>
    <w:rsid w:val="0005024E"/>
    <w:rsid w:val="000836B0"/>
    <w:rsid w:val="000902C3"/>
    <w:rsid w:val="000960A5"/>
    <w:rsid w:val="000D38C2"/>
    <w:rsid w:val="000E3151"/>
    <w:rsid w:val="000E47B6"/>
    <w:rsid w:val="000E6F94"/>
    <w:rsid w:val="000F7C4E"/>
    <w:rsid w:val="00105153"/>
    <w:rsid w:val="001211B6"/>
    <w:rsid w:val="00123567"/>
    <w:rsid w:val="00124DAB"/>
    <w:rsid w:val="00157762"/>
    <w:rsid w:val="00183DD5"/>
    <w:rsid w:val="001A0380"/>
    <w:rsid w:val="001B35D4"/>
    <w:rsid w:val="001C05FC"/>
    <w:rsid w:val="001E442B"/>
    <w:rsid w:val="001E48D9"/>
    <w:rsid w:val="001E7E7C"/>
    <w:rsid w:val="001F2CAA"/>
    <w:rsid w:val="001F7DDE"/>
    <w:rsid w:val="00200740"/>
    <w:rsid w:val="00222193"/>
    <w:rsid w:val="002243DD"/>
    <w:rsid w:val="00232B31"/>
    <w:rsid w:val="0023417B"/>
    <w:rsid w:val="00250384"/>
    <w:rsid w:val="002835FF"/>
    <w:rsid w:val="00285D2A"/>
    <w:rsid w:val="00291335"/>
    <w:rsid w:val="00296CD8"/>
    <w:rsid w:val="002A1F18"/>
    <w:rsid w:val="002C0ED2"/>
    <w:rsid w:val="002F110E"/>
    <w:rsid w:val="002F12F4"/>
    <w:rsid w:val="002F19C0"/>
    <w:rsid w:val="00300850"/>
    <w:rsid w:val="00302A1C"/>
    <w:rsid w:val="0031220E"/>
    <w:rsid w:val="00325BEC"/>
    <w:rsid w:val="00344AD9"/>
    <w:rsid w:val="00364978"/>
    <w:rsid w:val="00380543"/>
    <w:rsid w:val="003A63B4"/>
    <w:rsid w:val="003B58E0"/>
    <w:rsid w:val="003D65A1"/>
    <w:rsid w:val="003E5513"/>
    <w:rsid w:val="003E64AD"/>
    <w:rsid w:val="003F3FEB"/>
    <w:rsid w:val="003F5E52"/>
    <w:rsid w:val="00412EC0"/>
    <w:rsid w:val="0041491E"/>
    <w:rsid w:val="00427888"/>
    <w:rsid w:val="00473F91"/>
    <w:rsid w:val="004A1F3C"/>
    <w:rsid w:val="004B3BD1"/>
    <w:rsid w:val="004B55F6"/>
    <w:rsid w:val="004C37B1"/>
    <w:rsid w:val="004D10BC"/>
    <w:rsid w:val="004F213B"/>
    <w:rsid w:val="005124FB"/>
    <w:rsid w:val="00517D8D"/>
    <w:rsid w:val="00540E43"/>
    <w:rsid w:val="0057663A"/>
    <w:rsid w:val="005856EF"/>
    <w:rsid w:val="005B3F63"/>
    <w:rsid w:val="005C31FD"/>
    <w:rsid w:val="005D1439"/>
    <w:rsid w:val="005D4C97"/>
    <w:rsid w:val="005D6F78"/>
    <w:rsid w:val="005E3A9F"/>
    <w:rsid w:val="005E6ECE"/>
    <w:rsid w:val="00612CEE"/>
    <w:rsid w:val="0063564D"/>
    <w:rsid w:val="0065089B"/>
    <w:rsid w:val="00656C6F"/>
    <w:rsid w:val="00664358"/>
    <w:rsid w:val="00667731"/>
    <w:rsid w:val="0069658C"/>
    <w:rsid w:val="006C5A70"/>
    <w:rsid w:val="006F64C8"/>
    <w:rsid w:val="00702072"/>
    <w:rsid w:val="00713F84"/>
    <w:rsid w:val="0073741C"/>
    <w:rsid w:val="00741EF0"/>
    <w:rsid w:val="00742C70"/>
    <w:rsid w:val="00747A33"/>
    <w:rsid w:val="00752E38"/>
    <w:rsid w:val="00766E23"/>
    <w:rsid w:val="00783404"/>
    <w:rsid w:val="00784B5F"/>
    <w:rsid w:val="00791688"/>
    <w:rsid w:val="00793A4B"/>
    <w:rsid w:val="00797A0B"/>
    <w:rsid w:val="007A02A7"/>
    <w:rsid w:val="007C1DC8"/>
    <w:rsid w:val="007C4A91"/>
    <w:rsid w:val="007F4C78"/>
    <w:rsid w:val="00803516"/>
    <w:rsid w:val="00810621"/>
    <w:rsid w:val="008109A7"/>
    <w:rsid w:val="00820907"/>
    <w:rsid w:val="00820B69"/>
    <w:rsid w:val="00833519"/>
    <w:rsid w:val="00845484"/>
    <w:rsid w:val="00860B83"/>
    <w:rsid w:val="00871746"/>
    <w:rsid w:val="00890815"/>
    <w:rsid w:val="00892C40"/>
    <w:rsid w:val="008A5E75"/>
    <w:rsid w:val="008C0785"/>
    <w:rsid w:val="008C174D"/>
    <w:rsid w:val="008E1E88"/>
    <w:rsid w:val="008E2F61"/>
    <w:rsid w:val="008F6DEE"/>
    <w:rsid w:val="00904E78"/>
    <w:rsid w:val="00946CB7"/>
    <w:rsid w:val="00961AA6"/>
    <w:rsid w:val="00967339"/>
    <w:rsid w:val="0099095F"/>
    <w:rsid w:val="009911CB"/>
    <w:rsid w:val="009A114E"/>
    <w:rsid w:val="009A41C9"/>
    <w:rsid w:val="009A7B9B"/>
    <w:rsid w:val="009C1C6B"/>
    <w:rsid w:val="009C21AF"/>
    <w:rsid w:val="009D6B61"/>
    <w:rsid w:val="00A169A5"/>
    <w:rsid w:val="00A31ACC"/>
    <w:rsid w:val="00A3631C"/>
    <w:rsid w:val="00A53BFC"/>
    <w:rsid w:val="00A60B5C"/>
    <w:rsid w:val="00A67EE1"/>
    <w:rsid w:val="00A72150"/>
    <w:rsid w:val="00A75978"/>
    <w:rsid w:val="00A75E0C"/>
    <w:rsid w:val="00A936CA"/>
    <w:rsid w:val="00AC34F7"/>
    <w:rsid w:val="00AE6432"/>
    <w:rsid w:val="00AF7278"/>
    <w:rsid w:val="00B00EEA"/>
    <w:rsid w:val="00B0737A"/>
    <w:rsid w:val="00B20605"/>
    <w:rsid w:val="00B24EDD"/>
    <w:rsid w:val="00B2595F"/>
    <w:rsid w:val="00B3368D"/>
    <w:rsid w:val="00B555EB"/>
    <w:rsid w:val="00B67ACA"/>
    <w:rsid w:val="00B72FB1"/>
    <w:rsid w:val="00B8052F"/>
    <w:rsid w:val="00B8081D"/>
    <w:rsid w:val="00BA0BCD"/>
    <w:rsid w:val="00BB211E"/>
    <w:rsid w:val="00BD0746"/>
    <w:rsid w:val="00BE15F0"/>
    <w:rsid w:val="00C20E3B"/>
    <w:rsid w:val="00C8181D"/>
    <w:rsid w:val="00C84398"/>
    <w:rsid w:val="00C94C88"/>
    <w:rsid w:val="00CA33FD"/>
    <w:rsid w:val="00CA6D68"/>
    <w:rsid w:val="00CB2A20"/>
    <w:rsid w:val="00CD1CB5"/>
    <w:rsid w:val="00D00EAE"/>
    <w:rsid w:val="00D05C18"/>
    <w:rsid w:val="00D07C6D"/>
    <w:rsid w:val="00D100F4"/>
    <w:rsid w:val="00D20BC0"/>
    <w:rsid w:val="00D44E56"/>
    <w:rsid w:val="00D63D5C"/>
    <w:rsid w:val="00D63D8E"/>
    <w:rsid w:val="00D64B8E"/>
    <w:rsid w:val="00D64DEB"/>
    <w:rsid w:val="00D843B8"/>
    <w:rsid w:val="00DE6140"/>
    <w:rsid w:val="00E22030"/>
    <w:rsid w:val="00E2292D"/>
    <w:rsid w:val="00E359E0"/>
    <w:rsid w:val="00E438F6"/>
    <w:rsid w:val="00E54B7F"/>
    <w:rsid w:val="00E622FD"/>
    <w:rsid w:val="00E96182"/>
    <w:rsid w:val="00EA53E9"/>
    <w:rsid w:val="00EF6B35"/>
    <w:rsid w:val="00F02AAF"/>
    <w:rsid w:val="00F536DA"/>
    <w:rsid w:val="00F61D9D"/>
    <w:rsid w:val="00F63214"/>
    <w:rsid w:val="00F73D4A"/>
    <w:rsid w:val="00FB21DF"/>
    <w:rsid w:val="00FC6B1C"/>
    <w:rsid w:val="00FC72B3"/>
    <w:rsid w:val="00FD42F7"/>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C40"/>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892C40"/>
    <w:pPr>
      <w:keepNext/>
      <w:jc w:val="center"/>
      <w:outlineLvl w:val="0"/>
    </w:pPr>
    <w:rPr>
      <w:rFonts w:ascii="Arial" w:hAnsi="Arial" w:cs="Arial"/>
      <w:b/>
      <w:bCs/>
      <w:sz w:val="24"/>
    </w:rPr>
  </w:style>
  <w:style w:type="paragraph" w:styleId="Heading2">
    <w:name w:val="heading 2"/>
    <w:basedOn w:val="Normal"/>
    <w:next w:val="Normal"/>
    <w:qFormat/>
    <w:rsid w:val="00892C40"/>
    <w:pPr>
      <w:keepNext/>
      <w:ind w:left="4320" w:right="-450"/>
      <w:outlineLvl w:val="1"/>
    </w:pPr>
    <w:rPr>
      <w:rFonts w:ascii="Arial" w:hAnsi="Arial" w:cs="Arial"/>
      <w:sz w:val="24"/>
    </w:rPr>
  </w:style>
  <w:style w:type="paragraph" w:styleId="Heading3">
    <w:name w:val="heading 3"/>
    <w:basedOn w:val="Normal"/>
    <w:next w:val="Normal"/>
    <w:qFormat/>
    <w:rsid w:val="00892C40"/>
    <w:pPr>
      <w:keepNext/>
      <w:numPr>
        <w:numId w:val="1"/>
      </w:numPr>
      <w:ind w:right="-270"/>
      <w:outlineLvl w:val="2"/>
    </w:pPr>
    <w:rPr>
      <w:rFonts w:ascii="Arial" w:hAnsi="Arial" w:cs="Arial"/>
      <w:sz w:val="24"/>
    </w:rPr>
  </w:style>
  <w:style w:type="paragraph" w:styleId="Heading4">
    <w:name w:val="heading 4"/>
    <w:basedOn w:val="Normal"/>
    <w:next w:val="Normal"/>
    <w:qFormat/>
    <w:rsid w:val="00892C40"/>
    <w:pPr>
      <w:keepNext/>
      <w:ind w:left="2160" w:firstLine="720"/>
      <w:outlineLvl w:val="3"/>
    </w:pPr>
    <w:rPr>
      <w:rFonts w:ascii="Arial" w:hAnsi="Arial" w:cs="Arial"/>
      <w:b/>
      <w:bCs/>
      <w:sz w:val="24"/>
    </w:rPr>
  </w:style>
  <w:style w:type="paragraph" w:styleId="Heading5">
    <w:name w:val="heading 5"/>
    <w:basedOn w:val="Normal"/>
    <w:next w:val="Normal"/>
    <w:qFormat/>
    <w:rsid w:val="00892C40"/>
    <w:pPr>
      <w:keepNext/>
      <w:keepLines/>
      <w:outlineLvl w:val="4"/>
    </w:pPr>
    <w:rPr>
      <w:rFonts w:ascii="Times New Roman" w:hAnsi="Times New Roman"/>
      <w:sz w:val="24"/>
    </w:rPr>
  </w:style>
  <w:style w:type="paragraph" w:styleId="Heading6">
    <w:name w:val="heading 6"/>
    <w:basedOn w:val="Normal"/>
    <w:next w:val="Normal"/>
    <w:qFormat/>
    <w:rsid w:val="00892C40"/>
    <w:pPr>
      <w:keepNext/>
      <w:jc w:val="center"/>
      <w:outlineLvl w:val="5"/>
    </w:pPr>
    <w:rPr>
      <w:rFonts w:ascii="Palatino Linotype" w:hAnsi="Palatino Linotype"/>
      <w:sz w:val="24"/>
    </w:rPr>
  </w:style>
  <w:style w:type="paragraph" w:styleId="Heading7">
    <w:name w:val="heading 7"/>
    <w:basedOn w:val="Normal"/>
    <w:next w:val="Normal"/>
    <w:qFormat/>
    <w:rsid w:val="00892C40"/>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2C40"/>
  </w:style>
  <w:style w:type="paragraph" w:styleId="Header">
    <w:name w:val="header"/>
    <w:basedOn w:val="Normal"/>
    <w:rsid w:val="00892C40"/>
    <w:pPr>
      <w:tabs>
        <w:tab w:val="center" w:pos="4320"/>
        <w:tab w:val="right" w:pos="8640"/>
      </w:tabs>
    </w:pPr>
  </w:style>
  <w:style w:type="paragraph" w:styleId="Footer">
    <w:name w:val="footer"/>
    <w:basedOn w:val="Normal"/>
    <w:rsid w:val="00892C40"/>
    <w:pPr>
      <w:tabs>
        <w:tab w:val="center" w:pos="4320"/>
        <w:tab w:val="right" w:pos="8640"/>
      </w:tabs>
    </w:pPr>
  </w:style>
  <w:style w:type="paragraph" w:styleId="BodyTextIndent">
    <w:name w:val="Body Text Indent"/>
    <w:basedOn w:val="Normal"/>
    <w:rsid w:val="00892C40"/>
    <w:pPr>
      <w:ind w:firstLine="1440"/>
    </w:pPr>
    <w:rPr>
      <w:rFonts w:ascii="Arial" w:hAnsi="Arial" w:cs="Arial"/>
      <w:sz w:val="24"/>
    </w:rPr>
  </w:style>
  <w:style w:type="paragraph" w:styleId="BodyText">
    <w:name w:val="Body Text"/>
    <w:basedOn w:val="Normal"/>
    <w:rsid w:val="00892C40"/>
    <w:pPr>
      <w:tabs>
        <w:tab w:val="center" w:pos="4680"/>
      </w:tabs>
      <w:jc w:val="center"/>
    </w:pPr>
    <w:rPr>
      <w:rFonts w:ascii="Arial" w:hAnsi="Arial" w:cs="Arial"/>
      <w:sz w:val="24"/>
    </w:rPr>
  </w:style>
  <w:style w:type="paragraph" w:styleId="BodyTextIndent2">
    <w:name w:val="Body Text Indent 2"/>
    <w:basedOn w:val="Normal"/>
    <w:rsid w:val="00892C40"/>
    <w:pPr>
      <w:ind w:left="1080"/>
    </w:pPr>
    <w:rPr>
      <w:rFonts w:ascii="Arial" w:hAnsi="Arial" w:cs="Arial"/>
      <w:sz w:val="24"/>
    </w:rPr>
  </w:style>
  <w:style w:type="paragraph" w:styleId="BodyText2">
    <w:name w:val="Body Text 2"/>
    <w:basedOn w:val="Normal"/>
    <w:rsid w:val="00892C40"/>
    <w:pPr>
      <w:keepNext/>
      <w:keepLines/>
    </w:pPr>
    <w:rPr>
      <w:rFonts w:ascii="Times New Roman" w:hAnsi="Times New Roman"/>
      <w:sz w:val="24"/>
    </w:rPr>
  </w:style>
  <w:style w:type="paragraph" w:styleId="BodyText3">
    <w:name w:val="Body Text 3"/>
    <w:basedOn w:val="Normal"/>
    <w:rsid w:val="00892C40"/>
    <w:pPr>
      <w:widowControl/>
      <w:autoSpaceDE/>
      <w:autoSpaceDN/>
      <w:adjustRightInd/>
    </w:pPr>
    <w:rPr>
      <w:rFonts w:ascii="Times New Roman" w:hAnsi="Times New Roman"/>
      <w:snapToGrid w:val="0"/>
      <w:sz w:val="24"/>
      <w:szCs w:val="20"/>
    </w:rPr>
  </w:style>
  <w:style w:type="paragraph" w:styleId="BodyTextIndent3">
    <w:name w:val="Body Text Indent 3"/>
    <w:basedOn w:val="Normal"/>
    <w:rsid w:val="00892C40"/>
    <w:pPr>
      <w:ind w:left="720"/>
    </w:pPr>
    <w:rPr>
      <w:rFonts w:ascii="Palatino Linotype" w:hAnsi="Palatino Linotype"/>
      <w:snapToGrid w:val="0"/>
      <w:color w:val="000000"/>
      <w:sz w:val="24"/>
    </w:rPr>
  </w:style>
  <w:style w:type="paragraph" w:styleId="BalloonText">
    <w:name w:val="Balloon Text"/>
    <w:basedOn w:val="Normal"/>
    <w:semiHidden/>
    <w:rsid w:val="00892C40"/>
    <w:rPr>
      <w:rFonts w:ascii="Tahoma" w:hAnsi="Tahoma" w:cs="Tahoma"/>
      <w:sz w:val="16"/>
      <w:szCs w:val="16"/>
    </w:rPr>
  </w:style>
  <w:style w:type="character" w:styleId="CommentReference">
    <w:name w:val="annotation reference"/>
    <w:semiHidden/>
    <w:rsid w:val="00892C40"/>
    <w:rPr>
      <w:sz w:val="16"/>
      <w:szCs w:val="16"/>
    </w:rPr>
  </w:style>
  <w:style w:type="paragraph" w:styleId="CommentText">
    <w:name w:val="annotation text"/>
    <w:basedOn w:val="Normal"/>
    <w:semiHidden/>
    <w:rsid w:val="00892C40"/>
    <w:rPr>
      <w:szCs w:val="20"/>
    </w:rPr>
  </w:style>
  <w:style w:type="paragraph" w:styleId="CommentSubject">
    <w:name w:val="annotation subject"/>
    <w:basedOn w:val="CommentText"/>
    <w:next w:val="CommentText"/>
    <w:semiHidden/>
    <w:rsid w:val="00892C40"/>
    <w:rPr>
      <w:b/>
      <w:bCs/>
    </w:rPr>
  </w:style>
  <w:style w:type="character" w:styleId="PageNumber">
    <w:name w:val="page number"/>
    <w:basedOn w:val="DefaultParagraphFont"/>
    <w:rsid w:val="00892C40"/>
  </w:style>
  <w:style w:type="paragraph" w:styleId="Revision">
    <w:name w:val="Revision"/>
    <w:hidden/>
    <w:uiPriority w:val="99"/>
    <w:semiHidden/>
    <w:rsid w:val="00AF7278"/>
    <w:rPr>
      <w:rFonts w:ascii="Courier New" w:hAnsi="Courier New"/>
      <w:szCs w:val="24"/>
    </w:rPr>
  </w:style>
  <w:style w:type="paragraph" w:styleId="FootnoteText">
    <w:name w:val="footnote text"/>
    <w:basedOn w:val="Normal"/>
    <w:link w:val="FootnoteTextChar"/>
    <w:rsid w:val="00024927"/>
    <w:rPr>
      <w:szCs w:val="20"/>
    </w:rPr>
  </w:style>
  <w:style w:type="character" w:customStyle="1" w:styleId="FootnoteTextChar">
    <w:name w:val="Footnote Text Char"/>
    <w:basedOn w:val="DefaultParagraphFont"/>
    <w:link w:val="FootnoteText"/>
    <w:rsid w:val="0002492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C40"/>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892C40"/>
    <w:pPr>
      <w:keepNext/>
      <w:jc w:val="center"/>
      <w:outlineLvl w:val="0"/>
    </w:pPr>
    <w:rPr>
      <w:rFonts w:ascii="Arial" w:hAnsi="Arial" w:cs="Arial"/>
      <w:b/>
      <w:bCs/>
      <w:sz w:val="24"/>
    </w:rPr>
  </w:style>
  <w:style w:type="paragraph" w:styleId="Heading2">
    <w:name w:val="heading 2"/>
    <w:basedOn w:val="Normal"/>
    <w:next w:val="Normal"/>
    <w:qFormat/>
    <w:rsid w:val="00892C40"/>
    <w:pPr>
      <w:keepNext/>
      <w:ind w:left="4320" w:right="-450"/>
      <w:outlineLvl w:val="1"/>
    </w:pPr>
    <w:rPr>
      <w:rFonts w:ascii="Arial" w:hAnsi="Arial" w:cs="Arial"/>
      <w:sz w:val="24"/>
    </w:rPr>
  </w:style>
  <w:style w:type="paragraph" w:styleId="Heading3">
    <w:name w:val="heading 3"/>
    <w:basedOn w:val="Normal"/>
    <w:next w:val="Normal"/>
    <w:qFormat/>
    <w:rsid w:val="00892C40"/>
    <w:pPr>
      <w:keepNext/>
      <w:numPr>
        <w:numId w:val="1"/>
      </w:numPr>
      <w:ind w:right="-270"/>
      <w:outlineLvl w:val="2"/>
    </w:pPr>
    <w:rPr>
      <w:rFonts w:ascii="Arial" w:hAnsi="Arial" w:cs="Arial"/>
      <w:sz w:val="24"/>
    </w:rPr>
  </w:style>
  <w:style w:type="paragraph" w:styleId="Heading4">
    <w:name w:val="heading 4"/>
    <w:basedOn w:val="Normal"/>
    <w:next w:val="Normal"/>
    <w:qFormat/>
    <w:rsid w:val="00892C40"/>
    <w:pPr>
      <w:keepNext/>
      <w:ind w:left="2160" w:firstLine="720"/>
      <w:outlineLvl w:val="3"/>
    </w:pPr>
    <w:rPr>
      <w:rFonts w:ascii="Arial" w:hAnsi="Arial" w:cs="Arial"/>
      <w:b/>
      <w:bCs/>
      <w:sz w:val="24"/>
    </w:rPr>
  </w:style>
  <w:style w:type="paragraph" w:styleId="Heading5">
    <w:name w:val="heading 5"/>
    <w:basedOn w:val="Normal"/>
    <w:next w:val="Normal"/>
    <w:qFormat/>
    <w:rsid w:val="00892C40"/>
    <w:pPr>
      <w:keepNext/>
      <w:keepLines/>
      <w:outlineLvl w:val="4"/>
    </w:pPr>
    <w:rPr>
      <w:rFonts w:ascii="Times New Roman" w:hAnsi="Times New Roman"/>
      <w:sz w:val="24"/>
    </w:rPr>
  </w:style>
  <w:style w:type="paragraph" w:styleId="Heading6">
    <w:name w:val="heading 6"/>
    <w:basedOn w:val="Normal"/>
    <w:next w:val="Normal"/>
    <w:qFormat/>
    <w:rsid w:val="00892C40"/>
    <w:pPr>
      <w:keepNext/>
      <w:jc w:val="center"/>
      <w:outlineLvl w:val="5"/>
    </w:pPr>
    <w:rPr>
      <w:rFonts w:ascii="Palatino Linotype" w:hAnsi="Palatino Linotype"/>
      <w:sz w:val="24"/>
    </w:rPr>
  </w:style>
  <w:style w:type="paragraph" w:styleId="Heading7">
    <w:name w:val="heading 7"/>
    <w:basedOn w:val="Normal"/>
    <w:next w:val="Normal"/>
    <w:qFormat/>
    <w:rsid w:val="00892C40"/>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2C40"/>
  </w:style>
  <w:style w:type="paragraph" w:styleId="Header">
    <w:name w:val="header"/>
    <w:basedOn w:val="Normal"/>
    <w:rsid w:val="00892C40"/>
    <w:pPr>
      <w:tabs>
        <w:tab w:val="center" w:pos="4320"/>
        <w:tab w:val="right" w:pos="8640"/>
      </w:tabs>
    </w:pPr>
  </w:style>
  <w:style w:type="paragraph" w:styleId="Footer">
    <w:name w:val="footer"/>
    <w:basedOn w:val="Normal"/>
    <w:rsid w:val="00892C40"/>
    <w:pPr>
      <w:tabs>
        <w:tab w:val="center" w:pos="4320"/>
        <w:tab w:val="right" w:pos="8640"/>
      </w:tabs>
    </w:pPr>
  </w:style>
  <w:style w:type="paragraph" w:styleId="BodyTextIndent">
    <w:name w:val="Body Text Indent"/>
    <w:basedOn w:val="Normal"/>
    <w:rsid w:val="00892C40"/>
    <w:pPr>
      <w:ind w:firstLine="1440"/>
    </w:pPr>
    <w:rPr>
      <w:rFonts w:ascii="Arial" w:hAnsi="Arial" w:cs="Arial"/>
      <w:sz w:val="24"/>
    </w:rPr>
  </w:style>
  <w:style w:type="paragraph" w:styleId="BodyText">
    <w:name w:val="Body Text"/>
    <w:basedOn w:val="Normal"/>
    <w:rsid w:val="00892C40"/>
    <w:pPr>
      <w:tabs>
        <w:tab w:val="center" w:pos="4680"/>
      </w:tabs>
      <w:jc w:val="center"/>
    </w:pPr>
    <w:rPr>
      <w:rFonts w:ascii="Arial" w:hAnsi="Arial" w:cs="Arial"/>
      <w:sz w:val="24"/>
    </w:rPr>
  </w:style>
  <w:style w:type="paragraph" w:styleId="BodyTextIndent2">
    <w:name w:val="Body Text Indent 2"/>
    <w:basedOn w:val="Normal"/>
    <w:rsid w:val="00892C40"/>
    <w:pPr>
      <w:ind w:left="1080"/>
    </w:pPr>
    <w:rPr>
      <w:rFonts w:ascii="Arial" w:hAnsi="Arial" w:cs="Arial"/>
      <w:sz w:val="24"/>
    </w:rPr>
  </w:style>
  <w:style w:type="paragraph" w:styleId="BodyText2">
    <w:name w:val="Body Text 2"/>
    <w:basedOn w:val="Normal"/>
    <w:rsid w:val="00892C40"/>
    <w:pPr>
      <w:keepNext/>
      <w:keepLines/>
    </w:pPr>
    <w:rPr>
      <w:rFonts w:ascii="Times New Roman" w:hAnsi="Times New Roman"/>
      <w:sz w:val="24"/>
    </w:rPr>
  </w:style>
  <w:style w:type="paragraph" w:styleId="BodyText3">
    <w:name w:val="Body Text 3"/>
    <w:basedOn w:val="Normal"/>
    <w:rsid w:val="00892C40"/>
    <w:pPr>
      <w:widowControl/>
      <w:autoSpaceDE/>
      <w:autoSpaceDN/>
      <w:adjustRightInd/>
    </w:pPr>
    <w:rPr>
      <w:rFonts w:ascii="Times New Roman" w:hAnsi="Times New Roman"/>
      <w:snapToGrid w:val="0"/>
      <w:sz w:val="24"/>
      <w:szCs w:val="20"/>
    </w:rPr>
  </w:style>
  <w:style w:type="paragraph" w:styleId="BodyTextIndent3">
    <w:name w:val="Body Text Indent 3"/>
    <w:basedOn w:val="Normal"/>
    <w:rsid w:val="00892C40"/>
    <w:pPr>
      <w:ind w:left="720"/>
    </w:pPr>
    <w:rPr>
      <w:rFonts w:ascii="Palatino Linotype" w:hAnsi="Palatino Linotype"/>
      <w:snapToGrid w:val="0"/>
      <w:color w:val="000000"/>
      <w:sz w:val="24"/>
    </w:rPr>
  </w:style>
  <w:style w:type="paragraph" w:styleId="BalloonText">
    <w:name w:val="Balloon Text"/>
    <w:basedOn w:val="Normal"/>
    <w:semiHidden/>
    <w:rsid w:val="00892C40"/>
    <w:rPr>
      <w:rFonts w:ascii="Tahoma" w:hAnsi="Tahoma" w:cs="Tahoma"/>
      <w:sz w:val="16"/>
      <w:szCs w:val="16"/>
    </w:rPr>
  </w:style>
  <w:style w:type="character" w:styleId="CommentReference">
    <w:name w:val="annotation reference"/>
    <w:semiHidden/>
    <w:rsid w:val="00892C40"/>
    <w:rPr>
      <w:sz w:val="16"/>
      <w:szCs w:val="16"/>
    </w:rPr>
  </w:style>
  <w:style w:type="paragraph" w:styleId="CommentText">
    <w:name w:val="annotation text"/>
    <w:basedOn w:val="Normal"/>
    <w:semiHidden/>
    <w:rsid w:val="00892C40"/>
    <w:rPr>
      <w:szCs w:val="20"/>
    </w:rPr>
  </w:style>
  <w:style w:type="paragraph" w:styleId="CommentSubject">
    <w:name w:val="annotation subject"/>
    <w:basedOn w:val="CommentText"/>
    <w:next w:val="CommentText"/>
    <w:semiHidden/>
    <w:rsid w:val="00892C40"/>
    <w:rPr>
      <w:b/>
      <w:bCs/>
    </w:rPr>
  </w:style>
  <w:style w:type="character" w:styleId="PageNumber">
    <w:name w:val="page number"/>
    <w:basedOn w:val="DefaultParagraphFont"/>
    <w:rsid w:val="00892C40"/>
  </w:style>
  <w:style w:type="paragraph" w:styleId="Revision">
    <w:name w:val="Revision"/>
    <w:hidden/>
    <w:uiPriority w:val="99"/>
    <w:semiHidden/>
    <w:rsid w:val="00AF7278"/>
    <w:rPr>
      <w:rFonts w:ascii="Courier New" w:hAnsi="Courier New"/>
      <w:szCs w:val="24"/>
    </w:rPr>
  </w:style>
  <w:style w:type="paragraph" w:styleId="FootnoteText">
    <w:name w:val="footnote text"/>
    <w:basedOn w:val="Normal"/>
    <w:link w:val="FootnoteTextChar"/>
    <w:rsid w:val="00024927"/>
    <w:rPr>
      <w:szCs w:val="20"/>
    </w:rPr>
  </w:style>
  <w:style w:type="character" w:customStyle="1" w:styleId="FootnoteTextChar">
    <w:name w:val="Footnote Text Char"/>
    <w:basedOn w:val="DefaultParagraphFont"/>
    <w:link w:val="FootnoteText"/>
    <w:rsid w:val="0002492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0712A6537C2D4A8B49E0DF9F03C6B7" ma:contentTypeVersion="131" ma:contentTypeDescription="" ma:contentTypeScope="" ma:versionID="d8f29ce48f4df325b50c56136d651d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Stipulation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2010-01-06T08:00:00+00:00</OpenedDate>
    <Date1 xmlns="dc463f71-b30c-4ab2-9473-d307f9d35888">2011-11-02T07:00:00+00:00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100049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219147-876B-4BC2-BB18-74F5F305336F}"/>
</file>

<file path=customXml/itemProps2.xml><?xml version="1.0" encoding="utf-8"?>
<ds:datastoreItem xmlns:ds="http://schemas.openxmlformats.org/officeDocument/2006/customXml" ds:itemID="{5A016117-555F-4E72-BE56-D38743392C7D}"/>
</file>

<file path=customXml/itemProps3.xml><?xml version="1.0" encoding="utf-8"?>
<ds:datastoreItem xmlns:ds="http://schemas.openxmlformats.org/officeDocument/2006/customXml" ds:itemID="{565CAD36-11F8-4FD1-B283-BF190F8DA574}"/>
</file>

<file path=customXml/itemProps4.xml><?xml version="1.0" encoding="utf-8"?>
<ds:datastoreItem xmlns:ds="http://schemas.openxmlformats.org/officeDocument/2006/customXml" ds:itemID="{1F3AC1D9-87CE-468A-8614-71722F4B568B}"/>
</file>

<file path=customXml/itemProps5.xml><?xml version="1.0" encoding="utf-8"?>
<ds:datastoreItem xmlns:ds="http://schemas.openxmlformats.org/officeDocument/2006/customXml" ds:itemID="{13166698-9900-4525-9A52-09E0B7B849F8}"/>
</file>

<file path=docProps/app.xml><?xml version="1.0" encoding="utf-8"?>
<Properties xmlns="http://schemas.openxmlformats.org/officeDocument/2006/extended-properties" xmlns:vt="http://schemas.openxmlformats.org/officeDocument/2006/docPropsVTypes">
  <Template>Normal</Template>
  <TotalTime>19</TotalTime>
  <Pages>7</Pages>
  <Words>1567</Words>
  <Characters>8934</Characters>
  <Application>Microsoft Office Word</Application>
  <DocSecurity>0</DocSecurity>
  <PresentationFormat/>
  <Lines>74</Lines>
  <Paragraphs>20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Manager/>
  <Company/>
  <LinksUpToDate>false</LinksUpToDate>
  <CharactersWithSpaces>10481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cp:keywords/>
  <dc:description/>
  <cp:lastModifiedBy>DeMarco, Betsy (UTC)</cp:lastModifiedBy>
  <cp:revision>8</cp:revision>
  <cp:lastPrinted>2011-07-28T19:33:00Z</cp:lastPrinted>
  <dcterms:created xsi:type="dcterms:W3CDTF">2011-09-29T21:33:00Z</dcterms:created>
  <dcterms:modified xsi:type="dcterms:W3CDTF">2011-10-11T18:30:00Z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1605244679</vt:i4>
  </property>
  <property fmtid="{D5CDD505-2E9C-101B-9397-08002B2CF9AE}" pid="3" name="_EmailEntryID">
    <vt:lpwstr>00000000FBB304714104AE4881534A378B7D99F304F72400</vt:lpwstr>
  </property>
  <property fmtid="{D5CDD505-2E9C-101B-9397-08002B2CF9AE}" pid="4" name="_NewReviewCycle">
    <vt:lpwstr/>
  </property>
  <property fmtid="{D5CDD505-2E9C-101B-9397-08002B2CF9AE}" pid="5" name="_EmailStoreID0">
    <vt:lpwstr>0000000038A1BB1005E5101AA1BB08002B2A56C20000454D534D44422E444C4C00000000000000001B55FA20AA6611CD9BC800AA002FC45A0C0000005353564D584F4C593031002F6F3D57412E474F562F6F753D534841524544582F636E3D41444320526563697069656E74732F636E3D555443202D205574696C697469657</vt:lpwstr>
  </property>
  <property fmtid="{D5CDD505-2E9C-101B-9397-08002B2CF9AE}" pid="6" name="_EmailStoreID1">
    <vt:lpwstr>320616E64205472616E73706F72746174696F6E20436F6D6D697373696F6E2F636E3D55736572732F636E3D4244654D6172636F00D83521F3810000000100000014000000530000002F4F3D57412E474F562F4F553D534841524544582F636E3D436F6E66696775726174696F6E2F636E3D536572766572732F636E3D535356</vt:lpwstr>
  </property>
  <property fmtid="{D5CDD505-2E9C-101B-9397-08002B2CF9AE}" pid="7" name="_EmailStoreID2">
    <vt:lpwstr>4D584F4C593031007300730076006D0078006F006C007900300031002E007300730076002E00770061002E006C0063006C0000000000</vt:lpwstr>
  </property>
  <property fmtid="{D5CDD505-2E9C-101B-9397-08002B2CF9AE}" pid="8" name="_EmailStoreID">
    <vt:lpwstr>0000000038A1BB1005E5101AA1BB08002B2A56C200006D737073742E646C6C00000000004E495441F9BFB80100AA0037D96E000000513A5C6F75746C6F6F6B5C647A676434742E70737400</vt:lpwstr>
  </property>
  <property fmtid="{D5CDD505-2E9C-101B-9397-08002B2CF9AE}" pid="9" name="_ReviewingToolsShownOnce">
    <vt:lpwstr/>
  </property>
  <property fmtid="{D5CDD505-2E9C-101B-9397-08002B2CF9AE}" pid="10" name="ContentTypeId">
    <vt:lpwstr>0x0101006E56B4D1795A2E4DB2F0B01679ED314A00D00712A6537C2D4A8B49E0DF9F03C6B7</vt:lpwstr>
  </property>
  <property fmtid="{D5CDD505-2E9C-101B-9397-08002B2CF9AE}" pid="11" name="_docset_NoMedatataSyncRequired">
    <vt:lpwstr>False</vt:lpwstr>
  </property>
  <property fmtid="{D5CDD505-2E9C-101B-9397-08002B2CF9AE}" pid="12" name="DocumentGroup">
    <vt:lpwstr/>
  </property>
</Properties>
</file>