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512AD">
            <w:rPr>
              <w:b/>
              <w:bCs/>
              <w:szCs w:val="24"/>
            </w:rPr>
            <w:t>WASHINGTON</w:t>
          </w:r>
        </w:smartTag>
        <w:r w:rsidRPr="00E512AD">
          <w:rPr>
            <w:b/>
            <w:bCs/>
            <w:szCs w:val="24"/>
          </w:rPr>
          <w:t xml:space="preserve"> </w:t>
        </w:r>
        <w:smartTag w:uri="urn:schemas-microsoft-com:office:smarttags" w:element="PlaceType">
          <w:r w:rsidRPr="00E512AD">
            <w:rPr>
              <w:b/>
              <w:bCs/>
              <w:szCs w:val="24"/>
            </w:rPr>
            <w:t>STATE</w:t>
          </w:r>
        </w:smartTag>
      </w:smartTag>
    </w:p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>UTILITIES AND TRANSPORTATION COMMISSION</w:t>
      </w:r>
    </w:p>
    <w:p w:rsidR="007F6B3E" w:rsidRPr="00E512AD" w:rsidRDefault="007F6B3E">
      <w:pPr>
        <w:pStyle w:val="BodyText"/>
        <w:rPr>
          <w:szCs w:val="24"/>
        </w:rPr>
      </w:pPr>
    </w:p>
    <w:tbl>
      <w:tblPr>
        <w:tblW w:w="0" w:type="auto"/>
        <w:tblLook w:val="0000"/>
      </w:tblPr>
      <w:tblGrid>
        <w:gridCol w:w="4248"/>
        <w:gridCol w:w="720"/>
        <w:gridCol w:w="3888"/>
      </w:tblGrid>
      <w:tr w:rsidR="007F6B3E" w:rsidRPr="00E512A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>In the Matter of the Application of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120ABE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company1_name "Enter Full Company 1 Name</w:instrText>
            </w:r>
            <w:r>
              <w:rPr>
                <w:szCs w:val="24"/>
              </w:rPr>
              <w:fldChar w:fldCharType="separate"/>
            </w:r>
            <w:bookmarkStart w:id="0" w:name="company1_name"/>
            <w:r w:rsidR="00216458">
              <w:rPr>
                <w:szCs w:val="24"/>
              </w:rPr>
              <w:t>Company 1</w:t>
            </w:r>
            <w:bookmarkEnd w:id="0"/>
            <w:r>
              <w:rPr>
                <w:szCs w:val="24"/>
              </w:rPr>
              <w:fldChar w:fldCharType="end"/>
            </w:r>
            <w:r w:rsidR="00E43F1A">
              <w:rPr>
                <w:szCs w:val="24"/>
              </w:rPr>
              <w:t>AVISTA CORPORATION</w:t>
            </w:r>
            <w:r w:rsidRPr="00E512AD">
              <w:rPr>
                <w:szCs w:val="24"/>
              </w:rPr>
              <w:t>,</w:t>
            </w:r>
          </w:p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acronym1 "Enter company 1's Short Name" \* MERGEFORMAT </w:instrText>
            </w:r>
            <w:r>
              <w:rPr>
                <w:szCs w:val="24"/>
              </w:rPr>
              <w:fldChar w:fldCharType="separate"/>
            </w:r>
            <w:bookmarkStart w:id="1" w:name="acronym1"/>
            <w:r w:rsidR="00216458">
              <w:rPr>
                <w:szCs w:val="24"/>
              </w:rPr>
              <w:t>Co. 1</w:t>
            </w:r>
            <w:bookmarkEnd w:id="1"/>
            <w:r>
              <w:rPr>
                <w:szCs w:val="24"/>
              </w:rPr>
              <w:fldChar w:fldCharType="end"/>
            </w:r>
          </w:p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 xml:space="preserve">                     Petitioner,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For an Order Establishing Compliance with </w:t>
            </w:r>
            <w:r w:rsidR="00A16A5D">
              <w:rPr>
                <w:szCs w:val="24"/>
              </w:rPr>
              <w:t xml:space="preserve">the </w:t>
            </w:r>
            <w:r w:rsidR="0071798A">
              <w:rPr>
                <w:szCs w:val="24"/>
              </w:rPr>
              <w:t>P</w:t>
            </w:r>
            <w:r w:rsidR="00A16A5D">
              <w:rPr>
                <w:szCs w:val="24"/>
              </w:rPr>
              <w:t xml:space="preserve">rovisions of </w:t>
            </w:r>
            <w:r w:rsidRPr="00E512AD">
              <w:rPr>
                <w:szCs w:val="24"/>
              </w:rPr>
              <w:t xml:space="preserve">RCW 80.08.040, with Respect to its Proposal to </w:t>
            </w:r>
            <w:r w:rsidR="00715C52">
              <w:rPr>
                <w:szCs w:val="24"/>
              </w:rPr>
              <w:t xml:space="preserve">issue up to </w:t>
            </w:r>
            <w:r w:rsidR="00EF515C">
              <w:rPr>
                <w:szCs w:val="24"/>
              </w:rPr>
              <w:t>$5</w:t>
            </w:r>
            <w:r w:rsidR="000E46BF">
              <w:rPr>
                <w:szCs w:val="24"/>
              </w:rPr>
              <w:t>50</w:t>
            </w:r>
            <w:r w:rsidR="00E43F1A">
              <w:rPr>
                <w:szCs w:val="24"/>
              </w:rPr>
              <w:t xml:space="preserve">,000,000 of </w:t>
            </w:r>
            <w:r w:rsidR="00715C52">
              <w:rPr>
                <w:szCs w:val="24"/>
              </w:rPr>
              <w:t>First Mortgage Bonds</w:t>
            </w: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. . . . . . . . . . .  . . . . . . . . . . . . . . . . . . . . . . </w:t>
            </w:r>
          </w:p>
        </w:tc>
        <w:tc>
          <w:tcPr>
            <w:tcW w:w="720" w:type="dxa"/>
          </w:tcPr>
          <w:p w:rsidR="007F6B3E" w:rsidRPr="00E512AD" w:rsidRDefault="007F6B3E">
            <w:pPr>
              <w:pStyle w:val="BodyText"/>
              <w:rPr>
                <w:szCs w:val="24"/>
              </w:rPr>
            </w:pPr>
            <w:r w:rsidRPr="00E512AD">
              <w:rPr>
                <w:szCs w:val="24"/>
              </w:rPr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</w:p>
        </w:tc>
        <w:tc>
          <w:tcPr>
            <w:tcW w:w="3888" w:type="dxa"/>
          </w:tcPr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DOCKET</w:t>
            </w:r>
            <w:r w:rsidR="005E3313">
              <w:rPr>
                <w:szCs w:val="24"/>
              </w:rPr>
              <w:t xml:space="preserve"> UE-080182</w:t>
            </w:r>
          </w:p>
          <w:p w:rsidR="00120ABE" w:rsidRPr="00E512AD" w:rsidRDefault="00120ABE" w:rsidP="00120ABE">
            <w:pPr>
              <w:rPr>
                <w:szCs w:val="24"/>
              </w:rPr>
            </w:pPr>
          </w:p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ORDER</w:t>
            </w:r>
            <w:r w:rsidRPr="00E512AD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order_no "Enter Order Number"</w:instrText>
            </w:r>
            <w:r>
              <w:rPr>
                <w:szCs w:val="24"/>
              </w:rPr>
              <w:fldChar w:fldCharType="separate"/>
            </w:r>
            <w:bookmarkStart w:id="2" w:name="order_no"/>
            <w:r w:rsidR="00216458">
              <w:rPr>
                <w:szCs w:val="24"/>
              </w:rPr>
              <w:t>01</w:t>
            </w:r>
            <w:bookmarkEnd w:id="2"/>
            <w:r>
              <w:rPr>
                <w:szCs w:val="24"/>
              </w:rPr>
              <w:fldChar w:fldCharType="end"/>
            </w:r>
            <w:r w:rsidR="00FC1A45">
              <w:rPr>
                <w:szCs w:val="24"/>
              </w:rPr>
              <w:t>03</w:t>
            </w: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B76800" w:rsidP="00FC1A45">
            <w:pPr>
              <w:pStyle w:val="BodyText"/>
              <w:jc w:val="left"/>
              <w:rPr>
                <w:szCs w:val="24"/>
              </w:rPr>
            </w:pPr>
            <w:r>
              <w:rPr>
                <w:szCs w:val="24"/>
              </w:rPr>
              <w:t>ERRAT</w:t>
            </w:r>
            <w:r w:rsidR="00FC1A45">
              <w:rPr>
                <w:szCs w:val="24"/>
              </w:rPr>
              <w:t xml:space="preserve">A TO </w:t>
            </w:r>
            <w:r w:rsidR="007F6B3E" w:rsidRPr="00E512AD">
              <w:rPr>
                <w:szCs w:val="24"/>
              </w:rPr>
              <w:t xml:space="preserve">ORDER </w:t>
            </w:r>
            <w:r w:rsidR="00FC1A45">
              <w:rPr>
                <w:szCs w:val="24"/>
              </w:rPr>
              <w:t xml:space="preserve">No. 2 </w:t>
            </w:r>
            <w:r w:rsidR="007F6B3E" w:rsidRPr="00E512AD">
              <w:rPr>
                <w:szCs w:val="24"/>
              </w:rPr>
              <w:t xml:space="preserve">ESTABLISHING COMPLIANCE WITH </w:t>
            </w:r>
            <w:r w:rsidR="00A16A5D" w:rsidRPr="00E512AD">
              <w:rPr>
                <w:szCs w:val="24"/>
              </w:rPr>
              <w:t>RCW</w:t>
            </w:r>
            <w:r w:rsidR="00A16A5D">
              <w:rPr>
                <w:szCs w:val="24"/>
              </w:rPr>
              <w:t> </w:t>
            </w:r>
            <w:r w:rsidR="007F6B3E" w:rsidRPr="00E512AD">
              <w:rPr>
                <w:szCs w:val="24"/>
              </w:rPr>
              <w:t>80.08.040</w:t>
            </w:r>
            <w:r w:rsidR="009E0F16">
              <w:rPr>
                <w:szCs w:val="24"/>
              </w:rPr>
              <w:t xml:space="preserve">, </w:t>
            </w:r>
            <w:r w:rsidR="00914C69">
              <w:rPr>
                <w:szCs w:val="24"/>
              </w:rPr>
              <w:t>SECURITIES</w:t>
            </w:r>
          </w:p>
        </w:tc>
      </w:tr>
    </w:tbl>
    <w:p w:rsidR="007F6B3E" w:rsidRPr="00E512AD" w:rsidRDefault="007F6B3E">
      <w:pPr>
        <w:pStyle w:val="BodyText"/>
        <w:rPr>
          <w:szCs w:val="24"/>
        </w:rPr>
      </w:pPr>
    </w:p>
    <w:p w:rsidR="00982948" w:rsidRDefault="00982948" w:rsidP="00120ABE"/>
    <w:p w:rsidR="00120ABE" w:rsidRPr="00E512AD" w:rsidRDefault="00120ABE" w:rsidP="00120ABE">
      <w:pPr>
        <w:rPr>
          <w:b/>
          <w:bCs/>
          <w:szCs w:val="24"/>
        </w:rPr>
      </w:pPr>
      <w:r>
        <w:fldChar w:fldCharType="begin"/>
      </w:r>
      <w:r>
        <w:instrText xml:space="preserve"> ASK company_type "Enter company type. (e.g., Electric, Gas, Water)" </w:instrText>
      </w:r>
      <w:r>
        <w:fldChar w:fldCharType="separate"/>
      </w:r>
      <w:bookmarkStart w:id="3" w:name="company_type"/>
      <w:r w:rsidR="00216458">
        <w:t>Electric</w:t>
      </w:r>
      <w:bookmarkEnd w:id="3"/>
      <w:r>
        <w:fldChar w:fldCharType="end"/>
      </w:r>
    </w:p>
    <w:p w:rsidR="000E46BF" w:rsidRPr="000E46BF" w:rsidRDefault="007F6B3E" w:rsidP="000E46BF">
      <w:pPr>
        <w:numPr>
          <w:ilvl w:val="0"/>
          <w:numId w:val="1"/>
        </w:numPr>
        <w:spacing w:line="288" w:lineRule="auto"/>
        <w:rPr>
          <w:szCs w:val="24"/>
        </w:rPr>
      </w:pPr>
      <w:r w:rsidRPr="00E512AD">
        <w:rPr>
          <w:szCs w:val="24"/>
        </w:rPr>
        <w:t xml:space="preserve">On </w:t>
      </w:r>
      <w:r w:rsidR="00120ABE">
        <w:rPr>
          <w:szCs w:val="24"/>
        </w:rPr>
        <w:fldChar w:fldCharType="begin"/>
      </w:r>
      <w:r w:rsidR="00120ABE">
        <w:rPr>
          <w:szCs w:val="24"/>
        </w:rPr>
        <w:instrText xml:space="preserve"> ask filing_date "Enter Filing Date" </w:instrText>
      </w:r>
      <w:r w:rsidR="00120ABE">
        <w:rPr>
          <w:szCs w:val="24"/>
        </w:rPr>
        <w:fldChar w:fldCharType="separate"/>
      </w:r>
      <w:bookmarkStart w:id="4" w:name="filing_date"/>
      <w:r w:rsidR="00216458">
        <w:rPr>
          <w:szCs w:val="24"/>
        </w:rPr>
        <w:t>January 1, 2025</w:t>
      </w:r>
      <w:bookmarkEnd w:id="4"/>
      <w:r w:rsidR="00120ABE">
        <w:rPr>
          <w:szCs w:val="24"/>
        </w:rPr>
        <w:fldChar w:fldCharType="end"/>
      </w:r>
      <w:r w:rsidR="00561737">
        <w:rPr>
          <w:szCs w:val="24"/>
        </w:rPr>
        <w:t xml:space="preserve">December 9, 2008, the Commission issued </w:t>
      </w:r>
      <w:r w:rsidR="00FC1A45">
        <w:rPr>
          <w:szCs w:val="24"/>
        </w:rPr>
        <w:t>its O</w:t>
      </w:r>
      <w:r w:rsidR="00561737">
        <w:rPr>
          <w:szCs w:val="24"/>
        </w:rPr>
        <w:t>rder stating that Avista Corporation complied with the requirements of RCW 80.08.040</w:t>
      </w:r>
      <w:r w:rsidR="00EF515C">
        <w:rPr>
          <w:szCs w:val="24"/>
        </w:rPr>
        <w:t>.</w:t>
      </w:r>
      <w:r w:rsidR="00561737">
        <w:rPr>
          <w:szCs w:val="24"/>
        </w:rPr>
        <w:t xml:space="preserve">  Paragraph 1 of </w:t>
      </w:r>
      <w:r w:rsidR="00FC1A45">
        <w:rPr>
          <w:szCs w:val="24"/>
        </w:rPr>
        <w:t>that order</w:t>
      </w:r>
      <w:r w:rsidR="00561737">
        <w:rPr>
          <w:szCs w:val="24"/>
        </w:rPr>
        <w:t xml:space="preserve"> contained a typographical error stating that the terms of the new securities would have a maturity between 10 and 31 years.  </w:t>
      </w:r>
    </w:p>
    <w:p w:rsidR="007F6B3E" w:rsidRPr="00E512AD" w:rsidRDefault="007F6B3E">
      <w:pPr>
        <w:spacing w:line="288" w:lineRule="auto"/>
        <w:ind w:left="-1080"/>
        <w:rPr>
          <w:szCs w:val="24"/>
        </w:rPr>
      </w:pPr>
    </w:p>
    <w:p w:rsidR="007F6B3E" w:rsidRPr="00561737" w:rsidRDefault="00561737" w:rsidP="00561737">
      <w:pPr>
        <w:numPr>
          <w:ilvl w:val="0"/>
          <w:numId w:val="1"/>
        </w:numPr>
        <w:spacing w:line="288" w:lineRule="auto"/>
        <w:rPr>
          <w:szCs w:val="24"/>
        </w:rPr>
      </w:pPr>
      <w:r>
        <w:rPr>
          <w:szCs w:val="24"/>
        </w:rPr>
        <w:t xml:space="preserve">The last sentence of paragraph 1 </w:t>
      </w:r>
      <w:r w:rsidR="00FC1A45">
        <w:rPr>
          <w:szCs w:val="24"/>
        </w:rPr>
        <w:t xml:space="preserve">in </w:t>
      </w:r>
      <w:r>
        <w:rPr>
          <w:szCs w:val="24"/>
        </w:rPr>
        <w:t>Order No. 2 should read: “At this time Avista expect</w:t>
      </w:r>
      <w:r w:rsidR="00FC1A45">
        <w:rPr>
          <w:szCs w:val="24"/>
        </w:rPr>
        <w:t>s</w:t>
      </w:r>
      <w:r>
        <w:rPr>
          <w:szCs w:val="24"/>
        </w:rPr>
        <w:t xml:space="preserve"> to sell the securities at a maximum coupon rate not to exceed 8.5% with a maturity ranging from 5-31 years.”</w:t>
      </w:r>
      <w:r w:rsidR="00FC1A45">
        <w:rPr>
          <w:szCs w:val="24"/>
        </w:rPr>
        <w:t xml:space="preserve">  This language is consistent with Avista Corporation’s advice dated November 7, 2008 in this matter.</w:t>
      </w:r>
    </w:p>
    <w:p w:rsidR="008D7A6A" w:rsidRDefault="008D7A6A">
      <w:pPr>
        <w:pStyle w:val="Heading1"/>
        <w:spacing w:line="288" w:lineRule="auto"/>
        <w:rPr>
          <w:szCs w:val="24"/>
        </w:rPr>
      </w:pPr>
    </w:p>
    <w:p w:rsidR="004B473B" w:rsidRDefault="004B473B">
      <w:pPr>
        <w:pStyle w:val="Heading1"/>
        <w:spacing w:line="288" w:lineRule="auto"/>
        <w:rPr>
          <w:szCs w:val="24"/>
        </w:rPr>
      </w:pPr>
    </w:p>
    <w:p w:rsidR="007F6B3E" w:rsidRPr="00B65567" w:rsidRDefault="007F6B3E">
      <w:pPr>
        <w:pStyle w:val="Heading1"/>
        <w:spacing w:line="288" w:lineRule="auto"/>
        <w:rPr>
          <w:szCs w:val="24"/>
        </w:rPr>
      </w:pPr>
      <w:r w:rsidRPr="00B65567">
        <w:rPr>
          <w:szCs w:val="24"/>
        </w:rPr>
        <w:t>O R D E R</w:t>
      </w:r>
    </w:p>
    <w:p w:rsidR="007F6B3E" w:rsidRPr="00B65567" w:rsidRDefault="007F6B3E">
      <w:pPr>
        <w:rPr>
          <w:b/>
          <w:bCs/>
          <w:szCs w:val="24"/>
        </w:rPr>
      </w:pPr>
    </w:p>
    <w:p w:rsidR="007F6B3E" w:rsidRPr="00E512AD" w:rsidRDefault="007F6B3E" w:rsidP="00FC1A45">
      <w:pPr>
        <w:spacing w:line="288" w:lineRule="auto"/>
        <w:rPr>
          <w:szCs w:val="24"/>
        </w:rPr>
      </w:pPr>
      <w:r w:rsidRPr="00E512AD">
        <w:rPr>
          <w:szCs w:val="24"/>
        </w:rPr>
        <w:t xml:space="preserve">The </w:t>
      </w:r>
      <w:r w:rsidR="00FF37B9">
        <w:rPr>
          <w:szCs w:val="24"/>
        </w:rPr>
        <w:t xml:space="preserve">Executive </w:t>
      </w:r>
      <w:r w:rsidR="00DA0D7C">
        <w:rPr>
          <w:szCs w:val="24"/>
        </w:rPr>
        <w:t>Secretary</w:t>
      </w:r>
      <w:r w:rsidR="00FF37B9">
        <w:rPr>
          <w:szCs w:val="24"/>
        </w:rPr>
        <w:t xml:space="preserve"> </w:t>
      </w:r>
      <w:r w:rsidR="00FC1A45">
        <w:rPr>
          <w:szCs w:val="24"/>
        </w:rPr>
        <w:t>enters this errata order to correct Order No. 2 issued previously in this docket</w:t>
      </w:r>
      <w:r w:rsidRPr="00E512AD">
        <w:rPr>
          <w:szCs w:val="24"/>
        </w:rPr>
        <w:t>.</w:t>
      </w:r>
    </w:p>
    <w:p w:rsidR="007F6B3E" w:rsidRPr="00E512AD" w:rsidRDefault="007F6B3E">
      <w:pPr>
        <w:spacing w:line="288" w:lineRule="auto"/>
        <w:rPr>
          <w:szCs w:val="24"/>
        </w:rPr>
      </w:pPr>
    </w:p>
    <w:p w:rsidR="007F6B3E" w:rsidRPr="00E512AD" w:rsidRDefault="007F6B3E">
      <w:pPr>
        <w:spacing w:line="288" w:lineRule="auto"/>
        <w:rPr>
          <w:szCs w:val="24"/>
        </w:rPr>
      </w:pPr>
      <w:r w:rsidRPr="00E512AD">
        <w:rPr>
          <w:szCs w:val="24"/>
        </w:rPr>
        <w:t>DATED at Olympia, Washington, and effective</w:t>
      </w:r>
      <w:r w:rsidR="00715C52">
        <w:rPr>
          <w:szCs w:val="24"/>
        </w:rPr>
        <w:t xml:space="preserve"> December</w:t>
      </w:r>
      <w:r w:rsidR="00CD597F">
        <w:rPr>
          <w:szCs w:val="24"/>
        </w:rPr>
        <w:t xml:space="preserve"> </w:t>
      </w:r>
      <w:r w:rsidR="00FC1A45">
        <w:rPr>
          <w:szCs w:val="24"/>
        </w:rPr>
        <w:t>15</w:t>
      </w:r>
      <w:r w:rsidR="00CD597F">
        <w:rPr>
          <w:szCs w:val="24"/>
        </w:rPr>
        <w:t>, 2008</w:t>
      </w:r>
      <w:r w:rsidRPr="00E512AD">
        <w:rPr>
          <w:szCs w:val="24"/>
        </w:rPr>
        <w:t>.</w:t>
      </w:r>
    </w:p>
    <w:p w:rsidR="007F6B3E" w:rsidRPr="00E512AD" w:rsidRDefault="007F6B3E">
      <w:pPr>
        <w:pStyle w:val="Header"/>
        <w:tabs>
          <w:tab w:val="clear" w:pos="4320"/>
          <w:tab w:val="clear" w:pos="8640"/>
        </w:tabs>
        <w:spacing w:line="288" w:lineRule="auto"/>
        <w:rPr>
          <w:szCs w:val="24"/>
        </w:rPr>
      </w:pPr>
    </w:p>
    <w:p w:rsidR="007F6B3E" w:rsidRPr="00E512AD" w:rsidRDefault="007F6B3E">
      <w:pPr>
        <w:spacing w:line="288" w:lineRule="auto"/>
        <w:jc w:val="center"/>
        <w:rPr>
          <w:szCs w:val="24"/>
        </w:rPr>
      </w:pPr>
      <w:smartTag w:uri="urn:schemas-microsoft-com:office:smarttags" w:element="place">
        <w:smartTag w:uri="urn:schemas-microsoft-com:office:smarttags" w:element="State">
          <w:r w:rsidRPr="00E512AD">
            <w:rPr>
              <w:szCs w:val="24"/>
            </w:rPr>
            <w:t>WASHINGTON</w:t>
          </w:r>
        </w:smartTag>
      </w:smartTag>
      <w:r w:rsidRPr="00E512AD">
        <w:rPr>
          <w:szCs w:val="24"/>
        </w:rPr>
        <w:t xml:space="preserve"> UTILITIES AND TRANSPORTATION COMMISSION</w:t>
      </w:r>
    </w:p>
    <w:p w:rsidR="007F6B3E" w:rsidRPr="00E512AD" w:rsidRDefault="007F6B3E">
      <w:pPr>
        <w:spacing w:line="288" w:lineRule="auto"/>
        <w:jc w:val="center"/>
        <w:rPr>
          <w:szCs w:val="24"/>
        </w:rPr>
      </w:pPr>
    </w:p>
    <w:p w:rsidR="007F6B3E" w:rsidRPr="00E512AD" w:rsidRDefault="007F6B3E">
      <w:pPr>
        <w:spacing w:line="288" w:lineRule="auto"/>
        <w:jc w:val="center"/>
        <w:rPr>
          <w:szCs w:val="24"/>
        </w:rPr>
      </w:pPr>
    </w:p>
    <w:p w:rsidR="007F6B3E" w:rsidRPr="00E512AD" w:rsidRDefault="007F6B3E">
      <w:pPr>
        <w:spacing w:line="288" w:lineRule="auto"/>
        <w:jc w:val="center"/>
        <w:rPr>
          <w:szCs w:val="24"/>
        </w:rPr>
      </w:pPr>
    </w:p>
    <w:p w:rsidR="007F6B3E" w:rsidRDefault="00D85202" w:rsidP="00E70B66">
      <w:pPr>
        <w:spacing w:line="288" w:lineRule="auto"/>
        <w:ind w:left="1440" w:firstLine="720"/>
        <w:rPr>
          <w:szCs w:val="24"/>
        </w:rPr>
      </w:pPr>
      <w:r>
        <w:t>DAVID W. DANNER, Executive Director</w:t>
      </w:r>
      <w:r w:rsidR="00E70B66">
        <w:t xml:space="preserve"> and Secretary</w:t>
      </w:r>
    </w:p>
    <w:p w:rsidR="008B5E23" w:rsidRDefault="008B5E23" w:rsidP="00C22EB4">
      <w:pPr>
        <w:spacing w:line="288" w:lineRule="auto"/>
        <w:ind w:left="2880"/>
        <w:rPr>
          <w:szCs w:val="24"/>
        </w:rPr>
      </w:pPr>
    </w:p>
    <w:p w:rsidR="008B5E23" w:rsidRDefault="00306A48" w:rsidP="00C22EB4">
      <w:pPr>
        <w:spacing w:line="288" w:lineRule="auto"/>
        <w:ind w:left="2880"/>
        <w:rPr>
          <w:szCs w:val="24"/>
        </w:rPr>
      </w:pPr>
      <w:r>
        <w:rPr>
          <w:szCs w:val="24"/>
        </w:rPr>
        <w:br w:type="page"/>
      </w:r>
    </w:p>
    <w:p w:rsidR="008B5E23" w:rsidRPr="006864C9" w:rsidRDefault="008B5E23" w:rsidP="008B5E23">
      <w:pPr>
        <w:spacing w:line="288" w:lineRule="auto"/>
        <w:jc w:val="center"/>
        <w:rPr>
          <w:sz w:val="28"/>
          <w:szCs w:val="28"/>
        </w:rPr>
      </w:pPr>
      <w:bookmarkStart w:id="5" w:name="body"/>
      <w:r w:rsidRPr="006864C9">
        <w:rPr>
          <w:sz w:val="28"/>
          <w:szCs w:val="28"/>
        </w:rPr>
        <w:t>Order Template Summary Sheet</w:t>
      </w:r>
    </w:p>
    <w:p w:rsidR="008B5E23" w:rsidRPr="009B617B" w:rsidRDefault="008B5E23" w:rsidP="008B5E23">
      <w:pPr>
        <w:spacing w:line="288" w:lineRule="auto"/>
        <w:jc w:val="center"/>
      </w:pPr>
      <w:r w:rsidRPr="009B617B">
        <w:t xml:space="preserve">Order for </w:t>
      </w:r>
      <w:r w:rsidR="00CD597F">
        <w:t>Avista</w:t>
      </w:r>
    </w:p>
    <w:p w:rsidR="008B5E23" w:rsidRDefault="008B5E23" w:rsidP="008B5E23">
      <w:pPr>
        <w:spacing w:line="288" w:lineRule="auto"/>
        <w:jc w:val="center"/>
      </w:pPr>
      <w:r w:rsidRPr="009B617B">
        <w:t xml:space="preserve">For the </w:t>
      </w:r>
      <w:r w:rsidR="00CD597F">
        <w:t xml:space="preserve">October 30, 2008 </w:t>
      </w:r>
      <w:r w:rsidRPr="009B617B">
        <w:t>Open Meeting</w:t>
      </w:r>
    </w:p>
    <w:p w:rsidR="008B5E23" w:rsidRDefault="008B5E23" w:rsidP="008B5E23">
      <w:pPr>
        <w:spacing w:line="288" w:lineRule="auto"/>
        <w:jc w:val="center"/>
      </w:pPr>
    </w:p>
    <w:p w:rsidR="008B5E23" w:rsidRDefault="00306A48" w:rsidP="008B5E23">
      <w:pPr>
        <w:spacing w:line="288" w:lineRule="auto"/>
        <w:jc w:val="center"/>
      </w:pPr>
      <w:r>
        <w:br/>
      </w:r>
    </w:p>
    <w:p w:rsidR="008B5E23" w:rsidRDefault="008B5E23" w:rsidP="008B5E23">
      <w:pPr>
        <w:spacing w:line="288" w:lineRule="auto"/>
        <w:jc w:val="center"/>
      </w:pPr>
    </w:p>
    <w:p w:rsidR="008B5E23" w:rsidRDefault="008B5E23" w:rsidP="008B5E23">
      <w:pPr>
        <w:spacing w:line="288" w:lineRule="auto"/>
        <w:jc w:val="center"/>
      </w:pPr>
    </w:p>
    <w:p w:rsidR="008B5E23" w:rsidRPr="009B617B" w:rsidRDefault="008B5E23" w:rsidP="008B5E23">
      <w:pPr>
        <w:spacing w:line="288" w:lineRule="auto"/>
      </w:pPr>
      <w:r w:rsidRPr="009B617B">
        <w:t xml:space="preserve">Order prepared by </w:t>
      </w:r>
      <w:r w:rsidRPr="007C34DF">
        <w:rPr>
          <w:b/>
        </w:rPr>
        <w:fldChar w:fldCharType="begin"/>
      </w:r>
      <w:r w:rsidRPr="007C34DF">
        <w:rPr>
          <w:b/>
        </w:rPr>
        <w:instrText xml:space="preserve"> ASK  Prepared_by "Order prepared by:"  \* MERGEFORMAT </w:instrText>
      </w:r>
      <w:r w:rsidRPr="007C34DF">
        <w:rPr>
          <w:b/>
        </w:rPr>
        <w:fldChar w:fldCharType="separate"/>
      </w:r>
      <w:bookmarkStart w:id="6" w:name="Prepared_by"/>
      <w:r w:rsidR="00216458">
        <w:rPr>
          <w:b/>
        </w:rPr>
        <w:t>Name</w:t>
      </w:r>
      <w:bookmarkEnd w:id="6"/>
      <w:r w:rsidRPr="007C34DF">
        <w:rPr>
          <w:b/>
        </w:rPr>
        <w:fldChar w:fldCharType="end"/>
      </w:r>
      <w:fldSimple w:instr=" REF  Prepared_by  \* MERGEFORMAT ">
        <w:r w:rsidR="00B76800" w:rsidRPr="00B76800">
          <w:rPr>
            <w:b/>
            <w:bCs/>
          </w:rPr>
          <w:t>Name</w:t>
        </w:r>
      </w:fldSimple>
      <w:r w:rsidRPr="009B617B">
        <w:t xml:space="preserve">       </w:t>
      </w:r>
    </w:p>
    <w:p w:rsidR="008B5E23" w:rsidRPr="009B617B" w:rsidRDefault="008B5E23" w:rsidP="008B5E23">
      <w:pPr>
        <w:spacing w:line="288" w:lineRule="auto"/>
      </w:pPr>
    </w:p>
    <w:p w:rsidR="008B5E23" w:rsidRDefault="008B5E23" w:rsidP="008B5E23">
      <w:pPr>
        <w:spacing w:line="288" w:lineRule="auto"/>
        <w:rPr>
          <w:b/>
        </w:rPr>
      </w:pPr>
      <w:r w:rsidRPr="009B617B">
        <w:t xml:space="preserve">Boiler plate changes: </w:t>
      </w:r>
      <w:r w:rsidRPr="007C34DF">
        <w:rPr>
          <w:b/>
        </w:rPr>
        <w:fldChar w:fldCharType="begin"/>
      </w:r>
      <w:r w:rsidRPr="007C34DF">
        <w:rPr>
          <w:b/>
        </w:rPr>
        <w:instrText xml:space="preserve"> ASK  Boilerplate "If bolierplate wording has been changed indicate paragraph(s) and reason(s)"  \* MERGEFORMAT </w:instrText>
      </w:r>
      <w:r w:rsidRPr="007C34DF">
        <w:rPr>
          <w:b/>
        </w:rPr>
        <w:fldChar w:fldCharType="separate"/>
      </w:r>
      <w:bookmarkStart w:id="7" w:name="Boilerplate"/>
      <w:r w:rsidR="00216458">
        <w:rPr>
          <w:b/>
        </w:rPr>
        <w:t>N/A</w:t>
      </w:r>
      <w:bookmarkEnd w:id="7"/>
      <w:r w:rsidRPr="007C34DF">
        <w:rPr>
          <w:b/>
        </w:rPr>
        <w:fldChar w:fldCharType="end"/>
      </w:r>
      <w:fldSimple w:instr=" REF  Boilerplate  \* MERGEFORMAT ">
        <w:r w:rsidR="00B76800">
          <w:rPr>
            <w:b/>
          </w:rPr>
          <w:t>N/A</w:t>
        </w:r>
      </w:fldSimple>
    </w:p>
    <w:p w:rsidR="008B5E23" w:rsidRDefault="008B5E23" w:rsidP="008B5E23">
      <w:pPr>
        <w:spacing w:line="288" w:lineRule="auto"/>
        <w:rPr>
          <w:b/>
        </w:rPr>
      </w:pPr>
    </w:p>
    <w:p w:rsidR="008B5E23" w:rsidRPr="009B617B" w:rsidRDefault="008B5E23" w:rsidP="008B5E23">
      <w:pPr>
        <w:spacing w:line="288" w:lineRule="auto"/>
      </w:pPr>
    </w:p>
    <w:p w:rsidR="008B5E23" w:rsidRDefault="008B5E23" w:rsidP="008B5E23">
      <w:pPr>
        <w:spacing w:line="288" w:lineRule="auto"/>
      </w:pPr>
    </w:p>
    <w:p w:rsidR="008B5E23" w:rsidRPr="009B617B" w:rsidRDefault="008B5E23" w:rsidP="008B5E23">
      <w:pPr>
        <w:spacing w:line="288" w:lineRule="auto"/>
      </w:pPr>
    </w:p>
    <w:p w:rsidR="008B5E23" w:rsidRPr="009B617B" w:rsidRDefault="008B5E23" w:rsidP="008B5E23">
      <w:pPr>
        <w:spacing w:line="288" w:lineRule="auto"/>
      </w:pPr>
      <w:r w:rsidRPr="009B617B">
        <w:t xml:space="preserve">File created on </w:t>
      </w:r>
      <w:r w:rsidRPr="007C34DF">
        <w:rPr>
          <w:b/>
        </w:rPr>
        <w:fldChar w:fldCharType="begin"/>
      </w:r>
      <w:r w:rsidRPr="007C34DF">
        <w:rPr>
          <w:b/>
        </w:rPr>
        <w:instrText xml:space="preserve"> CREATEDATE  \@ "MMMM d, yyyy"  \* MERGEFORMAT </w:instrText>
      </w:r>
      <w:r w:rsidRPr="007C34DF">
        <w:rPr>
          <w:b/>
        </w:rPr>
        <w:fldChar w:fldCharType="separate"/>
      </w:r>
      <w:r w:rsidR="00982948">
        <w:rPr>
          <w:b/>
          <w:noProof/>
        </w:rPr>
        <w:t>Dec 15</w:t>
      </w:r>
      <w:r w:rsidR="00EB24CF">
        <w:rPr>
          <w:b/>
          <w:noProof/>
        </w:rPr>
        <w:t>, 2008</w:t>
      </w:r>
      <w:r w:rsidRPr="007C34DF">
        <w:rPr>
          <w:b/>
        </w:rPr>
        <w:fldChar w:fldCharType="end"/>
      </w:r>
      <w:r w:rsidRPr="009B617B">
        <w:t xml:space="preserve">                    </w:t>
      </w:r>
    </w:p>
    <w:p w:rsidR="00306A48" w:rsidRDefault="00306A48" w:rsidP="008B5E23">
      <w:pPr>
        <w:spacing w:line="288" w:lineRule="auto"/>
        <w:rPr>
          <w:sz w:val="20"/>
        </w:rPr>
        <w:sectPr w:rsidR="00306A48">
          <w:headerReference w:type="default" r:id="rId7"/>
          <w:pgSz w:w="12240" w:h="15840" w:code="1"/>
          <w:pgMar w:top="1440" w:right="1440" w:bottom="1440" w:left="2160" w:header="1440" w:footer="720" w:gutter="0"/>
          <w:cols w:space="720"/>
          <w:titlePg/>
          <w:docGrid w:linePitch="360"/>
        </w:sectPr>
      </w:pPr>
    </w:p>
    <w:p w:rsidR="008B5E23" w:rsidRDefault="008B5E23" w:rsidP="008B5E23">
      <w:pPr>
        <w:spacing w:line="288" w:lineRule="auto"/>
        <w:rPr>
          <w:sz w:val="20"/>
        </w:rPr>
      </w:pPr>
    </w:p>
    <w:p w:rsidR="00306A48" w:rsidRDefault="00306A48" w:rsidP="008B5E23">
      <w:pPr>
        <w:spacing w:line="288" w:lineRule="auto"/>
        <w:rPr>
          <w:sz w:val="20"/>
        </w:rPr>
      </w:pPr>
    </w:p>
    <w:p w:rsidR="00306A48" w:rsidRDefault="00306A48" w:rsidP="008B5E23">
      <w:pPr>
        <w:spacing w:line="288" w:lineRule="auto"/>
        <w:rPr>
          <w:sz w:val="20"/>
        </w:rPr>
      </w:pPr>
    </w:p>
    <w:p w:rsidR="008B5E23" w:rsidRDefault="008B5E23" w:rsidP="008B5E23">
      <w:pPr>
        <w:spacing w:line="288" w:lineRule="auto"/>
        <w:rPr>
          <w:b/>
        </w:rPr>
      </w:pPr>
      <w:r w:rsidRPr="009B617B">
        <w:t>Order reviewed by</w:t>
      </w:r>
      <w:r>
        <w:t xml:space="preserve"> </w:t>
      </w:r>
      <w:r w:rsidRPr="00C912F8">
        <w:fldChar w:fldCharType="begin"/>
      </w:r>
      <w:r w:rsidRPr="00C912F8">
        <w:instrText xml:space="preserve"> MACROBUTTON NoMacro </w:instrText>
      </w:r>
      <w:r w:rsidRPr="00C912F8">
        <w:rPr>
          <w:color w:val="0000FF"/>
        </w:rPr>
        <w:instrText>[Manager Name]</w:instrText>
      </w:r>
      <w:r w:rsidRPr="00C912F8">
        <w:instrText xml:space="preserve"> </w:instrText>
      </w:r>
      <w:r w:rsidRPr="00C912F8">
        <w:fldChar w:fldCharType="end"/>
      </w:r>
    </w:p>
    <w:p w:rsidR="008B5E23" w:rsidRPr="009B617B" w:rsidRDefault="008B5E23" w:rsidP="008B5E23">
      <w:pPr>
        <w:spacing w:line="288" w:lineRule="auto"/>
      </w:pPr>
    </w:p>
    <w:p w:rsidR="008B5E23" w:rsidRPr="009B617B" w:rsidRDefault="008B5E23" w:rsidP="008B5E23">
      <w:pPr>
        <w:spacing w:line="288" w:lineRule="auto"/>
      </w:pPr>
      <w:r w:rsidRPr="009B617B">
        <w:t>Manager Notes:</w:t>
      </w:r>
    </w:p>
    <w:p w:rsidR="008B5E23" w:rsidRDefault="008B5E23" w:rsidP="008B5E23"/>
    <w:p w:rsidR="008B5E23" w:rsidRDefault="008B5E23" w:rsidP="008B5E23"/>
    <w:p w:rsidR="00306A48" w:rsidRDefault="00306A48" w:rsidP="008B5E23"/>
    <w:p w:rsidR="00306A48" w:rsidRDefault="00306A48" w:rsidP="008B5E23"/>
    <w:p w:rsidR="00306A48" w:rsidRDefault="00306A48" w:rsidP="008B5E23"/>
    <w:p w:rsidR="008B5E23" w:rsidRDefault="008B5E23" w:rsidP="008B5E23"/>
    <w:p w:rsidR="008B5E23" w:rsidRPr="009B617B" w:rsidRDefault="008B5E23" w:rsidP="008B5E23">
      <w:pPr>
        <w:spacing w:line="288" w:lineRule="auto"/>
      </w:pPr>
      <w:r w:rsidRPr="009B617B">
        <w:t xml:space="preserve">Order text as of </w:t>
      </w:r>
      <w:r w:rsidRPr="007C34DF">
        <w:rPr>
          <w:b/>
        </w:rPr>
        <w:fldChar w:fldCharType="begin"/>
      </w:r>
      <w:r w:rsidRPr="007C34DF">
        <w:rPr>
          <w:b/>
        </w:rPr>
        <w:instrText xml:space="preserve"> SAVEDATE  \@ "MMMM d, yyyy</w:instrText>
      </w:r>
      <w:r>
        <w:rPr>
          <w:b/>
        </w:rPr>
        <w:instrText xml:space="preserve"> at h:mm </w:instrText>
      </w:r>
      <w:r w:rsidRPr="005563A3">
        <w:rPr>
          <w:b/>
        </w:rPr>
        <w:instrText>am/pm</w:instrText>
      </w:r>
      <w:r w:rsidRPr="007C34DF">
        <w:rPr>
          <w:b/>
        </w:rPr>
        <w:instrText xml:space="preserve">"  \* MERGEFORMAT </w:instrText>
      </w:r>
      <w:r w:rsidRPr="007C34DF">
        <w:rPr>
          <w:b/>
        </w:rPr>
        <w:fldChar w:fldCharType="separate"/>
      </w:r>
      <w:r w:rsidR="00B76800">
        <w:rPr>
          <w:b/>
          <w:noProof/>
        </w:rPr>
        <w:t>December 15, 2008 at 10:41 AM</w:t>
      </w:r>
      <w:r w:rsidRPr="007C34DF">
        <w:rPr>
          <w:b/>
        </w:rPr>
        <w:fldChar w:fldCharType="end"/>
      </w:r>
    </w:p>
    <w:p w:rsidR="008B5E23" w:rsidRDefault="008B5E23" w:rsidP="008B5E23"/>
    <w:bookmarkEnd w:id="5"/>
    <w:p w:rsidR="008B5E23" w:rsidRPr="009B617B" w:rsidRDefault="008B5E23" w:rsidP="008B5E23">
      <w:pPr>
        <w:spacing w:line="288" w:lineRule="auto"/>
        <w:rPr>
          <w:sz w:val="20"/>
        </w:rPr>
      </w:pPr>
      <w:r w:rsidRPr="009B617B">
        <w:rPr>
          <w:noProof/>
        </w:rPr>
        <w:pict>
          <v:line id="_x0000_s1026" style="position:absolute;z-index:1" from="0,11.5pt" to="445pt,11.5pt" strokeweight="2.25pt"/>
        </w:pict>
      </w:r>
    </w:p>
    <w:p w:rsidR="008B5E23" w:rsidRDefault="008B5E23" w:rsidP="008B5E23">
      <w:pPr>
        <w:spacing w:line="288" w:lineRule="auto"/>
        <w:rPr>
          <w:sz w:val="20"/>
        </w:rPr>
      </w:pPr>
      <w:r>
        <w:rPr>
          <w:sz w:val="20"/>
        </w:rPr>
        <w:t>Template</w:t>
      </w:r>
      <w:r w:rsidRPr="009B617B">
        <w:rPr>
          <w:sz w:val="20"/>
        </w:rPr>
        <w:t xml:space="preserve"> </w:t>
      </w:r>
      <w:r>
        <w:rPr>
          <w:sz w:val="20"/>
        </w:rPr>
        <w:t>F</w:t>
      </w:r>
      <w:r w:rsidRPr="009B617B">
        <w:rPr>
          <w:sz w:val="20"/>
        </w:rPr>
        <w:t>ile</w:t>
      </w:r>
      <w:r>
        <w:rPr>
          <w:sz w:val="20"/>
        </w:rPr>
        <w:t xml:space="preserve"> Name</w:t>
      </w:r>
      <w:r w:rsidRPr="009B617B">
        <w:rPr>
          <w:sz w:val="20"/>
        </w:rPr>
        <w:t xml:space="preserve">: </w:t>
      </w:r>
      <w:fldSimple w:instr=" TEMPLATE  \* Caps  \* MERGEFORMAT ">
        <w:r w:rsidR="00EB24CF">
          <w:rPr>
            <w:noProof/>
            <w:sz w:val="20"/>
          </w:rPr>
          <w:t>Securities Filing.Dot</w:t>
        </w:r>
      </w:fldSimple>
    </w:p>
    <w:p w:rsidR="008B5E23" w:rsidRPr="00E512AD" w:rsidRDefault="008B5E23" w:rsidP="008B5E23">
      <w:pPr>
        <w:spacing w:line="288" w:lineRule="auto"/>
        <w:rPr>
          <w:szCs w:val="24"/>
        </w:rPr>
      </w:pPr>
      <w:hyperlink r:id="rId8" w:tooltip="Click to send comment or suggestion to template team - include file name" w:history="1">
        <w:r w:rsidRPr="00856F6C">
          <w:rPr>
            <w:rStyle w:val="Hyperlink"/>
            <w:sz w:val="20"/>
          </w:rPr>
          <w:t xml:space="preserve">Ctrl-Click Here to Send </w:t>
        </w:r>
        <w:r>
          <w:rPr>
            <w:rStyle w:val="Hyperlink"/>
            <w:sz w:val="20"/>
          </w:rPr>
          <w:t>a</w:t>
        </w:r>
        <w:r w:rsidRPr="00856F6C">
          <w:rPr>
            <w:rStyle w:val="Hyperlink"/>
            <w:sz w:val="20"/>
          </w:rPr>
          <w:t xml:space="preserve"> Comment to the Template Team (Please Include Tem</w:t>
        </w:r>
        <w:r w:rsidRPr="00856F6C">
          <w:rPr>
            <w:rStyle w:val="Hyperlink"/>
            <w:sz w:val="20"/>
          </w:rPr>
          <w:t>p</w:t>
        </w:r>
        <w:r w:rsidRPr="00856F6C">
          <w:rPr>
            <w:rStyle w:val="Hyperlink"/>
            <w:sz w:val="20"/>
          </w:rPr>
          <w:t>late File Name)</w:t>
        </w:r>
      </w:hyperlink>
    </w:p>
    <w:sectPr w:rsidR="008B5E23" w:rsidRPr="00E512AD" w:rsidSect="00306A48"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5B7" w:rsidRDefault="00B225B7">
      <w:r>
        <w:separator/>
      </w:r>
    </w:p>
  </w:endnote>
  <w:endnote w:type="continuationSeparator" w:id="1">
    <w:p w:rsidR="00B225B7" w:rsidRDefault="00B22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5B7" w:rsidRDefault="00B225B7">
      <w:r>
        <w:separator/>
      </w:r>
    </w:p>
  </w:footnote>
  <w:footnote w:type="continuationSeparator" w:id="1">
    <w:p w:rsidR="00B225B7" w:rsidRDefault="00B22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37" w:rsidRPr="00A748CC" w:rsidRDefault="00561737" w:rsidP="00C9260E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UE-081842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B76800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:rsidR="00561737" w:rsidRPr="0050337D" w:rsidRDefault="00561737" w:rsidP="00C9260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>
      <w:rPr>
        <w:rStyle w:val="PageNumber"/>
        <w:b/>
        <w:sz w:val="20"/>
      </w:rPr>
      <w:t>0</w:t>
    </w:r>
    <w:r w:rsidR="00982948">
      <w:rPr>
        <w:rStyle w:val="PageNumber"/>
        <w:b/>
        <w:sz w:val="20"/>
      </w:rPr>
      <w:t>3</w:t>
    </w:r>
  </w:p>
  <w:p w:rsidR="00561737" w:rsidRPr="00E512AD" w:rsidRDefault="00561737">
    <w:pPr>
      <w:pStyle w:val="Header"/>
      <w:rPr>
        <w:rStyle w:val="PageNumber"/>
        <w:sz w:val="20"/>
      </w:rPr>
    </w:pPr>
  </w:p>
  <w:p w:rsidR="00561737" w:rsidRPr="00E512AD" w:rsidRDefault="00561737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DFD"/>
    <w:multiLevelType w:val="multilevel"/>
    <w:tmpl w:val="009818A4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01625"/>
    <w:multiLevelType w:val="hybridMultilevel"/>
    <w:tmpl w:val="9A2E5BEE"/>
    <w:lvl w:ilvl="0" w:tplc="60D442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D4D69C20"/>
    <w:lvl w:ilvl="0" w:tplc="023E44E2">
      <w:start w:val="3"/>
      <w:numFmt w:val="decimal"/>
      <w:pStyle w:val="FindingsConclusions"/>
      <w:lvlText w:val="%1"/>
      <w:lvlJc w:val="left"/>
      <w:pPr>
        <w:tabs>
          <w:tab w:val="num" w:pos="1890"/>
        </w:tabs>
        <w:ind w:left="189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2"/>
    <w:lvlOverride w:ilvl="0">
      <w:startOverride w:val="3"/>
    </w:lvlOverride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oNotTrackMoves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806"/>
    <w:rsid w:val="000110C1"/>
    <w:rsid w:val="00014053"/>
    <w:rsid w:val="000657B1"/>
    <w:rsid w:val="000B79B4"/>
    <w:rsid w:val="000D1D13"/>
    <w:rsid w:val="000E46BF"/>
    <w:rsid w:val="000F5E0A"/>
    <w:rsid w:val="00113C5D"/>
    <w:rsid w:val="00120ABE"/>
    <w:rsid w:val="00133D75"/>
    <w:rsid w:val="0015592D"/>
    <w:rsid w:val="00167AD0"/>
    <w:rsid w:val="00185C38"/>
    <w:rsid w:val="002033C8"/>
    <w:rsid w:val="00214250"/>
    <w:rsid w:val="00216458"/>
    <w:rsid w:val="002306AD"/>
    <w:rsid w:val="00247AC6"/>
    <w:rsid w:val="002604EA"/>
    <w:rsid w:val="002939CD"/>
    <w:rsid w:val="002C35B6"/>
    <w:rsid w:val="002D4FF6"/>
    <w:rsid w:val="00306A48"/>
    <w:rsid w:val="00310D4A"/>
    <w:rsid w:val="003820A5"/>
    <w:rsid w:val="0039117D"/>
    <w:rsid w:val="003D5D37"/>
    <w:rsid w:val="003F012E"/>
    <w:rsid w:val="00432E0C"/>
    <w:rsid w:val="004472CB"/>
    <w:rsid w:val="004A446B"/>
    <w:rsid w:val="004B473B"/>
    <w:rsid w:val="004B7A3C"/>
    <w:rsid w:val="004C2E71"/>
    <w:rsid w:val="005228E7"/>
    <w:rsid w:val="00561737"/>
    <w:rsid w:val="00580769"/>
    <w:rsid w:val="005A1BD9"/>
    <w:rsid w:val="005E3313"/>
    <w:rsid w:val="00634F52"/>
    <w:rsid w:val="00641E22"/>
    <w:rsid w:val="00646B42"/>
    <w:rsid w:val="006527C1"/>
    <w:rsid w:val="006633DE"/>
    <w:rsid w:val="0066702B"/>
    <w:rsid w:val="00676611"/>
    <w:rsid w:val="006966DA"/>
    <w:rsid w:val="00715C52"/>
    <w:rsid w:val="0071798A"/>
    <w:rsid w:val="00767BB9"/>
    <w:rsid w:val="00772811"/>
    <w:rsid w:val="00775018"/>
    <w:rsid w:val="007B1972"/>
    <w:rsid w:val="007C0635"/>
    <w:rsid w:val="007D4A24"/>
    <w:rsid w:val="007F6B3E"/>
    <w:rsid w:val="008A4039"/>
    <w:rsid w:val="008A61B1"/>
    <w:rsid w:val="008B5E23"/>
    <w:rsid w:val="008D7A6A"/>
    <w:rsid w:val="00907852"/>
    <w:rsid w:val="00911D3D"/>
    <w:rsid w:val="00914C69"/>
    <w:rsid w:val="0092758C"/>
    <w:rsid w:val="00982948"/>
    <w:rsid w:val="009B12ED"/>
    <w:rsid w:val="009E0F16"/>
    <w:rsid w:val="009E73BF"/>
    <w:rsid w:val="00A02F9F"/>
    <w:rsid w:val="00A07507"/>
    <w:rsid w:val="00A16A5D"/>
    <w:rsid w:val="00A23F04"/>
    <w:rsid w:val="00AB1868"/>
    <w:rsid w:val="00AF7243"/>
    <w:rsid w:val="00B165FE"/>
    <w:rsid w:val="00B225B7"/>
    <w:rsid w:val="00B65567"/>
    <w:rsid w:val="00B76800"/>
    <w:rsid w:val="00B92410"/>
    <w:rsid w:val="00B97EE7"/>
    <w:rsid w:val="00BC1115"/>
    <w:rsid w:val="00C16A6A"/>
    <w:rsid w:val="00C22EB4"/>
    <w:rsid w:val="00C57696"/>
    <w:rsid w:val="00C60555"/>
    <w:rsid w:val="00C9260E"/>
    <w:rsid w:val="00CC335A"/>
    <w:rsid w:val="00CD597F"/>
    <w:rsid w:val="00CF6A65"/>
    <w:rsid w:val="00CF6B99"/>
    <w:rsid w:val="00D069DE"/>
    <w:rsid w:val="00D24956"/>
    <w:rsid w:val="00D31304"/>
    <w:rsid w:val="00D626D2"/>
    <w:rsid w:val="00D85202"/>
    <w:rsid w:val="00D8593F"/>
    <w:rsid w:val="00DA0D7C"/>
    <w:rsid w:val="00DD17EE"/>
    <w:rsid w:val="00E23747"/>
    <w:rsid w:val="00E43F1A"/>
    <w:rsid w:val="00E46355"/>
    <w:rsid w:val="00E512AD"/>
    <w:rsid w:val="00E659B8"/>
    <w:rsid w:val="00E70B66"/>
    <w:rsid w:val="00EA21CA"/>
    <w:rsid w:val="00EB24CF"/>
    <w:rsid w:val="00EB37DD"/>
    <w:rsid w:val="00ED3806"/>
    <w:rsid w:val="00EE0BFE"/>
    <w:rsid w:val="00EF515C"/>
    <w:rsid w:val="00EF5B08"/>
    <w:rsid w:val="00F076D1"/>
    <w:rsid w:val="00F2674D"/>
    <w:rsid w:val="00F300B5"/>
    <w:rsid w:val="00F731DE"/>
    <w:rsid w:val="00F97D1A"/>
    <w:rsid w:val="00FC1A45"/>
    <w:rsid w:val="00FC3DE1"/>
    <w:rsid w:val="00FF37B9"/>
    <w:rsid w:val="00F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autoRedefine/>
    <w:rsid w:val="00B65567"/>
    <w:pPr>
      <w:numPr>
        <w:numId w:val="2"/>
      </w:numPr>
      <w:spacing w:line="288" w:lineRule="auto"/>
    </w:pPr>
    <w:rPr>
      <w:rFonts w:ascii="Palatino Linotype" w:hAnsi="Palatino Linotype"/>
      <w:snapToGrid/>
      <w:szCs w:val="24"/>
    </w:rPr>
  </w:style>
  <w:style w:type="paragraph" w:styleId="BalloonText">
    <w:name w:val="Balloon Text"/>
    <w:basedOn w:val="Normal"/>
    <w:semiHidden/>
    <w:rsid w:val="00B65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65567"/>
    <w:rPr>
      <w:sz w:val="16"/>
      <w:szCs w:val="16"/>
    </w:rPr>
  </w:style>
  <w:style w:type="paragraph" w:styleId="CommentText">
    <w:name w:val="annotation text"/>
    <w:basedOn w:val="Normal"/>
    <w:semiHidden/>
    <w:rsid w:val="00B6556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65567"/>
    <w:rPr>
      <w:b/>
      <w:bCs/>
    </w:rPr>
  </w:style>
  <w:style w:type="character" w:customStyle="1" w:styleId="HeaderChar">
    <w:name w:val="Header Char"/>
    <w:basedOn w:val="DefaultParagraphFont"/>
    <w:link w:val="Header"/>
    <w:rsid w:val="00C9260E"/>
    <w:rPr>
      <w:snapToGrid w:val="0"/>
      <w:sz w:val="24"/>
    </w:rPr>
  </w:style>
  <w:style w:type="character" w:styleId="Hyperlink">
    <w:name w:val="Hyperlink"/>
    <w:basedOn w:val="DefaultParagraphFont"/>
    <w:rsid w:val="008B5E23"/>
    <w:rPr>
      <w:color w:val="0000FF"/>
      <w:u w:val="none"/>
    </w:rPr>
  </w:style>
  <w:style w:type="character" w:styleId="FollowedHyperlink">
    <w:name w:val="FollowedHyperlink"/>
    <w:basedOn w:val="DefaultParagraphFont"/>
    <w:rsid w:val="00E43F1A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_Template_Team@utc.wa.gov?subject=Template%20-%20filenam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Securities%20Fil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501</IndustryCode>
    <CaseStatus xmlns="dc463f71-b30c-4ab2-9473-d307f9d35888">Closed</CaseStatus>
    <OpenedDate xmlns="dc463f71-b30c-4ab2-9473-d307f9d35888">2008-01-30T08:00:00+00:00</OpenedDate>
    <Date1 xmlns="dc463f71-b30c-4ab2-9473-d307f9d35888">2008-12-15T08:00:00+00:00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080182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7D04D695AA30408A08FB5E98EF001D" ma:contentTypeVersion="135" ma:contentTypeDescription="" ma:contentTypeScope="" ma:versionID="adba329fcf35a006886039ddc351cb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5584505-ACC6-4743-8270-F3765BAFD64F}"/>
</file>

<file path=customXml/itemProps2.xml><?xml version="1.0" encoding="utf-8"?>
<ds:datastoreItem xmlns:ds="http://schemas.openxmlformats.org/officeDocument/2006/customXml" ds:itemID="{A3CCC970-42F9-4CA5-8105-53357AB65A46}"/>
</file>

<file path=customXml/itemProps3.xml><?xml version="1.0" encoding="utf-8"?>
<ds:datastoreItem xmlns:ds="http://schemas.openxmlformats.org/officeDocument/2006/customXml" ds:itemID="{21EE6624-59D3-4B89-9BB2-2719BB37ECB2}"/>
</file>

<file path=customXml/itemProps4.xml><?xml version="1.0" encoding="utf-8"?>
<ds:datastoreItem xmlns:ds="http://schemas.openxmlformats.org/officeDocument/2006/customXml" ds:itemID="{8803059C-89E9-49AF-BE42-17C4F2D61046}"/>
</file>

<file path=docProps/app.xml><?xml version="1.0" encoding="utf-8"?>
<Properties xmlns="http://schemas.openxmlformats.org/officeDocument/2006/extended-properties" xmlns:vt="http://schemas.openxmlformats.org/officeDocument/2006/docPropsVTypes">
  <Template>Securities Filing.dot</Template>
  <TotalTime>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Security Filing Version 2</vt:lpstr>
      <vt:lpstr/>
      <vt:lpstr/>
      <vt:lpstr>O R D E R</vt:lpstr>
    </vt:vector>
  </TitlesOfParts>
  <Company>WUTC</Company>
  <LinksUpToDate>false</LinksUpToDate>
  <CharactersWithSpaces>2723</CharactersWithSpaces>
  <SharedDoc>false</SharedDoc>
  <HLinks>
    <vt:vector size="6" baseType="variant">
      <vt:variant>
        <vt:i4>2490368</vt:i4>
      </vt:variant>
      <vt:variant>
        <vt:i4>38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Filing Version 2</dc:title>
  <dc:subject/>
  <dc:creator>TSchoole</dc:creator>
  <cp:keywords/>
  <dc:description/>
  <cp:lastModifiedBy>Linda Anderson</cp:lastModifiedBy>
  <cp:revision>2</cp:revision>
  <cp:lastPrinted>2008-12-15T21:09:00Z</cp:lastPrinted>
  <dcterms:created xsi:type="dcterms:W3CDTF">2008-12-15T21:19:00Z</dcterms:created>
  <dcterms:modified xsi:type="dcterms:W3CDTF">2008-12-15T21:19:00Z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0x0101006E56B4D1795A2E4DB2F0B01679ED314A00CF7D04D695AA30408A08FB5E98EF001D</vt:lpwstr>
  </property>
  <property fmtid="{D5CDD505-2E9C-101B-9397-08002B2CF9AE}" pid="3" name="_docset_NoMedatataSyncRequired">
    <vt:lpwstr>False</vt:lpwstr>
  </property>
</Properties>
</file>