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D628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proofErr w:type="spellStart"/>
      <w:r w:rsidRPr="00C074C4">
        <w:rPr>
          <w:b/>
          <w:bCs/>
          <w:szCs w:val="24"/>
        </w:rPr>
        <w:t>Exh</w:t>
      </w:r>
      <w:proofErr w:type="spellEnd"/>
      <w:r w:rsidRPr="00C074C4">
        <w:rPr>
          <w:b/>
          <w:bCs/>
          <w:szCs w:val="24"/>
        </w:rPr>
        <w:t>. JLB-6</w:t>
      </w:r>
    </w:p>
    <w:p w14:paraId="06BC68E5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r w:rsidRPr="00C074C4">
        <w:rPr>
          <w:b/>
          <w:bCs/>
          <w:szCs w:val="24"/>
        </w:rPr>
        <w:t>Docket</w:t>
      </w:r>
      <w:r w:rsidRPr="00C074C4">
        <w:rPr>
          <w:rFonts w:eastAsia="Times New Roman"/>
          <w:b/>
          <w:bCs/>
          <w:szCs w:val="24"/>
        </w:rPr>
        <w:t>s UE-170033/UG-170034</w:t>
      </w:r>
    </w:p>
    <w:p w14:paraId="0510BAB0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r w:rsidRPr="00C074C4">
        <w:rPr>
          <w:b/>
          <w:bCs/>
          <w:szCs w:val="24"/>
        </w:rPr>
        <w:t>Witness:  Jason L. Ball</w:t>
      </w:r>
    </w:p>
    <w:p w14:paraId="6DD6ACD4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5FB13860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2CCCA25A" w14:textId="77777777" w:rsidR="00C074C4" w:rsidRPr="00C074C4" w:rsidRDefault="00C074C4" w:rsidP="00C074C4">
      <w:pPr>
        <w:spacing w:after="0" w:line="240" w:lineRule="auto"/>
        <w:ind w:right="-108" w:hanging="180"/>
        <w:jc w:val="center"/>
        <w:rPr>
          <w:b/>
          <w:szCs w:val="24"/>
        </w:rPr>
      </w:pPr>
      <w:r w:rsidRPr="00C074C4">
        <w:rPr>
          <w:b/>
          <w:szCs w:val="24"/>
        </w:rPr>
        <w:t>BEFORE THE WASHINGTON</w:t>
      </w:r>
    </w:p>
    <w:p w14:paraId="417D2A9E" w14:textId="77777777" w:rsidR="00C074C4" w:rsidRPr="00C074C4" w:rsidRDefault="00C074C4" w:rsidP="00C074C4">
      <w:pPr>
        <w:spacing w:after="0" w:line="240" w:lineRule="auto"/>
        <w:ind w:right="-108" w:hanging="180"/>
        <w:jc w:val="center"/>
        <w:rPr>
          <w:b/>
          <w:szCs w:val="24"/>
        </w:rPr>
      </w:pPr>
      <w:r w:rsidRPr="00C074C4">
        <w:rPr>
          <w:b/>
          <w:szCs w:val="24"/>
        </w:rPr>
        <w:t>UTILITIES AND TRANSPORTATION COMMISSION</w:t>
      </w:r>
    </w:p>
    <w:p w14:paraId="79D8B3A8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09712015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074C4" w:rsidRPr="00C074C4" w14:paraId="07A9EACC" w14:textId="77777777" w:rsidTr="004B56D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3E87668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WASHINGTON UTILITIES AND TRANSPORTATION COMMISSION,</w:t>
            </w:r>
          </w:p>
          <w:p w14:paraId="1813572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3902AE03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ab/>
            </w:r>
            <w:r w:rsidRPr="00C074C4">
              <w:rPr>
                <w:b/>
                <w:szCs w:val="24"/>
              </w:rPr>
              <w:tab/>
              <w:t>Complainant,</w:t>
            </w:r>
          </w:p>
          <w:p w14:paraId="36DA69D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741AC17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proofErr w:type="gramStart"/>
            <w:r w:rsidRPr="00C074C4">
              <w:rPr>
                <w:b/>
                <w:szCs w:val="24"/>
              </w:rPr>
              <w:t>v</w:t>
            </w:r>
            <w:proofErr w:type="gramEnd"/>
            <w:r w:rsidRPr="00C074C4">
              <w:rPr>
                <w:b/>
                <w:szCs w:val="24"/>
              </w:rPr>
              <w:t>.</w:t>
            </w:r>
          </w:p>
          <w:p w14:paraId="417C7E5E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6008C678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PUGET SOUND ENERGY,</w:t>
            </w:r>
          </w:p>
          <w:p w14:paraId="4BB2E021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284D3977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ab/>
            </w:r>
            <w:r w:rsidRPr="00C074C4">
              <w:rPr>
                <w:b/>
                <w:szCs w:val="24"/>
              </w:rPr>
              <w:tab/>
              <w:t>Respondent.</w:t>
            </w:r>
          </w:p>
          <w:p w14:paraId="35A25E27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02C26E" w14:textId="77777777" w:rsidR="00C074C4" w:rsidRPr="00C074C4" w:rsidRDefault="00C074C4" w:rsidP="00C074C4">
            <w:pPr>
              <w:spacing w:after="0" w:line="240" w:lineRule="auto"/>
              <w:ind w:left="734" w:hanging="14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 xml:space="preserve">DOCKETS </w:t>
            </w:r>
            <w:r w:rsidRPr="00C074C4">
              <w:rPr>
                <w:rFonts w:eastAsia="Times New Roman"/>
                <w:b/>
                <w:bCs/>
                <w:szCs w:val="24"/>
              </w:rPr>
              <w:t>UE-170033</w:t>
            </w:r>
            <w:r w:rsidRPr="00C074C4">
              <w:rPr>
                <w:b/>
                <w:szCs w:val="24"/>
              </w:rPr>
              <w:t xml:space="preserve"> and</w:t>
            </w:r>
          </w:p>
          <w:p w14:paraId="51E9BBA5" w14:textId="77777777" w:rsidR="00C074C4" w:rsidRPr="00C074C4" w:rsidRDefault="00C074C4" w:rsidP="00C074C4">
            <w:pPr>
              <w:spacing w:after="0" w:line="240" w:lineRule="auto"/>
              <w:ind w:left="734" w:hanging="14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UG-170034 (</w:t>
            </w:r>
            <w:r w:rsidRPr="00C074C4">
              <w:rPr>
                <w:b/>
                <w:i/>
                <w:szCs w:val="24"/>
              </w:rPr>
              <w:t>Consolidated</w:t>
            </w:r>
            <w:r w:rsidRPr="00C074C4">
              <w:rPr>
                <w:b/>
                <w:szCs w:val="24"/>
              </w:rPr>
              <w:t>)</w:t>
            </w:r>
          </w:p>
          <w:p w14:paraId="0ED07FF0" w14:textId="77777777" w:rsidR="00C074C4" w:rsidRPr="00C074C4" w:rsidRDefault="00C074C4" w:rsidP="00C074C4">
            <w:pPr>
              <w:pStyle w:val="Header"/>
              <w:tabs>
                <w:tab w:val="clear" w:pos="4680"/>
              </w:tabs>
              <w:ind w:left="416"/>
              <w:rPr>
                <w:b/>
              </w:rPr>
            </w:pPr>
          </w:p>
          <w:p w14:paraId="6FC8C93D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04DD2C10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33F021E1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1E5073D5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0F78639C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1892181D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37B3CC1B" w14:textId="77777777" w:rsidR="00C074C4" w:rsidRPr="00C074C4" w:rsidRDefault="00C074C4" w:rsidP="00C074C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CA1566C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747D3D8E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03AF6601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7AE8D9C0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EXHIBIT TO</w:t>
      </w:r>
    </w:p>
    <w:p w14:paraId="51F68D17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TESTIMONY OF</w:t>
      </w:r>
    </w:p>
    <w:p w14:paraId="7A8F8C62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7009946B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Jason L. Ball</w:t>
      </w:r>
    </w:p>
    <w:p w14:paraId="3A8FC0C9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37E3B8DC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STAFF OF</w:t>
      </w:r>
    </w:p>
    <w:p w14:paraId="3637A198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WASHINGTON UTILITIES AND</w:t>
      </w:r>
    </w:p>
    <w:p w14:paraId="0F3F1D9D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TRANSPORTATION COMMISSION</w:t>
      </w:r>
    </w:p>
    <w:p w14:paraId="035FB7E7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0A1EBE50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5877A8AD" w14:textId="34115D51" w:rsidR="00C074C4" w:rsidRPr="00C074C4" w:rsidRDefault="00C074C4" w:rsidP="00C074C4">
      <w:pPr>
        <w:spacing w:after="0" w:line="240" w:lineRule="auto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Third Block Technical Appendix</w:t>
      </w:r>
    </w:p>
    <w:p w14:paraId="018ED5BC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5FAA3B73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20B7A6C9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June 30, 2017</w:t>
      </w:r>
    </w:p>
    <w:p w14:paraId="64E6983F" w14:textId="77777777" w:rsidR="00C074C4" w:rsidRDefault="00C074C4">
      <w:pPr>
        <w:rPr>
          <w:b/>
          <w:sz w:val="36"/>
          <w:u w:val="single"/>
        </w:rPr>
        <w:sectPr w:rsidR="00C074C4" w:rsidSect="00C074C4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C78DF12" w14:textId="5AA5FC06" w:rsidR="002705E0" w:rsidRDefault="00517564" w:rsidP="00B71EA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Third Block</w:t>
      </w:r>
      <w:r w:rsidR="00894212">
        <w:rPr>
          <w:b/>
          <w:sz w:val="36"/>
          <w:u w:val="single"/>
        </w:rPr>
        <w:t xml:space="preserve"> </w:t>
      </w:r>
      <w:r w:rsidR="00B71EAD" w:rsidRPr="00B71EAD">
        <w:rPr>
          <w:b/>
          <w:sz w:val="36"/>
          <w:u w:val="single"/>
        </w:rPr>
        <w:t>Technical Appendix</w:t>
      </w:r>
      <w:r w:rsidR="00B71EAD">
        <w:rPr>
          <w:b/>
          <w:sz w:val="36"/>
          <w:u w:val="single"/>
        </w:rPr>
        <w:t xml:space="preserve"> </w:t>
      </w:r>
    </w:p>
    <w:p w14:paraId="3C78DF13" w14:textId="77777777" w:rsidR="00B71EAD" w:rsidRDefault="00B71EAD" w:rsidP="00A67117">
      <w:pPr>
        <w:rPr>
          <w:b/>
          <w:sz w:val="36"/>
          <w:u w:val="single"/>
        </w:rPr>
      </w:pPr>
    </w:p>
    <w:p w14:paraId="3C78DF14" w14:textId="77777777" w:rsidR="00B71EAD" w:rsidRPr="00EB7FC2" w:rsidRDefault="003D7A16" w:rsidP="003D7A16">
      <w:pPr>
        <w:pStyle w:val="Heading1"/>
        <w:jc w:val="center"/>
        <w:rPr>
          <w:b/>
        </w:rPr>
      </w:pPr>
      <w:r w:rsidRPr="00EB7FC2">
        <w:rPr>
          <w:b/>
        </w:rPr>
        <w:t>SUMMARY</w:t>
      </w:r>
    </w:p>
    <w:p w14:paraId="3C78DF15" w14:textId="2C63850A" w:rsidR="00316960" w:rsidRPr="00635903" w:rsidRDefault="0012346D" w:rsidP="00635903">
      <w:r>
        <w:t xml:space="preserve">This technical appendix outlines Staff’s proposed methodology for calculating </w:t>
      </w:r>
      <w:r w:rsidR="00316960">
        <w:t xml:space="preserve">a third block rate </w:t>
      </w:r>
      <w:r>
        <w:t>based on the data</w:t>
      </w:r>
      <w:r w:rsidR="00316960">
        <w:t xml:space="preserve"> underlying electric usage. Staff</w:t>
      </w:r>
      <w:r w:rsidR="006A17E2">
        <w:t>’</w:t>
      </w:r>
      <w:r w:rsidR="00316960">
        <w:t xml:space="preserve">s methodology </w:t>
      </w:r>
      <w:proofErr w:type="gramStart"/>
      <w:r w:rsidR="00316960">
        <w:t xml:space="preserve">is </w:t>
      </w:r>
      <w:r w:rsidR="006A17E2">
        <w:t>designed</w:t>
      </w:r>
      <w:proofErr w:type="gramEnd"/>
      <w:r w:rsidR="00316960">
        <w:t xml:space="preserve"> </w:t>
      </w:r>
      <w:r w:rsidR="006A17E2">
        <w:t xml:space="preserve">based </w:t>
      </w:r>
      <w:r w:rsidR="00316960">
        <w:t xml:space="preserve">on cost causation </w:t>
      </w:r>
      <w:r w:rsidR="00D814E8">
        <w:t>principle</w:t>
      </w:r>
      <w:r w:rsidR="00D814E8">
        <w:t>s</w:t>
      </w:r>
      <w:r w:rsidR="00D814E8">
        <w:t xml:space="preserve"> </w:t>
      </w:r>
      <w:r w:rsidR="00316960">
        <w:t xml:space="preserve">and </w:t>
      </w:r>
      <w:r w:rsidR="006A17E2">
        <w:t xml:space="preserve">the </w:t>
      </w:r>
      <w:r w:rsidR="00D37B15">
        <w:t xml:space="preserve">actual </w:t>
      </w:r>
      <w:r w:rsidR="000679B5">
        <w:t>dispatch</w:t>
      </w:r>
      <w:r w:rsidR="00D37B15">
        <w:t xml:space="preserve"> of the Company’s system.</w:t>
      </w:r>
      <w:r w:rsidR="005F35E2">
        <w:t xml:space="preserve"> </w:t>
      </w:r>
    </w:p>
    <w:p w14:paraId="3C78DF16" w14:textId="77777777" w:rsidR="003D7A16" w:rsidRDefault="00BC2E67" w:rsidP="007C75A6">
      <w:r>
        <w:t>Staff</w:t>
      </w:r>
      <w:proofErr w:type="gramStart"/>
      <w:r>
        <w:t>’</w:t>
      </w:r>
      <w:r w:rsidR="00D37B15">
        <w:t>s proposed</w:t>
      </w:r>
      <w:proofErr w:type="gramEnd"/>
      <w:r w:rsidR="00D37B15">
        <w:t xml:space="preserve"> third block</w:t>
      </w:r>
      <w:r w:rsidR="00341884">
        <w:t xml:space="preserve"> rate structure is </w:t>
      </w:r>
      <w:r w:rsidR="005C7E9D">
        <w:t>summarized in the table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8"/>
        <w:gridCol w:w="2973"/>
        <w:gridCol w:w="2774"/>
      </w:tblGrid>
      <w:tr w:rsidR="00644268" w14:paraId="3C78DF19" w14:textId="55A7F870" w:rsidTr="00644268">
        <w:tc>
          <w:tcPr>
            <w:tcW w:w="3608" w:type="dxa"/>
          </w:tcPr>
          <w:p w14:paraId="3C78DF17" w14:textId="77777777" w:rsidR="00644268" w:rsidRDefault="00644268" w:rsidP="00C8461A"/>
        </w:tc>
        <w:tc>
          <w:tcPr>
            <w:tcW w:w="2973" w:type="dxa"/>
          </w:tcPr>
          <w:p w14:paraId="3C78DF18" w14:textId="77777777" w:rsidR="00644268" w:rsidRDefault="00644268" w:rsidP="003D7A16">
            <w:pPr>
              <w:jc w:val="center"/>
            </w:pPr>
            <w:r>
              <w:t>Proposed Rate</w:t>
            </w:r>
          </w:p>
        </w:tc>
        <w:tc>
          <w:tcPr>
            <w:tcW w:w="2774" w:type="dxa"/>
          </w:tcPr>
          <w:p w14:paraId="27F2B2BC" w14:textId="57ED1114" w:rsidR="00644268" w:rsidRDefault="00644268" w:rsidP="00644268">
            <w:pPr>
              <w:jc w:val="center"/>
            </w:pPr>
            <w:r>
              <w:t>w/ Basic Charge Excluding Transformers</w:t>
            </w:r>
          </w:p>
        </w:tc>
      </w:tr>
      <w:tr w:rsidR="00644268" w14:paraId="3C78DF1C" w14:textId="79E8C325" w:rsidTr="00BF1A87">
        <w:trPr>
          <w:trHeight w:val="692"/>
        </w:trPr>
        <w:tc>
          <w:tcPr>
            <w:tcW w:w="3608" w:type="dxa"/>
            <w:vAlign w:val="center"/>
          </w:tcPr>
          <w:p w14:paraId="3C78DF1A" w14:textId="77777777" w:rsidR="00644268" w:rsidRDefault="00644268" w:rsidP="00644268">
            <w:r>
              <w:t>Basic Charge</w:t>
            </w:r>
          </w:p>
        </w:tc>
        <w:tc>
          <w:tcPr>
            <w:tcW w:w="2973" w:type="dxa"/>
            <w:vAlign w:val="center"/>
          </w:tcPr>
          <w:p w14:paraId="3C78DF1B" w14:textId="7BB09E9F" w:rsidR="00644268" w:rsidRDefault="006D2136" w:rsidP="00644268">
            <w:pPr>
              <w:jc w:val="center"/>
            </w:pPr>
            <w:r>
              <w:t>$10.88</w:t>
            </w:r>
          </w:p>
        </w:tc>
        <w:tc>
          <w:tcPr>
            <w:tcW w:w="2774" w:type="dxa"/>
            <w:vAlign w:val="center"/>
          </w:tcPr>
          <w:p w14:paraId="71936989" w14:textId="3C4F8476" w:rsidR="00644268" w:rsidRDefault="008630AF" w:rsidP="00644268">
            <w:pPr>
              <w:jc w:val="center"/>
            </w:pPr>
            <w:r>
              <w:t>$7.80</w:t>
            </w:r>
          </w:p>
        </w:tc>
      </w:tr>
      <w:tr w:rsidR="00644268" w14:paraId="3C78DF1F" w14:textId="5AD42D3D" w:rsidTr="00BF1A87">
        <w:trPr>
          <w:trHeight w:val="593"/>
        </w:trPr>
        <w:tc>
          <w:tcPr>
            <w:tcW w:w="3608" w:type="dxa"/>
            <w:vAlign w:val="center"/>
          </w:tcPr>
          <w:p w14:paraId="3C78DF1D" w14:textId="77777777" w:rsidR="00644268" w:rsidRDefault="00644268" w:rsidP="00644268">
            <w:r>
              <w:t>Block 1 (First 800 kWh’s)</w:t>
            </w:r>
          </w:p>
        </w:tc>
        <w:tc>
          <w:tcPr>
            <w:tcW w:w="2973" w:type="dxa"/>
            <w:vAlign w:val="center"/>
          </w:tcPr>
          <w:p w14:paraId="3C78DF1E" w14:textId="097194E4" w:rsidR="00644268" w:rsidRDefault="005F6EC8" w:rsidP="00644268">
            <w:pPr>
              <w:jc w:val="center"/>
            </w:pPr>
            <w:r>
              <w:t>$.082148</w:t>
            </w:r>
          </w:p>
        </w:tc>
        <w:tc>
          <w:tcPr>
            <w:tcW w:w="2774" w:type="dxa"/>
            <w:vAlign w:val="center"/>
          </w:tcPr>
          <w:p w14:paraId="18D85A73" w14:textId="5C6E4536" w:rsidR="00644268" w:rsidRDefault="008630AF" w:rsidP="00644268">
            <w:pPr>
              <w:jc w:val="center"/>
            </w:pPr>
            <w:r>
              <w:t>$.085841</w:t>
            </w:r>
          </w:p>
        </w:tc>
      </w:tr>
      <w:tr w:rsidR="00644268" w14:paraId="3C78DF22" w14:textId="231557EE" w:rsidTr="00BF1A87">
        <w:trPr>
          <w:trHeight w:val="467"/>
        </w:trPr>
        <w:tc>
          <w:tcPr>
            <w:tcW w:w="3608" w:type="dxa"/>
            <w:vAlign w:val="center"/>
          </w:tcPr>
          <w:p w14:paraId="3C78DF20" w14:textId="77777777" w:rsidR="00644268" w:rsidRDefault="00644268" w:rsidP="00644268">
            <w:r>
              <w:t>Block 2 (Between 800 and 1800 kWh’s)</w:t>
            </w:r>
          </w:p>
        </w:tc>
        <w:tc>
          <w:tcPr>
            <w:tcW w:w="2973" w:type="dxa"/>
            <w:vAlign w:val="center"/>
          </w:tcPr>
          <w:p w14:paraId="3C78DF21" w14:textId="21D4BCDD" w:rsidR="00644268" w:rsidRDefault="006D2136" w:rsidP="00644268">
            <w:pPr>
              <w:jc w:val="center"/>
            </w:pPr>
            <w:r>
              <w:t>$.105271</w:t>
            </w:r>
          </w:p>
        </w:tc>
        <w:tc>
          <w:tcPr>
            <w:tcW w:w="2774" w:type="dxa"/>
            <w:vAlign w:val="center"/>
          </w:tcPr>
          <w:p w14:paraId="04DB08AD" w14:textId="554913F9" w:rsidR="00644268" w:rsidRDefault="008630AF" w:rsidP="00644268">
            <w:pPr>
              <w:jc w:val="center"/>
            </w:pPr>
            <w:r>
              <w:t>$.108453</w:t>
            </w:r>
          </w:p>
        </w:tc>
      </w:tr>
      <w:tr w:rsidR="00644268" w14:paraId="3C78DF25" w14:textId="235962DF" w:rsidTr="00BF1A87">
        <w:trPr>
          <w:trHeight w:val="467"/>
        </w:trPr>
        <w:tc>
          <w:tcPr>
            <w:tcW w:w="3608" w:type="dxa"/>
            <w:vAlign w:val="center"/>
          </w:tcPr>
          <w:p w14:paraId="3C78DF23" w14:textId="77777777" w:rsidR="00644268" w:rsidRDefault="00644268" w:rsidP="00644268">
            <w:r>
              <w:t>Block 3 (All over 1800 kWh’s)</w:t>
            </w:r>
          </w:p>
        </w:tc>
        <w:tc>
          <w:tcPr>
            <w:tcW w:w="2973" w:type="dxa"/>
            <w:vAlign w:val="center"/>
          </w:tcPr>
          <w:p w14:paraId="3C78DF24" w14:textId="415ED2E3" w:rsidR="00644268" w:rsidRDefault="006D2136" w:rsidP="00644268">
            <w:pPr>
              <w:jc w:val="center"/>
            </w:pPr>
            <w:r>
              <w:t>$.127174</w:t>
            </w:r>
          </w:p>
        </w:tc>
        <w:tc>
          <w:tcPr>
            <w:tcW w:w="2774" w:type="dxa"/>
            <w:vAlign w:val="center"/>
          </w:tcPr>
          <w:p w14:paraId="3732C620" w14:textId="111F209D" w:rsidR="00644268" w:rsidRDefault="008630AF" w:rsidP="00644268">
            <w:pPr>
              <w:jc w:val="center"/>
            </w:pPr>
            <w:r>
              <w:t>$.130216</w:t>
            </w:r>
          </w:p>
        </w:tc>
      </w:tr>
    </w:tbl>
    <w:p w14:paraId="3C78DF26" w14:textId="77777777" w:rsidR="003D7A16" w:rsidRDefault="003D7A16" w:rsidP="001E5F84"/>
    <w:p w14:paraId="3C78DF27" w14:textId="018A1D48" w:rsidR="005C7E9D" w:rsidRDefault="006A17E2" w:rsidP="001E5F84">
      <w:r>
        <w:t>The following</w:t>
      </w:r>
      <w:r w:rsidR="005C7E9D">
        <w:t xml:space="preserve"> section</w:t>
      </w:r>
      <w:r>
        <w:t>s</w:t>
      </w:r>
      <w:r w:rsidR="005C7E9D">
        <w:t xml:space="preserve"> discuss the</w:t>
      </w:r>
      <w:r>
        <w:t xml:space="preserve"> various</w:t>
      </w:r>
      <w:r w:rsidR="005F09B1">
        <w:t xml:space="preserve"> components of Staff’s proposed third block calculation.</w:t>
      </w:r>
      <w:r w:rsidR="005F35E2">
        <w:t xml:space="preserve"> </w:t>
      </w:r>
    </w:p>
    <w:p w14:paraId="3C78DF28" w14:textId="77777777" w:rsidR="009D74E7" w:rsidRDefault="009D74E7" w:rsidP="009D74E7"/>
    <w:p w14:paraId="3C78DF29" w14:textId="77777777" w:rsidR="008F0046" w:rsidRPr="00EB7FC2" w:rsidRDefault="003D7A16" w:rsidP="007C75A6">
      <w:pPr>
        <w:pStyle w:val="Heading1"/>
        <w:jc w:val="center"/>
        <w:rPr>
          <w:b/>
        </w:rPr>
      </w:pPr>
      <w:r w:rsidRPr="00EB7FC2">
        <w:rPr>
          <w:b/>
        </w:rPr>
        <w:t>BLOCK STRUCTURE</w:t>
      </w:r>
    </w:p>
    <w:p w14:paraId="3C78DF2A" w14:textId="789FDCCA" w:rsidR="00686D0A" w:rsidRDefault="00437948" w:rsidP="007C75A6">
      <w:r w:rsidRPr="00437948">
        <w:t xml:space="preserve">The rate “blocks” establish different rates for different levels of electricity usage. Historically, the first block has been set at 600 kWh, which </w:t>
      </w:r>
      <w:proofErr w:type="gramStart"/>
      <w:r w:rsidRPr="00437948">
        <w:t>was based</w:t>
      </w:r>
      <w:proofErr w:type="gramEnd"/>
      <w:r w:rsidRPr="00437948">
        <w:t xml:space="preserve"> on an equal sharing of the hydro system across all customers.</w:t>
      </w:r>
      <w:r>
        <w:t xml:space="preserve"> </w:t>
      </w:r>
      <w:r w:rsidR="005F09B1">
        <w:t xml:space="preserve">However, the 2014 Electric Cost of Service and Rate Design Collaborative </w:t>
      </w:r>
      <w:r w:rsidR="00F864B0">
        <w:t>agreed to different block levels.</w:t>
      </w:r>
      <w:r w:rsidR="005F35E2">
        <w:t xml:space="preserve"> </w:t>
      </w:r>
      <w:r w:rsidR="00F864B0">
        <w:t>The Company</w:t>
      </w:r>
      <w:r>
        <w:t>’s</w:t>
      </w:r>
      <w:r w:rsidR="00F864B0">
        <w:t xml:space="preserve"> third block calculation utilizes the </w:t>
      </w:r>
      <w:r w:rsidR="00F144D4">
        <w:t>Collaborative</w:t>
      </w:r>
      <w:r w:rsidR="00F864B0">
        <w:t xml:space="preserve"> block structure. </w:t>
      </w:r>
      <w:r w:rsidR="00F91533">
        <w:t>In t</w:t>
      </w:r>
      <w:r w:rsidR="00F864B0">
        <w:t xml:space="preserve">he interest of </w:t>
      </w:r>
      <w:r w:rsidR="00F91533">
        <w:t>simplicity and comparability</w:t>
      </w:r>
      <w:r w:rsidR="00F864B0">
        <w:t>, Staff’s alternative t</w:t>
      </w:r>
      <w:r w:rsidR="00F91533">
        <w:t xml:space="preserve">hird block calculation </w:t>
      </w:r>
      <w:r>
        <w:t xml:space="preserve">also </w:t>
      </w:r>
      <w:r w:rsidR="00F91533">
        <w:t xml:space="preserve">uses the 2014 </w:t>
      </w:r>
      <w:proofErr w:type="gramStart"/>
      <w:r>
        <w:t>Collaborative’ s</w:t>
      </w:r>
      <w:proofErr w:type="gramEnd"/>
      <w:r w:rsidR="00F91533">
        <w:t xml:space="preserve"> block structure</w:t>
      </w:r>
      <w:r w:rsidR="00F864B0">
        <w:t>.</w:t>
      </w:r>
      <w:r w:rsidR="005F35E2">
        <w:t xml:space="preserve"> </w:t>
      </w:r>
    </w:p>
    <w:p w14:paraId="3C78DF2B" w14:textId="77777777" w:rsidR="00F91533" w:rsidRDefault="00F91533" w:rsidP="007C75A6"/>
    <w:p w14:paraId="3C78DF2C" w14:textId="77777777" w:rsidR="007C0D12" w:rsidRPr="00EB7FC2" w:rsidRDefault="00517564" w:rsidP="007C0D12">
      <w:pPr>
        <w:pStyle w:val="Heading1"/>
        <w:jc w:val="center"/>
        <w:rPr>
          <w:b/>
        </w:rPr>
      </w:pPr>
      <w:r w:rsidRPr="00EB7FC2">
        <w:rPr>
          <w:b/>
        </w:rPr>
        <w:t>COST ALLOCATION</w:t>
      </w:r>
    </w:p>
    <w:p w14:paraId="3C78DF2D" w14:textId="52E6B870" w:rsidR="004A337D" w:rsidRPr="00EB7FC2" w:rsidRDefault="006A17E2" w:rsidP="007C0D12">
      <w:pPr>
        <w:pStyle w:val="ListParagraph"/>
        <w:numPr>
          <w:ilvl w:val="0"/>
          <w:numId w:val="10"/>
        </w:numPr>
        <w:rPr>
          <w:b/>
        </w:rPr>
      </w:pPr>
      <w:r w:rsidRPr="006A17E2">
        <w:rPr>
          <w:b/>
        </w:rPr>
        <w:t>Account Allocation</w:t>
      </w:r>
    </w:p>
    <w:p w14:paraId="3C78DF2E" w14:textId="1F04A5F0" w:rsidR="004A337D" w:rsidRDefault="004A337D" w:rsidP="004A337D">
      <w:r>
        <w:t xml:space="preserve">Using the results of the Electric Cost of Service Study, Staff </w:t>
      </w:r>
      <w:r w:rsidR="005E6C58">
        <w:t>allocated each</w:t>
      </w:r>
      <w:r>
        <w:t xml:space="preserve"> FERC account to </w:t>
      </w:r>
      <w:r w:rsidR="00F91533">
        <w:t>each of the</w:t>
      </w:r>
      <w:r w:rsidR="005E6C58">
        <w:t xml:space="preserve"> usage blocks.</w:t>
      </w:r>
      <w:r w:rsidR="00437948">
        <w:t xml:space="preserve"> </w:t>
      </w:r>
      <w:r w:rsidR="005E6C58">
        <w:t xml:space="preserve">The table below shows the allocation reference for each </w:t>
      </w:r>
      <w:r w:rsidR="00A76334">
        <w:t xml:space="preserve">Group of </w:t>
      </w:r>
      <w:r w:rsidR="005E6C58">
        <w:t>FERC account</w:t>
      </w:r>
      <w:r w:rsidR="00A76334">
        <w:t>s</w:t>
      </w:r>
      <w:r w:rsidR="005E6C58">
        <w:t xml:space="preserve"> and the basis of the allocation reference. </w:t>
      </w:r>
    </w:p>
    <w:p w14:paraId="359DBBBC" w14:textId="77777777" w:rsidR="00A166AA" w:rsidRDefault="00A166AA" w:rsidP="004A3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2250"/>
        <w:gridCol w:w="1890"/>
        <w:gridCol w:w="3590"/>
      </w:tblGrid>
      <w:tr w:rsidR="00301EC1" w:rsidRPr="00A166AA" w14:paraId="5C6C24A7" w14:textId="77777777" w:rsidTr="00F415FA"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14:paraId="4A8301FA" w14:textId="77777777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5D3C558" w14:textId="1BDB6373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FERC Account Group</w:t>
            </w:r>
          </w:p>
        </w:tc>
        <w:tc>
          <w:tcPr>
            <w:tcW w:w="1890" w:type="dxa"/>
            <w:vAlign w:val="center"/>
          </w:tcPr>
          <w:p w14:paraId="5846AAFE" w14:textId="08EDD92B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Allocation</w:t>
            </w:r>
          </w:p>
        </w:tc>
        <w:tc>
          <w:tcPr>
            <w:tcW w:w="3590" w:type="dxa"/>
            <w:vAlign w:val="center"/>
          </w:tcPr>
          <w:p w14:paraId="2A1AAD03" w14:textId="27B10BDB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Description</w:t>
            </w:r>
          </w:p>
        </w:tc>
      </w:tr>
      <w:tr w:rsidR="00301EC1" w:rsidRPr="00A166AA" w14:paraId="6F5D9757" w14:textId="77777777" w:rsidTr="00F415FA">
        <w:tc>
          <w:tcPr>
            <w:tcW w:w="1620" w:type="dxa"/>
            <w:vMerge w:val="restart"/>
            <w:vAlign w:val="center"/>
          </w:tcPr>
          <w:p w14:paraId="34EDB772" w14:textId="6B7E5F92" w:rsidR="00301EC1" w:rsidRPr="00A166AA" w:rsidRDefault="006F07C3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</w:t>
            </w:r>
            <w:r w:rsidR="00301EC1" w:rsidRPr="00A166AA">
              <w:rPr>
                <w:sz w:val="21"/>
                <w:szCs w:val="21"/>
              </w:rPr>
              <w:t>t-In-Service</w:t>
            </w:r>
          </w:p>
        </w:tc>
        <w:tc>
          <w:tcPr>
            <w:tcW w:w="2250" w:type="dxa"/>
            <w:vAlign w:val="center"/>
          </w:tcPr>
          <w:p w14:paraId="15EDECA9" w14:textId="267D6DE5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Production and Transmission Plant</w:t>
            </w:r>
          </w:p>
        </w:tc>
        <w:tc>
          <w:tcPr>
            <w:tcW w:w="1890" w:type="dxa"/>
            <w:vAlign w:val="center"/>
          </w:tcPr>
          <w:p w14:paraId="639CC976" w14:textId="4E20A41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3590" w:type="dxa"/>
            <w:vAlign w:val="center"/>
          </w:tcPr>
          <w:p w14:paraId="10E9AB4E" w14:textId="3F14A3F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 Assigned to Each Block</w:t>
            </w:r>
          </w:p>
        </w:tc>
      </w:tr>
      <w:tr w:rsidR="00301EC1" w:rsidRPr="00A166AA" w14:paraId="54323E00" w14:textId="77777777" w:rsidTr="00F415FA">
        <w:tc>
          <w:tcPr>
            <w:tcW w:w="1620" w:type="dxa"/>
            <w:vMerge/>
            <w:vAlign w:val="center"/>
          </w:tcPr>
          <w:p w14:paraId="6BC33B3C" w14:textId="55EE6BC5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F7FDDD3" w14:textId="687BADB1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General Plant</w:t>
            </w:r>
          </w:p>
        </w:tc>
        <w:tc>
          <w:tcPr>
            <w:tcW w:w="1890" w:type="dxa"/>
            <w:vAlign w:val="center"/>
          </w:tcPr>
          <w:p w14:paraId="176DDD5E" w14:textId="0EFBE433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Direct</w:t>
            </w:r>
          </w:p>
        </w:tc>
        <w:tc>
          <w:tcPr>
            <w:tcW w:w="3590" w:type="dxa"/>
            <w:vAlign w:val="center"/>
          </w:tcPr>
          <w:p w14:paraId="6CD22069" w14:textId="43BBC31E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Divided equally among all three blocks</w:t>
            </w:r>
          </w:p>
        </w:tc>
      </w:tr>
      <w:tr w:rsidR="00301EC1" w:rsidRPr="00A166AA" w14:paraId="275907DD" w14:textId="77777777" w:rsidTr="00F415FA">
        <w:tc>
          <w:tcPr>
            <w:tcW w:w="1620" w:type="dxa"/>
            <w:vMerge/>
            <w:vAlign w:val="center"/>
          </w:tcPr>
          <w:p w14:paraId="5357D35A" w14:textId="12A2149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69D15DB" w14:textId="1AABFEBA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1890" w:type="dxa"/>
            <w:vAlign w:val="center"/>
          </w:tcPr>
          <w:p w14:paraId="635C438E" w14:textId="5F658002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59885FC" w14:textId="53ECB15B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301EC1" w:rsidRPr="00A166AA" w14:paraId="7E11DB39" w14:textId="77777777" w:rsidTr="00F415FA">
        <w:tc>
          <w:tcPr>
            <w:tcW w:w="1620" w:type="dxa"/>
            <w:vMerge/>
            <w:vAlign w:val="center"/>
          </w:tcPr>
          <w:p w14:paraId="53234552" w14:textId="4534CD7B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A5C736" w14:textId="12B20981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</w:t>
            </w:r>
          </w:p>
        </w:tc>
        <w:tc>
          <w:tcPr>
            <w:tcW w:w="1890" w:type="dxa"/>
            <w:vAlign w:val="center"/>
          </w:tcPr>
          <w:p w14:paraId="1AD847C6" w14:textId="4543F9F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  <w:r w:rsidR="00D6005E" w:rsidRPr="00A166AA">
              <w:rPr>
                <w:sz w:val="21"/>
                <w:szCs w:val="21"/>
              </w:rPr>
              <w:t>-In-Service</w:t>
            </w:r>
          </w:p>
        </w:tc>
        <w:tc>
          <w:tcPr>
            <w:tcW w:w="3590" w:type="dxa"/>
            <w:vAlign w:val="center"/>
          </w:tcPr>
          <w:p w14:paraId="764632A5" w14:textId="5167FB5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 Assigned to Each Block</w:t>
            </w:r>
          </w:p>
        </w:tc>
      </w:tr>
      <w:tr w:rsidR="00301EC1" w:rsidRPr="00A166AA" w14:paraId="21BF7900" w14:textId="77777777" w:rsidTr="00F415FA">
        <w:tc>
          <w:tcPr>
            <w:tcW w:w="1620" w:type="dxa"/>
            <w:vMerge/>
            <w:vAlign w:val="center"/>
          </w:tcPr>
          <w:p w14:paraId="6D6A6F51" w14:textId="3643430D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B10495C" w14:textId="7C19309A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Plant</w:t>
            </w:r>
          </w:p>
        </w:tc>
        <w:tc>
          <w:tcPr>
            <w:tcW w:w="1890" w:type="dxa"/>
            <w:vAlign w:val="center"/>
          </w:tcPr>
          <w:p w14:paraId="0ADB0F3D" w14:textId="4D638B96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10E44F36" w14:textId="1DDD778D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301EC1" w:rsidRPr="00A166AA" w14:paraId="384A3EEB" w14:textId="77777777" w:rsidTr="00F415FA">
        <w:tc>
          <w:tcPr>
            <w:tcW w:w="1620" w:type="dxa"/>
            <w:vMerge/>
            <w:vAlign w:val="center"/>
          </w:tcPr>
          <w:p w14:paraId="361E553C" w14:textId="4EFBE323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56CE972" w14:textId="3D3BB1BC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Plant</w:t>
            </w:r>
          </w:p>
        </w:tc>
        <w:tc>
          <w:tcPr>
            <w:tcW w:w="1890" w:type="dxa"/>
            <w:vAlign w:val="center"/>
          </w:tcPr>
          <w:p w14:paraId="0E44868B" w14:textId="49F9F81C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5EA4AF3" w14:textId="0032E49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3BACFFED" w14:textId="77777777" w:rsidTr="00F415FA">
        <w:tc>
          <w:tcPr>
            <w:tcW w:w="1620" w:type="dxa"/>
            <w:vMerge w:val="restart"/>
            <w:vAlign w:val="center"/>
          </w:tcPr>
          <w:p w14:paraId="7A00D19A" w14:textId="3F2F56C2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Accumulated Depreciation</w:t>
            </w:r>
          </w:p>
        </w:tc>
        <w:tc>
          <w:tcPr>
            <w:tcW w:w="2250" w:type="dxa"/>
            <w:vAlign w:val="center"/>
          </w:tcPr>
          <w:p w14:paraId="4CE85FCF" w14:textId="4EF8F74F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Plant</w:t>
            </w:r>
          </w:p>
        </w:tc>
        <w:tc>
          <w:tcPr>
            <w:tcW w:w="1890" w:type="dxa"/>
            <w:vAlign w:val="center"/>
          </w:tcPr>
          <w:p w14:paraId="09B07885" w14:textId="2982720D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Plant-In-Service</w:t>
            </w:r>
          </w:p>
        </w:tc>
        <w:tc>
          <w:tcPr>
            <w:tcW w:w="3590" w:type="dxa"/>
            <w:vAlign w:val="center"/>
          </w:tcPr>
          <w:p w14:paraId="520C4482" w14:textId="052CB60C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Intangible Plant-In-Service in each Block</w:t>
            </w:r>
          </w:p>
        </w:tc>
      </w:tr>
      <w:tr w:rsidR="00744A16" w:rsidRPr="00A166AA" w14:paraId="21EF7800" w14:textId="77777777" w:rsidTr="00F415FA">
        <w:tc>
          <w:tcPr>
            <w:tcW w:w="1620" w:type="dxa"/>
            <w:vMerge/>
            <w:vAlign w:val="center"/>
          </w:tcPr>
          <w:p w14:paraId="22D6D361" w14:textId="1AA46E64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677E464" w14:textId="7ADB6A6B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1890" w:type="dxa"/>
            <w:vAlign w:val="center"/>
          </w:tcPr>
          <w:p w14:paraId="608193FD" w14:textId="4E8E8394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6172B92" w14:textId="34E42D88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744A16" w:rsidRPr="00A166AA" w14:paraId="5F32667D" w14:textId="77777777" w:rsidTr="00F415FA">
        <w:tc>
          <w:tcPr>
            <w:tcW w:w="1620" w:type="dxa"/>
            <w:vMerge/>
            <w:vAlign w:val="center"/>
          </w:tcPr>
          <w:p w14:paraId="41E84090" w14:textId="32304453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601A6D0" w14:textId="2B92BB61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</w:t>
            </w:r>
          </w:p>
        </w:tc>
        <w:tc>
          <w:tcPr>
            <w:tcW w:w="1890" w:type="dxa"/>
            <w:vAlign w:val="center"/>
          </w:tcPr>
          <w:p w14:paraId="08692C84" w14:textId="7050F411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Plant-In-Service</w:t>
            </w:r>
          </w:p>
        </w:tc>
        <w:tc>
          <w:tcPr>
            <w:tcW w:w="3590" w:type="dxa"/>
            <w:vAlign w:val="center"/>
          </w:tcPr>
          <w:p w14:paraId="45DD8B36" w14:textId="0E796CE5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Transmission Plant-In-Service in each block</w:t>
            </w:r>
          </w:p>
        </w:tc>
      </w:tr>
      <w:tr w:rsidR="00744A16" w:rsidRPr="00A166AA" w14:paraId="4FDBB3EA" w14:textId="77777777" w:rsidTr="00F415FA">
        <w:tc>
          <w:tcPr>
            <w:tcW w:w="1620" w:type="dxa"/>
            <w:vMerge/>
            <w:vAlign w:val="center"/>
          </w:tcPr>
          <w:p w14:paraId="65563CC9" w14:textId="44184102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866CAC7" w14:textId="3A920075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Plant</w:t>
            </w:r>
          </w:p>
        </w:tc>
        <w:tc>
          <w:tcPr>
            <w:tcW w:w="1890" w:type="dxa"/>
            <w:vAlign w:val="center"/>
          </w:tcPr>
          <w:p w14:paraId="5A7E1360" w14:textId="0E286A4A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31BA36F9" w14:textId="78DEAB28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08100396" w14:textId="77777777" w:rsidTr="00F415FA">
        <w:tc>
          <w:tcPr>
            <w:tcW w:w="1620" w:type="dxa"/>
            <w:vMerge/>
            <w:vAlign w:val="center"/>
          </w:tcPr>
          <w:p w14:paraId="0BFBB337" w14:textId="4AE21ED6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2170079" w14:textId="69663DC6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Plant</w:t>
            </w:r>
          </w:p>
        </w:tc>
        <w:tc>
          <w:tcPr>
            <w:tcW w:w="1890" w:type="dxa"/>
            <w:vAlign w:val="center"/>
          </w:tcPr>
          <w:p w14:paraId="577A0456" w14:textId="125CBC2F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F054409" w14:textId="2CDCF8D6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0DABE9C1" w14:textId="77777777" w:rsidTr="00F415FA">
        <w:trPr>
          <w:trHeight w:val="647"/>
        </w:trPr>
        <w:tc>
          <w:tcPr>
            <w:tcW w:w="3870" w:type="dxa"/>
            <w:gridSpan w:val="2"/>
            <w:vAlign w:val="center"/>
          </w:tcPr>
          <w:p w14:paraId="14E1F1F9" w14:textId="3F3CF779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Working Capital &amp; Other Rate Base Items</w:t>
            </w:r>
          </w:p>
        </w:tc>
        <w:tc>
          <w:tcPr>
            <w:tcW w:w="1890" w:type="dxa"/>
            <w:vAlign w:val="center"/>
          </w:tcPr>
          <w:p w14:paraId="3B0C9A60" w14:textId="2683BAC0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6D8B2233" w14:textId="6DF24389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424815" w:rsidRPr="00A166AA" w14:paraId="54435AD8" w14:textId="77777777" w:rsidTr="00F415FA">
        <w:tc>
          <w:tcPr>
            <w:tcW w:w="1620" w:type="dxa"/>
            <w:vMerge w:val="restart"/>
            <w:vAlign w:val="center"/>
          </w:tcPr>
          <w:p w14:paraId="096252EE" w14:textId="645D92D5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O&amp;M Expenses</w:t>
            </w:r>
          </w:p>
        </w:tc>
        <w:tc>
          <w:tcPr>
            <w:tcW w:w="2250" w:type="dxa"/>
            <w:vAlign w:val="center"/>
          </w:tcPr>
          <w:p w14:paraId="1C143C78" w14:textId="110CCEE5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Fuel</w:t>
            </w:r>
          </w:p>
        </w:tc>
        <w:tc>
          <w:tcPr>
            <w:tcW w:w="1890" w:type="dxa"/>
            <w:vAlign w:val="center"/>
          </w:tcPr>
          <w:p w14:paraId="4F60906C" w14:textId="0E14CD80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46916E5A" w14:textId="5EF8647F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3B8E5810" w14:textId="77777777" w:rsidTr="00F415FA">
        <w:tc>
          <w:tcPr>
            <w:tcW w:w="1620" w:type="dxa"/>
            <w:vMerge/>
            <w:vAlign w:val="center"/>
          </w:tcPr>
          <w:p w14:paraId="0237E2EA" w14:textId="71E91749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508DCE9" w14:textId="72A530A1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Purchase Power</w:t>
            </w:r>
          </w:p>
        </w:tc>
        <w:tc>
          <w:tcPr>
            <w:tcW w:w="1890" w:type="dxa"/>
            <w:vAlign w:val="center"/>
          </w:tcPr>
          <w:p w14:paraId="300FAF70" w14:textId="50728C3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4CA2F88" w14:textId="34358499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586523B5" w14:textId="77777777" w:rsidTr="00F415FA">
        <w:tc>
          <w:tcPr>
            <w:tcW w:w="1620" w:type="dxa"/>
            <w:vMerge/>
            <w:vAlign w:val="center"/>
          </w:tcPr>
          <w:p w14:paraId="35201FB2" w14:textId="2421D99C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C6CC3CF" w14:textId="19BF1DEC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Wheeling</w:t>
            </w:r>
          </w:p>
        </w:tc>
        <w:tc>
          <w:tcPr>
            <w:tcW w:w="1890" w:type="dxa"/>
            <w:vAlign w:val="center"/>
          </w:tcPr>
          <w:p w14:paraId="63A0B55D" w14:textId="522C0801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Purchased Power</w:t>
            </w:r>
          </w:p>
        </w:tc>
        <w:tc>
          <w:tcPr>
            <w:tcW w:w="3590" w:type="dxa"/>
            <w:vAlign w:val="center"/>
          </w:tcPr>
          <w:p w14:paraId="275A9078" w14:textId="504CADD4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Production O&amp;M – Purchased power in each block</w:t>
            </w:r>
          </w:p>
        </w:tc>
      </w:tr>
      <w:tr w:rsidR="00424815" w:rsidRPr="00A166AA" w14:paraId="03920FB1" w14:textId="77777777" w:rsidTr="00F415FA">
        <w:tc>
          <w:tcPr>
            <w:tcW w:w="1620" w:type="dxa"/>
            <w:vMerge/>
            <w:vAlign w:val="center"/>
          </w:tcPr>
          <w:p w14:paraId="337DAE1F" w14:textId="19384AFB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78DAD3B" w14:textId="47FC1928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Other</w:t>
            </w:r>
          </w:p>
        </w:tc>
        <w:tc>
          <w:tcPr>
            <w:tcW w:w="1890" w:type="dxa"/>
            <w:vAlign w:val="center"/>
          </w:tcPr>
          <w:p w14:paraId="113BA5B3" w14:textId="21A4F1C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385081D8" w14:textId="2515493A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29AFF3DC" w14:textId="77777777" w:rsidTr="00F415FA">
        <w:tc>
          <w:tcPr>
            <w:tcW w:w="1620" w:type="dxa"/>
            <w:vMerge/>
            <w:vAlign w:val="center"/>
          </w:tcPr>
          <w:p w14:paraId="5BD00E6C" w14:textId="6E83252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7C626CA" w14:textId="356D824A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O&amp;M</w:t>
            </w:r>
          </w:p>
        </w:tc>
        <w:tc>
          <w:tcPr>
            <w:tcW w:w="1890" w:type="dxa"/>
            <w:vAlign w:val="center"/>
          </w:tcPr>
          <w:p w14:paraId="67CB0040" w14:textId="7168FB02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Plant-In-Service</w:t>
            </w:r>
          </w:p>
        </w:tc>
        <w:tc>
          <w:tcPr>
            <w:tcW w:w="3590" w:type="dxa"/>
            <w:vAlign w:val="center"/>
          </w:tcPr>
          <w:p w14:paraId="71D59487" w14:textId="39412D51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Transmission Plant-In-Service in each block</w:t>
            </w:r>
          </w:p>
        </w:tc>
      </w:tr>
      <w:tr w:rsidR="00424815" w:rsidRPr="00A166AA" w14:paraId="71621AC5" w14:textId="77777777" w:rsidTr="00F415FA">
        <w:tc>
          <w:tcPr>
            <w:tcW w:w="1620" w:type="dxa"/>
            <w:vMerge/>
            <w:vAlign w:val="center"/>
          </w:tcPr>
          <w:p w14:paraId="0C0EFB21" w14:textId="544EED9B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5C4E09A" w14:textId="759D52A4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Expense – Operating &amp; Maintenance</w:t>
            </w:r>
          </w:p>
        </w:tc>
        <w:tc>
          <w:tcPr>
            <w:tcW w:w="1890" w:type="dxa"/>
            <w:vAlign w:val="center"/>
          </w:tcPr>
          <w:p w14:paraId="5CE955F3" w14:textId="7AAE17A7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E933B97" w14:textId="17DA7E82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424815" w:rsidRPr="00A166AA" w14:paraId="6CA6FC38" w14:textId="77777777" w:rsidTr="00F415FA">
        <w:tc>
          <w:tcPr>
            <w:tcW w:w="1620" w:type="dxa"/>
            <w:vMerge/>
            <w:vAlign w:val="center"/>
          </w:tcPr>
          <w:p w14:paraId="2BF51360" w14:textId="20F94F84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3F50285" w14:textId="6420A581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Expenses</w:t>
            </w:r>
          </w:p>
        </w:tc>
        <w:tc>
          <w:tcPr>
            <w:tcW w:w="1890" w:type="dxa"/>
            <w:vAlign w:val="center"/>
          </w:tcPr>
          <w:p w14:paraId="196E8E72" w14:textId="713CC19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415B7512" w14:textId="3B6243CA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A4FA5" w:rsidRPr="00A166AA" w14:paraId="52BB8653" w14:textId="77777777" w:rsidTr="00F415FA">
        <w:trPr>
          <w:cantSplit/>
        </w:trPr>
        <w:tc>
          <w:tcPr>
            <w:tcW w:w="3870" w:type="dxa"/>
            <w:gridSpan w:val="2"/>
            <w:vAlign w:val="center"/>
          </w:tcPr>
          <w:p w14:paraId="1D96D3A1" w14:textId="47B7D53C" w:rsidR="00AA4FA5" w:rsidRPr="00A166AA" w:rsidRDefault="00AA4FA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Depreciation Expense</w:t>
            </w:r>
          </w:p>
        </w:tc>
        <w:tc>
          <w:tcPr>
            <w:tcW w:w="1890" w:type="dxa"/>
            <w:vAlign w:val="center"/>
          </w:tcPr>
          <w:p w14:paraId="3E419A22" w14:textId="57B25752" w:rsidR="00AA4FA5" w:rsidRPr="00A166AA" w:rsidRDefault="00AA4FA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Accumulated Depreciation</w:t>
            </w:r>
          </w:p>
        </w:tc>
        <w:tc>
          <w:tcPr>
            <w:tcW w:w="3590" w:type="dxa"/>
            <w:vAlign w:val="center"/>
          </w:tcPr>
          <w:p w14:paraId="75C2F19A" w14:textId="7B3C0B2C" w:rsidR="00AA4FA5" w:rsidRPr="00A166AA" w:rsidRDefault="00AA4FA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accumulated depreciation in each block</w:t>
            </w:r>
          </w:p>
        </w:tc>
      </w:tr>
      <w:tr w:rsidR="00D6005E" w:rsidRPr="00A166AA" w14:paraId="7D460FB3" w14:textId="77777777" w:rsidTr="00F415FA">
        <w:trPr>
          <w:trHeight w:val="782"/>
        </w:trPr>
        <w:tc>
          <w:tcPr>
            <w:tcW w:w="3870" w:type="dxa"/>
            <w:gridSpan w:val="2"/>
            <w:vAlign w:val="center"/>
          </w:tcPr>
          <w:p w14:paraId="3BC248F1" w14:textId="63439E20" w:rsidR="00D6005E" w:rsidRPr="00A166AA" w:rsidRDefault="00D6005E" w:rsidP="006F07C3">
            <w:pPr>
              <w:tabs>
                <w:tab w:val="center" w:pos="2134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Taxes Other than Income</w:t>
            </w:r>
          </w:p>
        </w:tc>
        <w:tc>
          <w:tcPr>
            <w:tcW w:w="1890" w:type="dxa"/>
            <w:vAlign w:val="center"/>
          </w:tcPr>
          <w:p w14:paraId="27751E7E" w14:textId="7C254F2A" w:rsidR="00D6005E" w:rsidRPr="00A166AA" w:rsidRDefault="00D6005E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531F928D" w14:textId="15EC53C3" w:rsidR="00D6005E" w:rsidRPr="00A166AA" w:rsidRDefault="00D6005E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166AA" w:rsidRPr="00A166AA" w14:paraId="676AB6C4" w14:textId="77777777" w:rsidTr="00F415FA">
        <w:tc>
          <w:tcPr>
            <w:tcW w:w="1620" w:type="dxa"/>
            <w:vMerge w:val="restart"/>
            <w:vAlign w:val="center"/>
          </w:tcPr>
          <w:p w14:paraId="58C10952" w14:textId="586E1C36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Other Operating Income</w:t>
            </w:r>
          </w:p>
        </w:tc>
        <w:tc>
          <w:tcPr>
            <w:tcW w:w="2250" w:type="dxa"/>
            <w:vAlign w:val="center"/>
          </w:tcPr>
          <w:p w14:paraId="2998B995" w14:textId="5CFCD64B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Steam Plant and Ferndale Plant</w:t>
            </w:r>
          </w:p>
        </w:tc>
        <w:tc>
          <w:tcPr>
            <w:tcW w:w="1890" w:type="dxa"/>
            <w:vAlign w:val="center"/>
          </w:tcPr>
          <w:p w14:paraId="6314497E" w14:textId="39AC7285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Plant-In-Service</w:t>
            </w:r>
          </w:p>
        </w:tc>
        <w:tc>
          <w:tcPr>
            <w:tcW w:w="3590" w:type="dxa"/>
            <w:vAlign w:val="center"/>
          </w:tcPr>
          <w:p w14:paraId="1C5441BD" w14:textId="7EF2A6C7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Plant-In-Service Assigned to Each Block</w:t>
            </w:r>
          </w:p>
        </w:tc>
      </w:tr>
      <w:tr w:rsidR="00A166AA" w:rsidRPr="00A166AA" w14:paraId="36531DF6" w14:textId="77777777" w:rsidTr="00F415FA">
        <w:tc>
          <w:tcPr>
            <w:tcW w:w="1620" w:type="dxa"/>
            <w:vMerge/>
            <w:vAlign w:val="center"/>
          </w:tcPr>
          <w:p w14:paraId="179D7034" w14:textId="661C7B20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DE62C59" w14:textId="7BA8CBE3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Non-Core Gas Sales</w:t>
            </w:r>
          </w:p>
        </w:tc>
        <w:tc>
          <w:tcPr>
            <w:tcW w:w="1890" w:type="dxa"/>
            <w:vAlign w:val="center"/>
          </w:tcPr>
          <w:p w14:paraId="52400150" w14:textId="55236597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Fuel</w:t>
            </w:r>
          </w:p>
        </w:tc>
        <w:tc>
          <w:tcPr>
            <w:tcW w:w="3590" w:type="dxa"/>
            <w:vAlign w:val="center"/>
          </w:tcPr>
          <w:p w14:paraId="7C7F2FA1" w14:textId="7BD3BAB1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O&amp;M Fuel Assigned to Each Block</w:t>
            </w:r>
          </w:p>
        </w:tc>
      </w:tr>
      <w:tr w:rsidR="00A166AA" w:rsidRPr="00A166AA" w14:paraId="675A31CC" w14:textId="77777777" w:rsidTr="00F415FA">
        <w:tc>
          <w:tcPr>
            <w:tcW w:w="1620" w:type="dxa"/>
            <w:vMerge/>
            <w:vAlign w:val="center"/>
          </w:tcPr>
          <w:p w14:paraId="15693FBD" w14:textId="74C108C0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1BEE6BE" w14:textId="7845CFDC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 Other Accounts</w:t>
            </w:r>
          </w:p>
        </w:tc>
        <w:tc>
          <w:tcPr>
            <w:tcW w:w="1890" w:type="dxa"/>
            <w:vAlign w:val="center"/>
          </w:tcPr>
          <w:p w14:paraId="13A6B987" w14:textId="1BA4121B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E2833DA" w14:textId="03FFAF14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166AA" w:rsidRPr="00A166AA" w14:paraId="1067B7E1" w14:textId="77777777" w:rsidTr="00F415FA">
        <w:tc>
          <w:tcPr>
            <w:tcW w:w="3870" w:type="dxa"/>
            <w:gridSpan w:val="2"/>
            <w:vAlign w:val="center"/>
          </w:tcPr>
          <w:p w14:paraId="32397225" w14:textId="05D8953B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ind w:firstLine="720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Other Non-Firm Revenue</w:t>
            </w:r>
          </w:p>
        </w:tc>
        <w:tc>
          <w:tcPr>
            <w:tcW w:w="1890" w:type="dxa"/>
            <w:vAlign w:val="center"/>
          </w:tcPr>
          <w:p w14:paraId="60DCD520" w14:textId="5FD5D01B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Plant-In-Service</w:t>
            </w:r>
          </w:p>
        </w:tc>
        <w:tc>
          <w:tcPr>
            <w:tcW w:w="3590" w:type="dxa"/>
            <w:vAlign w:val="center"/>
          </w:tcPr>
          <w:p w14:paraId="12E904BE" w14:textId="655192AD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Plant-In-Service Assigned to Each Block</w:t>
            </w:r>
          </w:p>
        </w:tc>
      </w:tr>
      <w:tr w:rsidR="00A166AA" w:rsidRPr="00A166AA" w14:paraId="26936AB2" w14:textId="77777777" w:rsidTr="00F415FA">
        <w:tc>
          <w:tcPr>
            <w:tcW w:w="3870" w:type="dxa"/>
            <w:gridSpan w:val="2"/>
            <w:vAlign w:val="center"/>
          </w:tcPr>
          <w:p w14:paraId="46430099" w14:textId="11B355C1" w:rsidR="00A166AA" w:rsidRPr="00A166AA" w:rsidRDefault="00A166AA" w:rsidP="006F07C3">
            <w:pPr>
              <w:tabs>
                <w:tab w:val="left" w:pos="1132"/>
              </w:tabs>
              <w:spacing w:line="360" w:lineRule="auto"/>
              <w:ind w:firstLine="720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ab/>
              <w:t>Federal Income Taxes</w:t>
            </w:r>
          </w:p>
        </w:tc>
        <w:tc>
          <w:tcPr>
            <w:tcW w:w="1890" w:type="dxa"/>
            <w:vAlign w:val="center"/>
          </w:tcPr>
          <w:p w14:paraId="137AB597" w14:textId="540DEF2F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Total Costs</w:t>
            </w:r>
          </w:p>
        </w:tc>
        <w:tc>
          <w:tcPr>
            <w:tcW w:w="3590" w:type="dxa"/>
            <w:vAlign w:val="center"/>
          </w:tcPr>
          <w:p w14:paraId="65952AAF" w14:textId="4204FA95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costs assigned to each block</w:t>
            </w:r>
          </w:p>
        </w:tc>
      </w:tr>
    </w:tbl>
    <w:p w14:paraId="3C78DF2F" w14:textId="4CBABE1F" w:rsidR="005E6C58" w:rsidRDefault="005E6C58" w:rsidP="004A337D"/>
    <w:p w14:paraId="3C78DF31" w14:textId="2DD6446B" w:rsidR="007C0D12" w:rsidRPr="00EB7FC2" w:rsidRDefault="006A17E2" w:rsidP="00150DB8">
      <w:pPr>
        <w:pStyle w:val="ListParagraph"/>
        <w:numPr>
          <w:ilvl w:val="0"/>
          <w:numId w:val="10"/>
        </w:numPr>
        <w:rPr>
          <w:b/>
        </w:rPr>
      </w:pPr>
      <w:r w:rsidRPr="006A17E2">
        <w:rPr>
          <w:b/>
        </w:rPr>
        <w:t>Production Costs</w:t>
      </w:r>
    </w:p>
    <w:p w14:paraId="3C78DF32" w14:textId="27E35637" w:rsidR="005E6C58" w:rsidRDefault="005E6C58" w:rsidP="003A59BA">
      <w:pPr>
        <w:tabs>
          <w:tab w:val="left" w:pos="4920"/>
        </w:tabs>
      </w:pPr>
      <w:r>
        <w:t xml:space="preserve">As noted in the preceding table, </w:t>
      </w:r>
      <w:r w:rsidR="00DD70DC">
        <w:t xml:space="preserve">production plant and related expenses </w:t>
      </w:r>
      <w:proofErr w:type="gramStart"/>
      <w:r>
        <w:t>were allocated</w:t>
      </w:r>
      <w:proofErr w:type="gramEnd"/>
      <w:r>
        <w:t xml:space="preserve"> based on </w:t>
      </w:r>
      <w:r w:rsidR="000469DF">
        <w:t>the dispatch of PSE’</w:t>
      </w:r>
      <w:r w:rsidR="00DD70DC">
        <w:t>s resources to meet load.</w:t>
      </w:r>
      <w:r w:rsidR="00176D59">
        <w:t xml:space="preserve"> However, there is no actual demand available for residential </w:t>
      </w:r>
      <w:proofErr w:type="gramStart"/>
      <w:r w:rsidR="00176D59">
        <w:t>customers that is</w:t>
      </w:r>
      <w:proofErr w:type="gramEnd"/>
      <w:r w:rsidR="00176D59">
        <w:t xml:space="preserve"> broken down by block level. Without demand level data for individual customers, </w:t>
      </w:r>
      <w:r w:rsidR="002A1441">
        <w:t xml:space="preserve">the </w:t>
      </w:r>
      <w:r w:rsidR="00176D59">
        <w:t xml:space="preserve">allocation of demand related costs </w:t>
      </w:r>
      <w:proofErr w:type="gramStart"/>
      <w:r w:rsidR="00A23052">
        <w:t>must be based</w:t>
      </w:r>
      <w:proofErr w:type="gramEnd"/>
      <w:r w:rsidR="00A23052">
        <w:t xml:space="preserve"> on other </w:t>
      </w:r>
      <w:r w:rsidR="00B93BBB">
        <w:t>information. The</w:t>
      </w:r>
      <w:r w:rsidR="00DD70DC">
        <w:t xml:space="preserve"> tables below </w:t>
      </w:r>
      <w:r w:rsidR="00C1742F">
        <w:t xml:space="preserve">are </w:t>
      </w:r>
      <w:r w:rsidR="00DD70DC">
        <w:t xml:space="preserve">the production allocation matrix for </w:t>
      </w:r>
      <w:r w:rsidR="00C1742F">
        <w:t>demand and energy related costs.</w:t>
      </w:r>
      <w:r w:rsidR="005F35E2">
        <w:t xml:space="preserve"> </w:t>
      </w:r>
    </w:p>
    <w:p w14:paraId="3C78DF33" w14:textId="77777777" w:rsidR="0072648D" w:rsidRPr="00EB7FC2" w:rsidRDefault="0072648D" w:rsidP="0072648D">
      <w:pPr>
        <w:tabs>
          <w:tab w:val="left" w:pos="4920"/>
        </w:tabs>
        <w:jc w:val="center"/>
        <w:rPr>
          <w:b/>
          <w:u w:val="single"/>
        </w:rPr>
      </w:pPr>
      <w:r w:rsidRPr="00EB7FC2">
        <w:rPr>
          <w:b/>
          <w:u w:val="single"/>
        </w:rPr>
        <w:t xml:space="preserve">DEMAND </w:t>
      </w:r>
      <w:r w:rsidR="00FA6AF8" w:rsidRPr="00EB7FC2">
        <w:rPr>
          <w:b/>
          <w:u w:val="single"/>
        </w:rPr>
        <w:t>ALLOCATIONS</w:t>
      </w:r>
    </w:p>
    <w:tbl>
      <w:tblPr>
        <w:tblW w:w="7796" w:type="dxa"/>
        <w:tblLook w:val="04A0" w:firstRow="1" w:lastRow="0" w:firstColumn="1" w:lastColumn="0" w:noHBand="0" w:noVBand="1"/>
      </w:tblPr>
      <w:tblGrid>
        <w:gridCol w:w="2568"/>
        <w:gridCol w:w="1747"/>
        <w:gridCol w:w="1734"/>
        <w:gridCol w:w="1747"/>
      </w:tblGrid>
      <w:tr w:rsidR="00B93BBB" w:rsidRPr="00B93BBB" w14:paraId="3C78DF36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4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5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DEM</w:t>
            </w:r>
          </w:p>
        </w:tc>
      </w:tr>
      <w:tr w:rsidR="00B93BBB" w:rsidRPr="00B93BBB" w14:paraId="3C78DF3B" w14:textId="77777777" w:rsidTr="00B93BBB">
        <w:trPr>
          <w:trHeight w:val="300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7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38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39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3A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B93BBB" w:rsidRPr="00B93BBB" w14:paraId="3C78DF40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C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D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E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3F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B93BBB" w:rsidRPr="00B93BBB" w14:paraId="3C78DF45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1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Thermal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2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3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4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B93BBB" w:rsidRPr="00B93BBB" w14:paraId="3C78DF4A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6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Hydro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7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8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9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B93BBB" w:rsidRPr="00B93BBB" w14:paraId="3C78DF4F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B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4C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4D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E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25%</w:t>
            </w:r>
          </w:p>
        </w:tc>
      </w:tr>
      <w:tr w:rsidR="00B93BBB" w:rsidRPr="00B93BBB" w14:paraId="3C78DF54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0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1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2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3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3BBB" w:rsidRPr="00B93BBB" w14:paraId="3C78DF57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5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6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DEM</w:t>
            </w:r>
          </w:p>
        </w:tc>
      </w:tr>
      <w:tr w:rsidR="00B93BBB" w:rsidRPr="00B93BBB" w14:paraId="3C78DF5C" w14:textId="77777777" w:rsidTr="00B93BBB">
        <w:trPr>
          <w:trHeight w:val="300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8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59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5A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5B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B93BBB" w:rsidRPr="00B93BBB" w14:paraId="3C78DF61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D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E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F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60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B93BBB" w:rsidRPr="00B93BBB" w14:paraId="3C78DF66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62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Purchased Power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63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64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65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</w:tr>
    </w:tbl>
    <w:p w14:paraId="3C78DF67" w14:textId="77777777" w:rsidR="00DD70DC" w:rsidRDefault="00DD70DC" w:rsidP="003A59BA">
      <w:pPr>
        <w:tabs>
          <w:tab w:val="left" w:pos="4920"/>
        </w:tabs>
      </w:pPr>
    </w:p>
    <w:p w14:paraId="3C78DF68" w14:textId="14F5F850" w:rsidR="00DD70DC" w:rsidRPr="004D6854" w:rsidRDefault="006A17E2" w:rsidP="00C074C4">
      <w:pPr>
        <w:pStyle w:val="ListParagraph"/>
        <w:keepNext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Hydro</w:t>
      </w:r>
    </w:p>
    <w:p w14:paraId="3C78DF69" w14:textId="77777777" w:rsidR="0072648D" w:rsidRDefault="00663F44" w:rsidP="00663F44">
      <w:pPr>
        <w:tabs>
          <w:tab w:val="left" w:pos="4920"/>
        </w:tabs>
      </w:pPr>
      <w:r>
        <w:t xml:space="preserve">Company embedded hydro production assets and expenses </w:t>
      </w:r>
      <w:proofErr w:type="gramStart"/>
      <w:r>
        <w:t>were allocated</w:t>
      </w:r>
      <w:proofErr w:type="gramEnd"/>
      <w:r>
        <w:t xml:space="preserve"> 100% to the first block on both a demand </w:t>
      </w:r>
      <w:r w:rsidRPr="004D6854">
        <w:t>and energy basis. This is consistent with the sharing of the hydro system that created the first block</w:t>
      </w:r>
      <w:r w:rsidR="00A6120D" w:rsidRPr="004D6854">
        <w:t xml:space="preserve"> and the dispatch order of PSE’s system</w:t>
      </w:r>
      <w:r w:rsidRPr="004D6854">
        <w:t>.</w:t>
      </w:r>
      <w:r w:rsidRPr="004D6854">
        <w:rPr>
          <w:rStyle w:val="FootnoteReference"/>
        </w:rPr>
        <w:footnoteReference w:id="1"/>
      </w:r>
    </w:p>
    <w:p w14:paraId="3C78DF6A" w14:textId="7432CF09" w:rsidR="00703678" w:rsidRPr="004D6854" w:rsidRDefault="006A17E2" w:rsidP="00703678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4D6854">
        <w:rPr>
          <w:b/>
          <w:i/>
        </w:rPr>
        <w:t>Thermal</w:t>
      </w:r>
    </w:p>
    <w:p w14:paraId="3C78DF6B" w14:textId="1A03F76E" w:rsidR="002A1441" w:rsidRDefault="00703678" w:rsidP="00703678">
      <w:pPr>
        <w:tabs>
          <w:tab w:val="left" w:pos="4920"/>
        </w:tabs>
      </w:pPr>
      <w:r>
        <w:t xml:space="preserve">For the purposes of cost of service, thermal includes only </w:t>
      </w:r>
      <w:proofErr w:type="spellStart"/>
      <w:r>
        <w:t>baseload</w:t>
      </w:r>
      <w:proofErr w:type="spellEnd"/>
      <w:r>
        <w:t xml:space="preserve"> steam generation.</w:t>
      </w:r>
      <w:r w:rsidR="005F35E2">
        <w:t xml:space="preserve"> </w:t>
      </w:r>
    </w:p>
    <w:p w14:paraId="3C78DF6C" w14:textId="07ED2B93" w:rsidR="00703678" w:rsidRDefault="002A1441" w:rsidP="00703678">
      <w:pPr>
        <w:tabs>
          <w:tab w:val="left" w:pos="4920"/>
        </w:tabs>
      </w:pPr>
      <w:r>
        <w:t xml:space="preserve">Demand related costs </w:t>
      </w:r>
      <w:proofErr w:type="gramStart"/>
      <w:r>
        <w:t>were allocated</w:t>
      </w:r>
      <w:proofErr w:type="gramEnd"/>
      <w:r>
        <w:t xml:space="preserve"> to the first and second block based on the total billing determinants in each block</w:t>
      </w:r>
      <w:r w:rsidR="00000F7C">
        <w:t xml:space="preserve">. </w:t>
      </w:r>
      <w:r w:rsidR="00703678">
        <w:t xml:space="preserve">Since the first </w:t>
      </w:r>
      <w:r w:rsidR="00684031">
        <w:t>and second block represen</w:t>
      </w:r>
      <w:r w:rsidR="00A23052">
        <w:t>t collectively 92% of all kWh’s on</w:t>
      </w:r>
      <w:r w:rsidR="00000F7C">
        <w:t xml:space="preserve"> an</w:t>
      </w:r>
      <w:r w:rsidR="00A23052">
        <w:t xml:space="preserve"> annual basis, it is logical to place </w:t>
      </w:r>
      <w:proofErr w:type="spellStart"/>
      <w:r w:rsidR="00A23052">
        <w:t>baseload</w:t>
      </w:r>
      <w:proofErr w:type="spellEnd"/>
      <w:r w:rsidR="00A23052">
        <w:t xml:space="preserve"> generation in these blocks</w:t>
      </w:r>
      <w:r w:rsidR="00000F7C">
        <w:t xml:space="preserve">. </w:t>
      </w:r>
      <w:r w:rsidR="00A23052">
        <w:t>Due to the absence of granular demand data, Staff used the relative size of annual kWh’s for each block to allocate all the costs.</w:t>
      </w:r>
      <w:r w:rsidR="005F35E2">
        <w:t xml:space="preserve"> </w:t>
      </w:r>
    </w:p>
    <w:p w14:paraId="3C78DF6D" w14:textId="20D32688" w:rsidR="00A23052" w:rsidRPr="004D6854" w:rsidRDefault="006A17E2" w:rsidP="00A23052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Purchased Power</w:t>
      </w:r>
    </w:p>
    <w:p w14:paraId="3C78DF6E" w14:textId="24C88734" w:rsidR="00663F44" w:rsidRDefault="0072648D" w:rsidP="00663F44">
      <w:pPr>
        <w:tabs>
          <w:tab w:val="left" w:pos="4920"/>
        </w:tabs>
      </w:pPr>
      <w:r>
        <w:t>Purchased power represents both purchases at Mid-C as well as long-term supply contracts</w:t>
      </w:r>
      <w:r w:rsidR="00000F7C">
        <w:t xml:space="preserve">. </w:t>
      </w:r>
      <w:r w:rsidR="00473977">
        <w:t>As shown in the chart below, PSE’s long- and short-term resource adequacy plans include significant amounts of both contracts and market purchases.</w:t>
      </w:r>
      <w:r w:rsidR="00E46F18">
        <w:rPr>
          <w:rStyle w:val="FootnoteReference"/>
        </w:rPr>
        <w:footnoteReference w:id="2"/>
      </w:r>
      <w:r w:rsidR="005F35E2">
        <w:t xml:space="preserve"> </w:t>
      </w:r>
    </w:p>
    <w:p w14:paraId="023D3020" w14:textId="368A32A3" w:rsidR="00C074C4" w:rsidRDefault="00C074C4" w:rsidP="00663F44">
      <w:pPr>
        <w:tabs>
          <w:tab w:val="left" w:pos="4920"/>
        </w:tabs>
      </w:pPr>
      <w:r>
        <w:t>//</w:t>
      </w:r>
    </w:p>
    <w:p w14:paraId="44E8EAF3" w14:textId="13AB5CFF" w:rsidR="00C074C4" w:rsidRDefault="00C074C4" w:rsidP="00663F44">
      <w:pPr>
        <w:tabs>
          <w:tab w:val="left" w:pos="4920"/>
        </w:tabs>
      </w:pPr>
      <w:r>
        <w:t>//</w:t>
      </w:r>
    </w:p>
    <w:p w14:paraId="30D5C320" w14:textId="7C7D7EDD" w:rsidR="00C074C4" w:rsidRDefault="00C074C4" w:rsidP="00663F44">
      <w:pPr>
        <w:tabs>
          <w:tab w:val="left" w:pos="4920"/>
        </w:tabs>
      </w:pPr>
      <w:r>
        <w:t>//</w:t>
      </w:r>
    </w:p>
    <w:p w14:paraId="0AA1CE8C" w14:textId="094B30F2" w:rsidR="00C074C4" w:rsidRDefault="00C074C4" w:rsidP="00663F44">
      <w:pPr>
        <w:tabs>
          <w:tab w:val="left" w:pos="4920"/>
        </w:tabs>
      </w:pPr>
      <w:r>
        <w:t>//</w:t>
      </w:r>
    </w:p>
    <w:p w14:paraId="5F9C468B" w14:textId="77777777" w:rsidR="00C074C4" w:rsidRDefault="00C074C4" w:rsidP="00663F44">
      <w:pPr>
        <w:tabs>
          <w:tab w:val="left" w:pos="4920"/>
        </w:tabs>
      </w:pPr>
    </w:p>
    <w:p w14:paraId="3C78DF6F" w14:textId="77777777" w:rsidR="00A70DCF" w:rsidRDefault="000F08E9" w:rsidP="00663F44">
      <w:pPr>
        <w:tabs>
          <w:tab w:val="left" w:pos="4920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78DFC9" wp14:editId="3C78DFCA">
            <wp:simplePos x="0" y="0"/>
            <wp:positionH relativeFrom="column">
              <wp:posOffset>-52734</wp:posOffset>
            </wp:positionH>
            <wp:positionV relativeFrom="paragraph">
              <wp:posOffset>118</wp:posOffset>
            </wp:positionV>
            <wp:extent cx="6038850" cy="47199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2" t="25040" r="16346" b="6851"/>
                    <a:stretch/>
                  </pic:blipFill>
                  <pic:spPr bwMode="auto">
                    <a:xfrm>
                      <a:off x="0" y="0"/>
                      <a:ext cx="6038850" cy="471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78DF70" w14:textId="3BF79BA6" w:rsidR="00473977" w:rsidRDefault="00473977" w:rsidP="00663F44">
      <w:pPr>
        <w:tabs>
          <w:tab w:val="left" w:pos="4920"/>
        </w:tabs>
      </w:pPr>
      <w:r>
        <w:t xml:space="preserve">Given the size of these purchases and their purposes for meeting both peak and </w:t>
      </w:r>
      <w:proofErr w:type="spellStart"/>
      <w:r>
        <w:t>baseload</w:t>
      </w:r>
      <w:proofErr w:type="spellEnd"/>
      <w:r>
        <w:t xml:space="preserve"> needs, </w:t>
      </w:r>
      <w:r w:rsidR="00A70DCF">
        <w:t>S</w:t>
      </w:r>
      <w:r>
        <w:t>taff allocated an equal percentage of these costs to each block.</w:t>
      </w:r>
      <w:r w:rsidR="005F35E2">
        <w:t xml:space="preserve"> </w:t>
      </w:r>
      <w:r>
        <w:t xml:space="preserve"> </w:t>
      </w:r>
    </w:p>
    <w:p w14:paraId="3C78DF71" w14:textId="73CC386D" w:rsidR="0072648D" w:rsidRPr="004D6854" w:rsidRDefault="006A17E2" w:rsidP="000F08E9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Other Generation</w:t>
      </w:r>
    </w:p>
    <w:p w14:paraId="3C78DF72" w14:textId="2A8ACBEA" w:rsidR="008344D6" w:rsidRDefault="000F08E9" w:rsidP="000F08E9">
      <w:pPr>
        <w:tabs>
          <w:tab w:val="left" w:pos="4920"/>
        </w:tabs>
      </w:pPr>
      <w:r>
        <w:t>Other generation includes wind, solar, and peaking resources</w:t>
      </w:r>
      <w:r w:rsidR="00000F7C">
        <w:t xml:space="preserve">. </w:t>
      </w:r>
      <w:r w:rsidR="001F3D12">
        <w:t xml:space="preserve">These </w:t>
      </w:r>
      <w:r w:rsidR="00590B25">
        <w:t>units</w:t>
      </w:r>
      <w:r w:rsidR="001F3D12">
        <w:t xml:space="preserve"> </w:t>
      </w:r>
      <w:proofErr w:type="gramStart"/>
      <w:r w:rsidR="001F3D12">
        <w:t>are either dispatched</w:t>
      </w:r>
      <w:proofErr w:type="gramEnd"/>
      <w:r w:rsidR="001F3D12">
        <w:t xml:space="preserve"> based on their availability, in the case of wind, or to meeting peak load, such as with a c</w:t>
      </w:r>
      <w:r w:rsidR="00314222">
        <w:t>ombustion turbine</w:t>
      </w:r>
      <w:r w:rsidR="00000F7C">
        <w:t xml:space="preserve">. </w:t>
      </w:r>
      <w:r w:rsidR="00314222">
        <w:t xml:space="preserve">Staff analyzed the generation of PSE owned wind and solar plants and determined that they mostly are </w:t>
      </w:r>
      <w:r w:rsidR="00314222">
        <w:rPr>
          <w:i/>
        </w:rPr>
        <w:t xml:space="preserve">not </w:t>
      </w:r>
      <w:r w:rsidR="00FA6AF8">
        <w:t>being dispatched to meet</w:t>
      </w:r>
      <w:r w:rsidR="008344D6">
        <w:t xml:space="preserve"> peak load</w:t>
      </w:r>
      <w:r w:rsidR="00000F7C">
        <w:t xml:space="preserve">. </w:t>
      </w:r>
    </w:p>
    <w:p w14:paraId="3C78DF73" w14:textId="77777777" w:rsidR="008344D6" w:rsidRDefault="00DE6075" w:rsidP="000F08E9">
      <w:pPr>
        <w:tabs>
          <w:tab w:val="left" w:pos="49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8DFCB" wp14:editId="3C78DFCC">
                <wp:simplePos x="0" y="0"/>
                <wp:positionH relativeFrom="column">
                  <wp:posOffset>-120015</wp:posOffset>
                </wp:positionH>
                <wp:positionV relativeFrom="paragraph">
                  <wp:posOffset>222973</wp:posOffset>
                </wp:positionV>
                <wp:extent cx="6063615" cy="4396105"/>
                <wp:effectExtent l="0" t="0" r="0" b="444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615" cy="4396105"/>
                          <a:chOff x="0" y="0"/>
                          <a:chExt cx="6063615" cy="439610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615" cy="439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1796902" y="3646967"/>
                            <a:ext cx="531628" cy="584791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ine Callout 1 5"/>
                        <wps:cNvSpPr/>
                        <wps:spPr>
                          <a:xfrm>
                            <a:off x="988828" y="3115339"/>
                            <a:ext cx="807720" cy="329610"/>
                          </a:xfrm>
                          <a:prstGeom prst="borderCallout1">
                            <a:avLst>
                              <a:gd name="adj1" fmla="val 66454"/>
                              <a:gd name="adj2" fmla="val 102242"/>
                              <a:gd name="adj3" fmla="val 160205"/>
                              <a:gd name="adj4" fmla="val 12621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8DFD6" w14:textId="77777777" w:rsidR="00843D81" w:rsidRPr="00256AD5" w:rsidRDefault="00256AD5" w:rsidP="00843D8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PSE </w:t>
                              </w:r>
                              <w:r w:rsidR="00E7429E" w:rsidRPr="00256AD5">
                                <w:rPr>
                                  <w:color w:val="000000" w:themeColor="text1"/>
                                </w:rPr>
                                <w:t xml:space="preserve">Peak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8DFCB" id="Group 7" o:spid="_x0000_s1026" style="position:absolute;margin-left:-9.45pt;margin-top:17.55pt;width:477.45pt;height:346.15pt;z-index:251661312;mso-width-relative:margin;mso-height-relative:margin" coordsize="60636,43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0636;height:43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iI/FAAAA2gAAAA8AAABkcnMvZG93bnJldi54bWxEj0FLw0AUhO8F/8PyBG/tJhEkpt0WCQgS&#10;PGgVxdtr9jUJZt+G3bVJ/PWuUOhxmJlvmM1uMr04kfOdZQXpKgFBXFvdcaPg/e1xmYPwAVljb5kU&#10;zORht71abLDQduRXOu1DIyKEfYEK2hCGQkpft2TQr+xAHL2jdQZDlK6R2uEY4aaXWZLcSYMdx4UW&#10;Bypbqr/3P0bB8TPPDvdfafqcf8xVVY6z+30plbq5nh7WIAJN4RI+t5+0glv4vxJv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o4iPxQAAANoAAAAPAAAAAAAAAAAAAAAA&#10;AJ8CAABkcnMvZG93bnJldi54bWxQSwUGAAAAAAQABAD3AAAAkQMAAAAA&#10;">
                  <v:imagedata r:id="rId14" o:title=""/>
                  <v:path arrowok="t"/>
                </v:shape>
                <v:oval id="Oval 4" o:spid="_x0000_s1028" style="position:absolute;left:17969;top:36469;width:531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99sMA&#10;AADaAAAADwAAAGRycy9kb3ducmV2LnhtbESPQWvCQBSE74X+h+UVvNVNi7Q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99sMAAADaAAAADwAAAAAAAAAAAAAAAACYAgAAZHJzL2Rv&#10;d25yZXYueG1sUEsFBgAAAAAEAAQA9QAAAIgDAAAAAA==&#10;" filled="f" strokecolor="red" strokeweight="2.25pt">
                  <v:stroke joinstyle="miter"/>
                </v:oval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5" o:spid="_x0000_s1029" type="#_x0000_t47" style="position:absolute;left:9888;top:31153;width:8077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HSMEA&#10;AADaAAAADwAAAGRycy9kb3ducmV2LnhtbESP3YrCMBSE74V9h3AWvNNUwb/aVJZFxTupuw9waI5t&#10;sTkpTazVpzeC4OUwM98wyaY3teiodZVlBZNxBII4t7riQsH/3260BOE8ssbaMim4k4NN+jVIMNb2&#10;xhl1J1+IAGEXo4LS+yaW0uUlGXRj2xAH72xbgz7ItpC6xVuAm1pOo2guDVYcFkps6Lek/HK6GgW4&#10;3M1Wh8fU2v2jmGSYH7PtolNq+N3/rEF46v0n/G4ftIIZvK6EG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vB0jBAAAA2gAAAA8AAAAAAAAAAAAAAAAAmAIAAGRycy9kb3du&#10;cmV2LnhtbFBLBQYAAAAABAAEAPUAAACGAwAAAAA=&#10;" adj="27262,34604,22084,14354" fillcolor="white [3212]" strokecolor="red" strokeweight="1pt">
                  <v:textbox>
                    <w:txbxContent>
                      <w:p w14:paraId="3C78DFD6" w14:textId="77777777" w:rsidR="00843D81" w:rsidRPr="00256AD5" w:rsidRDefault="00256AD5" w:rsidP="00843D8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PSE </w:t>
                        </w:r>
                        <w:r w:rsidR="00E7429E" w:rsidRPr="00256AD5">
                          <w:rPr>
                            <w:color w:val="000000" w:themeColor="text1"/>
                          </w:rPr>
                          <w:t xml:space="preserve">Peak </w:t>
                        </w:r>
                      </w:p>
                    </w:txbxContent>
                  </v:textbox>
                  <o:callout v:ext="edit" minusx="t" minusy="t"/>
                </v:shape>
                <w10:wrap type="topAndBottom"/>
              </v:group>
            </w:pict>
          </mc:Fallback>
        </mc:AlternateContent>
      </w:r>
    </w:p>
    <w:p w14:paraId="3C78DF74" w14:textId="77777777" w:rsidR="008344D6" w:rsidRDefault="008344D6" w:rsidP="000F08E9">
      <w:pPr>
        <w:tabs>
          <w:tab w:val="left" w:pos="4920"/>
        </w:tabs>
      </w:pPr>
    </w:p>
    <w:p w14:paraId="3C78DF75" w14:textId="5CD87F36" w:rsidR="003F66F8" w:rsidRDefault="008344D6" w:rsidP="000F08E9">
      <w:pPr>
        <w:tabs>
          <w:tab w:val="left" w:pos="4920"/>
        </w:tabs>
      </w:pPr>
      <w:r>
        <w:t xml:space="preserve">However, </w:t>
      </w:r>
      <w:r w:rsidR="00196ABE">
        <w:t>separating</w:t>
      </w:r>
      <w:r>
        <w:t xml:space="preserve"> these costs proved too challenging to result in meaningful results</w:t>
      </w:r>
      <w:r w:rsidR="00000F7C">
        <w:t xml:space="preserve">. </w:t>
      </w:r>
      <w:r>
        <w:t>To balance the</w:t>
      </w:r>
      <w:r w:rsidR="00590B25">
        <w:t xml:space="preserve"> generating characteristics of wind </w:t>
      </w:r>
      <w:r w:rsidR="00000F7C">
        <w:t xml:space="preserve">and </w:t>
      </w:r>
      <w:r w:rsidR="00590B25">
        <w:t>solar with thermal peaking production, Staff allocated these demand related costs based on the ratio of kWh’s in the second and third blocks.</w:t>
      </w:r>
      <w:r w:rsidR="005F35E2">
        <w:t xml:space="preserve"> </w:t>
      </w:r>
    </w:p>
    <w:p w14:paraId="3C78DF76" w14:textId="77777777" w:rsidR="003F66F8" w:rsidRDefault="003F66F8">
      <w:r>
        <w:br w:type="page"/>
      </w:r>
    </w:p>
    <w:p w14:paraId="3C78DF77" w14:textId="77777777" w:rsidR="00FA6AF8" w:rsidRPr="004D6854" w:rsidRDefault="00FA6AF8" w:rsidP="00FA6AF8">
      <w:pPr>
        <w:tabs>
          <w:tab w:val="left" w:pos="4920"/>
        </w:tabs>
        <w:jc w:val="center"/>
        <w:rPr>
          <w:b/>
          <w:u w:val="single"/>
        </w:rPr>
      </w:pPr>
      <w:r w:rsidRPr="004D6854">
        <w:rPr>
          <w:b/>
          <w:u w:val="single"/>
        </w:rPr>
        <w:t>ENERGY ALLOCATIONS</w:t>
      </w:r>
    </w:p>
    <w:tbl>
      <w:tblPr>
        <w:tblW w:w="7813" w:type="dxa"/>
        <w:tblLook w:val="04A0" w:firstRow="1" w:lastRow="0" w:firstColumn="1" w:lastColumn="0" w:noHBand="0" w:noVBand="1"/>
      </w:tblPr>
      <w:tblGrid>
        <w:gridCol w:w="2576"/>
        <w:gridCol w:w="1750"/>
        <w:gridCol w:w="1737"/>
        <w:gridCol w:w="1750"/>
      </w:tblGrid>
      <w:tr w:rsidR="003F66F8" w:rsidRPr="003F66F8" w14:paraId="3C78DF7B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9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A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NRG</w:t>
            </w:r>
          </w:p>
        </w:tc>
      </w:tr>
      <w:tr w:rsidR="003F66F8" w:rsidRPr="003F66F8" w14:paraId="3C78DF80" w14:textId="77777777" w:rsidTr="003F66F8">
        <w:trPr>
          <w:cantSplit/>
          <w:trHeight w:val="300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C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7D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7E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7F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3F66F8" w:rsidRPr="003F66F8" w14:paraId="3C78DF85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1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2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3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4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3F66F8" w:rsidRPr="003F66F8" w14:paraId="3C78DF8A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86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Thermal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7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8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9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3F66F8" w:rsidRPr="003F66F8" w14:paraId="3C78DF8F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8B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Hydro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C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D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E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3F66F8" w:rsidRPr="003F66F8" w14:paraId="3C78DF94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90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91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92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93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3F66F8" w:rsidRPr="003F66F8" w14:paraId="3C78DF99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5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6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7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8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66F8" w:rsidRPr="003F66F8" w14:paraId="3C78DF9C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A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B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NRG</w:t>
            </w:r>
          </w:p>
        </w:tc>
      </w:tr>
      <w:tr w:rsidR="003F66F8" w:rsidRPr="003F66F8" w14:paraId="3C78DFA1" w14:textId="77777777" w:rsidTr="003F66F8">
        <w:trPr>
          <w:cantSplit/>
          <w:trHeight w:val="300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D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9E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9F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A0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3F66F8" w:rsidRPr="003F66F8" w14:paraId="3C78DFA6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A2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3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A4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A5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3F66F8" w:rsidRPr="003F66F8" w14:paraId="3C78DFAB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A7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Purchased Power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8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9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AA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</w:tbl>
    <w:p w14:paraId="3C78DFAC" w14:textId="77777777" w:rsidR="003F66F8" w:rsidRDefault="003F66F8" w:rsidP="003F66F8">
      <w:pPr>
        <w:pStyle w:val="Heading1"/>
        <w:numPr>
          <w:ilvl w:val="0"/>
          <w:numId w:val="0"/>
        </w:numPr>
        <w:ind w:left="360"/>
      </w:pPr>
    </w:p>
    <w:p w14:paraId="3C78DFAD" w14:textId="2AA9557D" w:rsidR="003F66F8" w:rsidRPr="004D6854" w:rsidRDefault="006A17E2" w:rsidP="003F66F8">
      <w:pPr>
        <w:pStyle w:val="ListParagraph"/>
        <w:numPr>
          <w:ilvl w:val="0"/>
          <w:numId w:val="13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Hydro</w:t>
      </w:r>
    </w:p>
    <w:p w14:paraId="3C78DFAE" w14:textId="0F59B4B4" w:rsidR="003F66F8" w:rsidRPr="004D6854" w:rsidRDefault="00000F7C" w:rsidP="003F66F8">
      <w:pPr>
        <w:tabs>
          <w:tab w:val="left" w:pos="4920"/>
        </w:tabs>
      </w:pPr>
      <w:r>
        <w:t xml:space="preserve">The </w:t>
      </w:r>
      <w:r w:rsidR="003F66F8">
        <w:t>Company</w:t>
      </w:r>
      <w:r>
        <w:t>’s</w:t>
      </w:r>
      <w:r w:rsidR="003F66F8">
        <w:t xml:space="preserve"> embedded </w:t>
      </w:r>
      <w:r w:rsidR="003F66F8" w:rsidRPr="004D6854">
        <w:t xml:space="preserve">hydro production assets and expenses </w:t>
      </w:r>
      <w:proofErr w:type="gramStart"/>
      <w:r w:rsidR="003F66F8" w:rsidRPr="004D6854">
        <w:t>were allocated</w:t>
      </w:r>
      <w:proofErr w:type="gramEnd"/>
      <w:r w:rsidR="003F66F8" w:rsidRPr="004D6854">
        <w:t xml:space="preserve"> 100% to the first block on both a demand and energy basis. This is consistent with the sharing of the hydro system that created the first block and the dispatch order of PSE’s system.</w:t>
      </w:r>
      <w:r w:rsidR="003F66F8" w:rsidRPr="004D6854">
        <w:rPr>
          <w:rStyle w:val="FootnoteReference"/>
        </w:rPr>
        <w:footnoteReference w:id="3"/>
      </w:r>
    </w:p>
    <w:p w14:paraId="3C78DFAF" w14:textId="78951BA5" w:rsidR="003F66F8" w:rsidRPr="004D6854" w:rsidRDefault="006A17E2" w:rsidP="00150DB8">
      <w:pPr>
        <w:pStyle w:val="Heading1"/>
        <w:numPr>
          <w:ilvl w:val="0"/>
          <w:numId w:val="13"/>
        </w:numPr>
        <w:rPr>
          <w:b/>
        </w:rPr>
      </w:pPr>
      <w:r w:rsidRPr="004D6854">
        <w:rPr>
          <w:b/>
        </w:rPr>
        <w:t>Thermal, Purchased Power, and Other</w:t>
      </w:r>
    </w:p>
    <w:p w14:paraId="3C78DFB0" w14:textId="0B5291C4" w:rsidR="00150DB8" w:rsidRPr="00150DB8" w:rsidRDefault="00150DB8" w:rsidP="00150DB8">
      <w:r>
        <w:t>On an energy basis, the allocation of costs should follow the use of kilowatt-hours.</w:t>
      </w:r>
      <w:r w:rsidR="005F35E2">
        <w:t xml:space="preserve"> </w:t>
      </w:r>
      <w:r>
        <w:t>Consistent with this approach</w:t>
      </w:r>
      <w:r w:rsidR="004A567F">
        <w:t>,</w:t>
      </w:r>
      <w:r>
        <w:t xml:space="preserve"> the costs associated with all thermal, purchased power, and other generating resources </w:t>
      </w:r>
      <w:proofErr w:type="gramStart"/>
      <w:r>
        <w:t>were allocated</w:t>
      </w:r>
      <w:proofErr w:type="gramEnd"/>
      <w:r>
        <w:t xml:space="preserve"> based on the ratio of total kilowatt-hours for each block in the test year. </w:t>
      </w:r>
    </w:p>
    <w:p w14:paraId="3C78DFB1" w14:textId="77777777" w:rsidR="003F66F8" w:rsidRDefault="003F66F8" w:rsidP="003F66F8">
      <w:pPr>
        <w:pStyle w:val="Heading1"/>
        <w:numPr>
          <w:ilvl w:val="0"/>
          <w:numId w:val="0"/>
        </w:numPr>
        <w:ind w:left="360"/>
      </w:pPr>
    </w:p>
    <w:p w14:paraId="3C78DFB2" w14:textId="6ACA871E" w:rsidR="007C0D12" w:rsidRPr="004D6854" w:rsidRDefault="006A17E2" w:rsidP="00150DB8">
      <w:pPr>
        <w:pStyle w:val="Heading1"/>
        <w:numPr>
          <w:ilvl w:val="0"/>
          <w:numId w:val="10"/>
        </w:numPr>
        <w:rPr>
          <w:b/>
        </w:rPr>
      </w:pPr>
      <w:r w:rsidRPr="004D6854">
        <w:rPr>
          <w:b/>
        </w:rPr>
        <w:t>Distribution Allocation</w:t>
      </w:r>
    </w:p>
    <w:p w14:paraId="3C78DFB3" w14:textId="0160A906" w:rsidR="002E1E70" w:rsidRDefault="009E021D" w:rsidP="007C0D12">
      <w:r>
        <w:t xml:space="preserve">Distribution related costs </w:t>
      </w:r>
      <w:proofErr w:type="gramStart"/>
      <w:r>
        <w:t>were allocated</w:t>
      </w:r>
      <w:proofErr w:type="gramEnd"/>
      <w:r>
        <w:t xml:space="preserve"> to each block equally through the calculation of a specific distribution rate</w:t>
      </w:r>
      <w:r w:rsidR="004A567F">
        <w:t xml:space="preserve">. </w:t>
      </w:r>
      <w:r>
        <w:t>As discussed above, certain FERC accounts</w:t>
      </w:r>
      <w:r w:rsidR="004A567F">
        <w:t>,</w:t>
      </w:r>
      <w:r>
        <w:t xml:space="preserve"> including general plant and overhead</w:t>
      </w:r>
      <w:r w:rsidR="004A567F">
        <w:t>,</w:t>
      </w:r>
      <w:r>
        <w:t xml:space="preserve"> </w:t>
      </w:r>
      <w:proofErr w:type="gramStart"/>
      <w:r>
        <w:t>were aggregated</w:t>
      </w:r>
      <w:proofErr w:type="gramEnd"/>
      <w:r>
        <w:t xml:space="preserve"> into a single dollar value. This dollar value </w:t>
      </w:r>
      <w:proofErr w:type="gramStart"/>
      <w:r>
        <w:t>was adjusted</w:t>
      </w:r>
      <w:proofErr w:type="gramEnd"/>
      <w:r>
        <w:t xml:space="preserve"> for the revenue deficiency assigned to the class and a temperature adjustment</w:t>
      </w:r>
      <w:r w:rsidR="004A567F">
        <w:t xml:space="preserve">. </w:t>
      </w:r>
      <w:r>
        <w:t xml:space="preserve">The final costs </w:t>
      </w:r>
      <w:proofErr w:type="gramStart"/>
      <w:r>
        <w:t>were divided</w:t>
      </w:r>
      <w:proofErr w:type="gramEnd"/>
      <w:r>
        <w:t xml:space="preserve"> by the total billing determinants for the test year to get a </w:t>
      </w:r>
      <w:r w:rsidRPr="007A1352">
        <w:t>$.</w:t>
      </w:r>
      <w:r w:rsidR="007A1352" w:rsidRPr="007A1352">
        <w:t>020974</w:t>
      </w:r>
      <w:r w:rsidRPr="007A1352">
        <w:t>/kWh</w:t>
      </w:r>
      <w:r>
        <w:t xml:space="preserve"> rate for di</w:t>
      </w:r>
      <w:r w:rsidR="002E1E70">
        <w:t>stribution related costs</w:t>
      </w:r>
      <w:r w:rsidR="004A567F">
        <w:t xml:space="preserve">. </w:t>
      </w:r>
      <w:r w:rsidR="002E1E70">
        <w:t xml:space="preserve">This cost </w:t>
      </w:r>
      <w:proofErr w:type="gramStart"/>
      <w:r w:rsidR="002E1E70">
        <w:t>was added</w:t>
      </w:r>
      <w:proofErr w:type="gramEnd"/>
      <w:r w:rsidR="002E1E70">
        <w:t xml:space="preserve"> to each block to determine a final per kWh rate.</w:t>
      </w:r>
      <w:r w:rsidR="005F35E2">
        <w:t xml:space="preserve"> </w:t>
      </w:r>
    </w:p>
    <w:p w14:paraId="3C78DFB4" w14:textId="77777777" w:rsidR="007C0D12" w:rsidRPr="007C0D12" w:rsidRDefault="007C0D12" w:rsidP="007C0D12"/>
    <w:p w14:paraId="3C78DFB5" w14:textId="77777777" w:rsidR="00705153" w:rsidRPr="004D6854" w:rsidRDefault="00517564" w:rsidP="00ED503A">
      <w:pPr>
        <w:pStyle w:val="Heading1"/>
        <w:jc w:val="center"/>
        <w:rPr>
          <w:b/>
        </w:rPr>
      </w:pPr>
      <w:r w:rsidRPr="004D6854">
        <w:rPr>
          <w:b/>
        </w:rPr>
        <w:t>ELASTICITY ADJUSTMENT</w:t>
      </w:r>
    </w:p>
    <w:p w14:paraId="3C78DFB6" w14:textId="57E4B30E" w:rsidR="00C72A69" w:rsidRDefault="00ED503A" w:rsidP="00ED503A">
      <w:r>
        <w:t>Elasticity represents the change in demand due to a change in price</w:t>
      </w:r>
      <w:r w:rsidR="004A567F">
        <w:t xml:space="preserve">. </w:t>
      </w:r>
      <w:r>
        <w:t>For example, if the price of soda increases at the grocery store due to a soda specific tax, there is a reasonable expectation that people will consume less soda because of the increased price</w:t>
      </w:r>
      <w:r w:rsidR="004A567F">
        <w:t xml:space="preserve">. </w:t>
      </w:r>
      <w:r>
        <w:t>Electricity experiences the same phenomenon.</w:t>
      </w:r>
      <w:r w:rsidR="005F35E2">
        <w:t xml:space="preserve"> </w:t>
      </w:r>
      <w:r>
        <w:t xml:space="preserve">However, electricity is </w:t>
      </w:r>
      <w:r w:rsidR="004A567F">
        <w:t>considered</w:t>
      </w:r>
      <w:r>
        <w:t xml:space="preserve"> an inelastic good</w:t>
      </w:r>
      <w:r w:rsidR="004A567F">
        <w:t xml:space="preserve"> </w:t>
      </w:r>
      <w:r w:rsidR="005F35E2">
        <w:t>because</w:t>
      </w:r>
      <w:r>
        <w:t xml:space="preserve"> people are general</w:t>
      </w:r>
      <w:r w:rsidR="004A567F">
        <w:t>ly</w:t>
      </w:r>
      <w:r>
        <w:t xml:space="preserve"> less sensitive to the price of electricity then they would </w:t>
      </w:r>
      <w:r w:rsidR="00E46F18">
        <w:t xml:space="preserve">be </w:t>
      </w:r>
      <w:r>
        <w:t>with a discretionary item like soda.</w:t>
      </w:r>
      <w:r w:rsidR="005F35E2">
        <w:t xml:space="preserve"> </w:t>
      </w:r>
      <w:r w:rsidR="00C72A69">
        <w:t>A review of regional differences in price-elasticity by the National Renewable Laboratory determined that price elasticity for Washington electric customers was:</w:t>
      </w:r>
    </w:p>
    <w:p w14:paraId="3C78DFB7" w14:textId="77777777" w:rsidR="00C72A69" w:rsidRDefault="00C72A69" w:rsidP="00ED50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3A38" w14:paraId="3C78DFBB" w14:textId="77777777" w:rsidTr="007B3A38">
        <w:tc>
          <w:tcPr>
            <w:tcW w:w="3116" w:type="dxa"/>
          </w:tcPr>
          <w:p w14:paraId="3C78DFB8" w14:textId="77777777" w:rsidR="007B3A38" w:rsidRDefault="007B3A38" w:rsidP="00ED503A"/>
        </w:tc>
        <w:tc>
          <w:tcPr>
            <w:tcW w:w="3117" w:type="dxa"/>
          </w:tcPr>
          <w:p w14:paraId="3C78DFB9" w14:textId="77777777" w:rsidR="007B3A38" w:rsidRDefault="00EA33F0" w:rsidP="00ED503A">
            <w:r>
              <w:t>Washington Only</w:t>
            </w:r>
            <w:r w:rsidR="00364B8A">
              <w:rPr>
                <w:rStyle w:val="FootnoteReference"/>
              </w:rPr>
              <w:footnoteReference w:id="4"/>
            </w:r>
          </w:p>
        </w:tc>
        <w:tc>
          <w:tcPr>
            <w:tcW w:w="3117" w:type="dxa"/>
          </w:tcPr>
          <w:p w14:paraId="3C78DFBA" w14:textId="77777777" w:rsidR="007B3A38" w:rsidRDefault="00EA33F0" w:rsidP="00ED503A">
            <w:r>
              <w:t>Staff Adjustment to Billing Determinants</w:t>
            </w:r>
          </w:p>
        </w:tc>
      </w:tr>
      <w:tr w:rsidR="007B3A38" w14:paraId="3C78DFBF" w14:textId="77777777" w:rsidTr="008A2B72">
        <w:tc>
          <w:tcPr>
            <w:tcW w:w="3116" w:type="dxa"/>
          </w:tcPr>
          <w:p w14:paraId="3C78DFBC" w14:textId="77777777" w:rsidR="007B3A38" w:rsidRDefault="007B3A38" w:rsidP="00ED503A">
            <w:r>
              <w:t>Long-Run Elasticity</w:t>
            </w:r>
          </w:p>
        </w:tc>
        <w:tc>
          <w:tcPr>
            <w:tcW w:w="3117" w:type="dxa"/>
            <w:vAlign w:val="center"/>
          </w:tcPr>
          <w:p w14:paraId="3C78DFBD" w14:textId="7FEA1132" w:rsidR="007B3A38" w:rsidRDefault="008A2B72" w:rsidP="008A2B72">
            <w:pPr>
              <w:jc w:val="center"/>
            </w:pPr>
            <w:r>
              <w:t>(.008)</w:t>
            </w:r>
          </w:p>
        </w:tc>
        <w:tc>
          <w:tcPr>
            <w:tcW w:w="3117" w:type="dxa"/>
            <w:vAlign w:val="center"/>
          </w:tcPr>
          <w:p w14:paraId="3C78DFBE" w14:textId="3FFCE90F" w:rsidR="007B3A38" w:rsidRDefault="007113CF" w:rsidP="008A2B72">
            <w:pPr>
              <w:jc w:val="center"/>
            </w:pPr>
            <w:r>
              <w:t>10,742,134</w:t>
            </w:r>
          </w:p>
        </w:tc>
      </w:tr>
      <w:tr w:rsidR="007B3A38" w14:paraId="3C78DFC3" w14:textId="77777777" w:rsidTr="007113CF">
        <w:trPr>
          <w:trHeight w:val="260"/>
        </w:trPr>
        <w:tc>
          <w:tcPr>
            <w:tcW w:w="3116" w:type="dxa"/>
          </w:tcPr>
          <w:p w14:paraId="3C78DFC0" w14:textId="77777777" w:rsidR="007B3A38" w:rsidRDefault="007B3A38" w:rsidP="00ED503A">
            <w:r>
              <w:t>Short-Run Elasticity</w:t>
            </w:r>
          </w:p>
        </w:tc>
        <w:tc>
          <w:tcPr>
            <w:tcW w:w="3117" w:type="dxa"/>
            <w:vAlign w:val="center"/>
          </w:tcPr>
          <w:p w14:paraId="3C78DFC1" w14:textId="41FBD93D" w:rsidR="007B3A38" w:rsidRDefault="008A2B72" w:rsidP="008A2B72">
            <w:pPr>
              <w:jc w:val="center"/>
            </w:pPr>
            <w:r>
              <w:t>(.0016)</w:t>
            </w:r>
          </w:p>
        </w:tc>
        <w:tc>
          <w:tcPr>
            <w:tcW w:w="3117" w:type="dxa"/>
            <w:vAlign w:val="center"/>
          </w:tcPr>
          <w:p w14:paraId="3C78DFC2" w14:textId="01D4328E" w:rsidR="007B3A38" w:rsidRDefault="007113CF" w:rsidP="008A2B72">
            <w:pPr>
              <w:jc w:val="center"/>
            </w:pPr>
            <w:r>
              <w:t>3,457,884</w:t>
            </w:r>
          </w:p>
        </w:tc>
      </w:tr>
    </w:tbl>
    <w:p w14:paraId="3C78DFC4" w14:textId="77777777" w:rsidR="00C72A69" w:rsidRDefault="00C72A69" w:rsidP="00ED503A">
      <w:bookmarkStart w:id="0" w:name="_GoBack"/>
      <w:bookmarkEnd w:id="0"/>
    </w:p>
    <w:p w14:paraId="3C78DFC5" w14:textId="6846A08A" w:rsidR="00EA33F0" w:rsidRDefault="007B3A38" w:rsidP="008F0046">
      <w:r>
        <w:t>Each of these number re</w:t>
      </w:r>
      <w:r w:rsidR="00B968E5">
        <w:t xml:space="preserve">presents a </w:t>
      </w:r>
      <w:r w:rsidR="004A567F">
        <w:t xml:space="preserve">percentage </w:t>
      </w:r>
      <w:r w:rsidR="00B968E5">
        <w:t>change in the demand for electricity based on the change in price</w:t>
      </w:r>
      <w:r w:rsidR="004A567F">
        <w:t xml:space="preserve">. </w:t>
      </w:r>
      <w:r w:rsidR="00B968E5">
        <w:t xml:space="preserve">Since elasticity’s practical effect is to reduce the number of kWh’s billed during a year </w:t>
      </w:r>
      <w:proofErr w:type="gramStart"/>
      <w:r w:rsidR="00B968E5">
        <w:t>as a result</w:t>
      </w:r>
      <w:proofErr w:type="gramEnd"/>
      <w:r w:rsidR="00B968E5">
        <w:t xml:space="preserve"> of </w:t>
      </w:r>
      <w:r w:rsidR="00076003">
        <w:t>increased price, Staff’s analysis includes an elasticity adjustment</w:t>
      </w:r>
      <w:r w:rsidR="004A567F">
        <w:t xml:space="preserve">. </w:t>
      </w:r>
      <w:r w:rsidR="00076003">
        <w:t>This elasticity adjustment is a</w:t>
      </w:r>
      <w:r w:rsidR="00EA33F0">
        <w:t>pplied to the calculated per kWh</w:t>
      </w:r>
      <w:r w:rsidR="00076003">
        <w:t xml:space="preserve"> rate for </w:t>
      </w:r>
      <w:r w:rsidR="00EA33F0">
        <w:t>the second and third blocks</w:t>
      </w:r>
      <w:r w:rsidR="004A567F">
        <w:t xml:space="preserve">. </w:t>
      </w:r>
      <w:r w:rsidR="00364B8A">
        <w:t xml:space="preserve">No adjustment </w:t>
      </w:r>
      <w:proofErr w:type="gramStart"/>
      <w:r w:rsidR="00364B8A">
        <w:t>was applied</w:t>
      </w:r>
      <w:proofErr w:type="gramEnd"/>
      <w:r w:rsidR="00364B8A">
        <w:t xml:space="preserve"> to the first block since it represents </w:t>
      </w:r>
      <w:r w:rsidR="007113CF">
        <w:t xml:space="preserve">relatively inelastic </w:t>
      </w:r>
      <w:r w:rsidR="00372C9D">
        <w:t>consumption</w:t>
      </w:r>
      <w:r w:rsidR="007113CF">
        <w:t xml:space="preserve"> that is the least sensitive to price changes</w:t>
      </w:r>
      <w:r w:rsidR="00372C9D">
        <w:t>.</w:t>
      </w:r>
      <w:r w:rsidR="005F35E2">
        <w:t xml:space="preserve"> </w:t>
      </w:r>
    </w:p>
    <w:p w14:paraId="3C78DFC6" w14:textId="4FA86A06" w:rsidR="004B7E39" w:rsidRDefault="00EA33F0" w:rsidP="008F0046">
      <w:r>
        <w:t xml:space="preserve">The second block </w:t>
      </w:r>
      <w:r w:rsidR="004B7E39">
        <w:t xml:space="preserve">adjustment </w:t>
      </w:r>
      <w:proofErr w:type="gramStart"/>
      <w:r>
        <w:t>is b</w:t>
      </w:r>
      <w:r w:rsidR="004B7E39">
        <w:t>ased</w:t>
      </w:r>
      <w:proofErr w:type="gramEnd"/>
      <w:r w:rsidR="004B7E39">
        <w:t xml:space="preserve"> on long-run elasticity.</w:t>
      </w:r>
      <w:r w:rsidR="004A567F">
        <w:t xml:space="preserve"> </w:t>
      </w:r>
      <w:r w:rsidR="004B7E39">
        <w:t xml:space="preserve">This is because the second block represents usage that </w:t>
      </w:r>
      <w:proofErr w:type="gramStart"/>
      <w:r w:rsidR="004B7E39">
        <w:t>could be affected</w:t>
      </w:r>
      <w:proofErr w:type="gramEnd"/>
      <w:r w:rsidR="004B7E39">
        <w:t xml:space="preserve"> by long-term investments such as energy </w:t>
      </w:r>
      <w:r w:rsidR="00364B8A">
        <w:t xml:space="preserve">efficiency upgrades. </w:t>
      </w:r>
      <w:r w:rsidR="00372C9D">
        <w:t xml:space="preserve">Additionally, the second block </w:t>
      </w:r>
      <w:proofErr w:type="gramStart"/>
      <w:r w:rsidR="00372C9D">
        <w:t>is affected</w:t>
      </w:r>
      <w:proofErr w:type="gramEnd"/>
      <w:r w:rsidR="00372C9D">
        <w:t xml:space="preserve"> by reduced demand only after there is a reduction in the third block.</w:t>
      </w:r>
      <w:r w:rsidR="005F35E2">
        <w:t xml:space="preserve"> </w:t>
      </w:r>
    </w:p>
    <w:p w14:paraId="3C78DFC7" w14:textId="73B5ACB5" w:rsidR="004B7E39" w:rsidRDefault="004B7E39" w:rsidP="004B7E39">
      <w:r>
        <w:t xml:space="preserve">The third block adjustment </w:t>
      </w:r>
      <w:proofErr w:type="gramStart"/>
      <w:r>
        <w:t>is based</w:t>
      </w:r>
      <w:proofErr w:type="gramEnd"/>
      <w:r>
        <w:t xml:space="preserve"> on the short-run elasticity</w:t>
      </w:r>
      <w:r w:rsidR="004A567F">
        <w:t xml:space="preserve">. </w:t>
      </w:r>
      <w:r>
        <w:t xml:space="preserve">This is because the third block represents the marginal price of electricity for consumers and is the first unit of electricity to </w:t>
      </w:r>
      <w:proofErr w:type="gramStart"/>
      <w:r>
        <w:t>be cut</w:t>
      </w:r>
      <w:proofErr w:type="gramEnd"/>
      <w:r>
        <w:t xml:space="preserve"> out when a consumer reduces their usage.</w:t>
      </w:r>
      <w:r w:rsidR="005F35E2">
        <w:t xml:space="preserve"> </w:t>
      </w:r>
    </w:p>
    <w:p w14:paraId="3C78DFC8" w14:textId="77777777" w:rsidR="004B7E39" w:rsidRPr="00602C98" w:rsidRDefault="004B7E39" w:rsidP="008F0046"/>
    <w:sectPr w:rsidR="004B7E39" w:rsidRPr="00602C98" w:rsidSect="00C074C4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DFCF" w14:textId="77777777" w:rsidR="000F467C" w:rsidRDefault="000F467C" w:rsidP="007C75A6">
      <w:pPr>
        <w:spacing w:after="0" w:line="240" w:lineRule="auto"/>
      </w:pPr>
      <w:r>
        <w:separator/>
      </w:r>
    </w:p>
  </w:endnote>
  <w:endnote w:type="continuationSeparator" w:id="0">
    <w:p w14:paraId="3C78DFD0" w14:textId="77777777" w:rsidR="000F467C" w:rsidRDefault="000F467C" w:rsidP="007C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8DFCD" w14:textId="77777777" w:rsidR="000F467C" w:rsidRDefault="000F467C" w:rsidP="007C75A6">
      <w:pPr>
        <w:spacing w:after="0" w:line="240" w:lineRule="auto"/>
      </w:pPr>
      <w:r>
        <w:separator/>
      </w:r>
    </w:p>
  </w:footnote>
  <w:footnote w:type="continuationSeparator" w:id="0">
    <w:p w14:paraId="3C78DFCE" w14:textId="77777777" w:rsidR="000F467C" w:rsidRDefault="000F467C" w:rsidP="007C75A6">
      <w:pPr>
        <w:spacing w:after="0" w:line="240" w:lineRule="auto"/>
      </w:pPr>
      <w:r>
        <w:continuationSeparator/>
      </w:r>
    </w:p>
  </w:footnote>
  <w:footnote w:id="1">
    <w:p w14:paraId="3C78DFD1" w14:textId="18A379D8" w:rsidR="00663F44" w:rsidRDefault="00663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6435">
        <w:t>PSE Confidential Response to Public Counsel Data Request No. 307</w:t>
      </w:r>
      <w:r w:rsidR="006A17E2">
        <w:t>.</w:t>
      </w:r>
    </w:p>
  </w:footnote>
  <w:footnote w:id="2">
    <w:p w14:paraId="527F7652" w14:textId="1BAF85C8" w:rsidR="00E46F18" w:rsidRDefault="00E46F18">
      <w:pPr>
        <w:pStyle w:val="FootnoteText"/>
      </w:pPr>
      <w:r>
        <w:rPr>
          <w:rStyle w:val="FootnoteReference"/>
        </w:rPr>
        <w:footnoteRef/>
      </w:r>
      <w:r w:rsidR="00821D13">
        <w:t xml:space="preserve"> PSE 2015 Integrated Resource Plan, </w:t>
      </w:r>
      <w:r w:rsidR="006A17E2">
        <w:t xml:space="preserve">at </w:t>
      </w:r>
      <w:r w:rsidR="00821D13">
        <w:t>1-15 (Executive Summary, Chapter 1)</w:t>
      </w:r>
      <w:r w:rsidR="006A17E2">
        <w:t>.</w:t>
      </w:r>
    </w:p>
  </w:footnote>
  <w:footnote w:id="3">
    <w:p w14:paraId="3C78DFD2" w14:textId="5C3D5178" w:rsidR="003F66F8" w:rsidRPr="007A1352" w:rsidRDefault="003F66F8" w:rsidP="003F66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17E2" w:rsidRPr="006A17E2">
        <w:t>PSE Confidential Response to Public Counsel Data Request No. 307.</w:t>
      </w:r>
    </w:p>
  </w:footnote>
  <w:footnote w:id="4">
    <w:p w14:paraId="3C78DFD4" w14:textId="2CE57FB3" w:rsidR="00364B8A" w:rsidRDefault="00364B8A" w:rsidP="00AC6FC7">
      <w:pPr>
        <w:pStyle w:val="FootnoteText"/>
        <w:ind w:left="126" w:hanging="126"/>
      </w:pPr>
      <w:r>
        <w:rPr>
          <w:rStyle w:val="FootnoteReference"/>
        </w:rPr>
        <w:footnoteRef/>
      </w:r>
      <w:r>
        <w:t xml:space="preserve"> </w:t>
      </w:r>
      <w:r w:rsidR="00AC6FC7">
        <w:t xml:space="preserve">Bernstein, M.A. and J. Griffin, </w:t>
      </w:r>
      <w:r w:rsidR="00AC6FC7" w:rsidRPr="004D6854">
        <w:rPr>
          <w:i/>
        </w:rPr>
        <w:t>Regional Differences in the Price-Elasticity of Demand for Energy</w:t>
      </w:r>
      <w:r w:rsidR="004A567F">
        <w:t xml:space="preserve">, </w:t>
      </w:r>
      <w:r w:rsidR="00AC6FC7">
        <w:t xml:space="preserve">National Renewable Laboratory, 2006.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0868" w14:textId="2208666D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proofErr w:type="spellStart"/>
    <w:r w:rsidRPr="00C074C4">
      <w:rPr>
        <w:sz w:val="20"/>
        <w:szCs w:val="20"/>
      </w:rPr>
      <w:t>Exh</w:t>
    </w:r>
    <w:proofErr w:type="spellEnd"/>
    <w:r w:rsidRPr="00C074C4">
      <w:rPr>
        <w:sz w:val="20"/>
        <w:szCs w:val="20"/>
      </w:rPr>
      <w:t>. JLB-6</w:t>
    </w:r>
  </w:p>
  <w:p w14:paraId="0A1A57A0" w14:textId="77777777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r w:rsidRPr="00C074C4">
      <w:rPr>
        <w:sz w:val="20"/>
        <w:szCs w:val="20"/>
      </w:rPr>
      <w:t>Dockets UE-170033/UG-170034</w:t>
    </w:r>
  </w:p>
  <w:p w14:paraId="442779A6" w14:textId="738E9E10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r w:rsidRPr="00C074C4">
      <w:rPr>
        <w:sz w:val="20"/>
        <w:szCs w:val="20"/>
      </w:rPr>
      <w:t xml:space="preserve">Page </w:t>
    </w:r>
    <w:r w:rsidRPr="00C074C4">
      <w:rPr>
        <w:sz w:val="20"/>
        <w:szCs w:val="20"/>
      </w:rPr>
      <w:fldChar w:fldCharType="begin"/>
    </w:r>
    <w:r w:rsidRPr="00C074C4">
      <w:rPr>
        <w:sz w:val="20"/>
        <w:szCs w:val="20"/>
      </w:rPr>
      <w:instrText xml:space="preserve"> PAGE   \* MERGEFORMAT </w:instrText>
    </w:r>
    <w:r w:rsidRPr="00C074C4">
      <w:rPr>
        <w:sz w:val="20"/>
        <w:szCs w:val="20"/>
      </w:rPr>
      <w:fldChar w:fldCharType="separate"/>
    </w:r>
    <w:r w:rsidR="00493F76">
      <w:rPr>
        <w:noProof/>
        <w:sz w:val="20"/>
        <w:szCs w:val="20"/>
      </w:rPr>
      <w:t>7</w:t>
    </w:r>
    <w:r w:rsidRPr="00C074C4">
      <w:rPr>
        <w:noProof/>
        <w:sz w:val="20"/>
        <w:szCs w:val="20"/>
      </w:rPr>
      <w:fldChar w:fldCharType="end"/>
    </w:r>
    <w:r w:rsidRPr="00C074C4">
      <w:rPr>
        <w:noProof/>
        <w:sz w:val="20"/>
        <w:szCs w:val="20"/>
      </w:rPr>
      <w:t xml:space="preserve"> of 9</w:t>
    </w:r>
  </w:p>
  <w:p w14:paraId="09D84D7E" w14:textId="77777777" w:rsidR="00C074C4" w:rsidRPr="00C074C4" w:rsidRDefault="00C074C4" w:rsidP="00C07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04F4"/>
    <w:multiLevelType w:val="hybridMultilevel"/>
    <w:tmpl w:val="7A545F48"/>
    <w:lvl w:ilvl="0" w:tplc="E376C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C0377"/>
    <w:multiLevelType w:val="hybridMultilevel"/>
    <w:tmpl w:val="28B2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514E1"/>
    <w:multiLevelType w:val="hybridMultilevel"/>
    <w:tmpl w:val="7956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57589"/>
    <w:multiLevelType w:val="hybridMultilevel"/>
    <w:tmpl w:val="D05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47B38"/>
    <w:multiLevelType w:val="hybridMultilevel"/>
    <w:tmpl w:val="48ECE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0548"/>
    <w:multiLevelType w:val="hybridMultilevel"/>
    <w:tmpl w:val="615EC08E"/>
    <w:lvl w:ilvl="0" w:tplc="501A8356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B0782"/>
    <w:multiLevelType w:val="hybridMultilevel"/>
    <w:tmpl w:val="7F76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095F"/>
    <w:multiLevelType w:val="hybridMultilevel"/>
    <w:tmpl w:val="BDAAB772"/>
    <w:lvl w:ilvl="0" w:tplc="DBC0D01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85543"/>
    <w:multiLevelType w:val="hybridMultilevel"/>
    <w:tmpl w:val="08C4B3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94308"/>
    <w:multiLevelType w:val="hybridMultilevel"/>
    <w:tmpl w:val="7AF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30243"/>
    <w:multiLevelType w:val="hybridMultilevel"/>
    <w:tmpl w:val="08C4B3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370B66"/>
    <w:multiLevelType w:val="hybridMultilevel"/>
    <w:tmpl w:val="2CA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5"/>
    <w:lvlOverride w:ilvl="0">
      <w:startOverride w:val="2"/>
    </w:lvlOverride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2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1"/>
    <w:rsid w:val="00000F7C"/>
    <w:rsid w:val="00036271"/>
    <w:rsid w:val="000469DF"/>
    <w:rsid w:val="00050C12"/>
    <w:rsid w:val="000679B5"/>
    <w:rsid w:val="00076003"/>
    <w:rsid w:val="00083A2C"/>
    <w:rsid w:val="00091028"/>
    <w:rsid w:val="0009348B"/>
    <w:rsid w:val="000A115E"/>
    <w:rsid w:val="000A399D"/>
    <w:rsid w:val="000F08E9"/>
    <w:rsid w:val="000F467C"/>
    <w:rsid w:val="0012346D"/>
    <w:rsid w:val="00130E2F"/>
    <w:rsid w:val="00133C61"/>
    <w:rsid w:val="00150858"/>
    <w:rsid w:val="00150DB8"/>
    <w:rsid w:val="00174EE9"/>
    <w:rsid w:val="00176D59"/>
    <w:rsid w:val="00196ABE"/>
    <w:rsid w:val="0019794C"/>
    <w:rsid w:val="001A2AD6"/>
    <w:rsid w:val="001E5F84"/>
    <w:rsid w:val="001F3D12"/>
    <w:rsid w:val="00215857"/>
    <w:rsid w:val="00252A82"/>
    <w:rsid w:val="00256AD5"/>
    <w:rsid w:val="00261ADD"/>
    <w:rsid w:val="00262F1E"/>
    <w:rsid w:val="002678A1"/>
    <w:rsid w:val="002705E0"/>
    <w:rsid w:val="002A1441"/>
    <w:rsid w:val="002A34B3"/>
    <w:rsid w:val="002B78E5"/>
    <w:rsid w:val="002C356C"/>
    <w:rsid w:val="002D5030"/>
    <w:rsid w:val="002E1E70"/>
    <w:rsid w:val="00301EC1"/>
    <w:rsid w:val="00314222"/>
    <w:rsid w:val="00316960"/>
    <w:rsid w:val="003230A4"/>
    <w:rsid w:val="00341884"/>
    <w:rsid w:val="00364B8A"/>
    <w:rsid w:val="003652FE"/>
    <w:rsid w:val="003722B6"/>
    <w:rsid w:val="00372C9D"/>
    <w:rsid w:val="003A59BA"/>
    <w:rsid w:val="003B1346"/>
    <w:rsid w:val="003D7A16"/>
    <w:rsid w:val="003E4CB0"/>
    <w:rsid w:val="003E7001"/>
    <w:rsid w:val="003F14C7"/>
    <w:rsid w:val="003F66F8"/>
    <w:rsid w:val="00400759"/>
    <w:rsid w:val="004054F6"/>
    <w:rsid w:val="00424815"/>
    <w:rsid w:val="00437948"/>
    <w:rsid w:val="004535FC"/>
    <w:rsid w:val="00473977"/>
    <w:rsid w:val="00480037"/>
    <w:rsid w:val="00485A2F"/>
    <w:rsid w:val="00493F76"/>
    <w:rsid w:val="00496102"/>
    <w:rsid w:val="004A337D"/>
    <w:rsid w:val="004A567F"/>
    <w:rsid w:val="004B7E39"/>
    <w:rsid w:val="004C71A3"/>
    <w:rsid w:val="004D6854"/>
    <w:rsid w:val="004E32A8"/>
    <w:rsid w:val="004F1781"/>
    <w:rsid w:val="004F233D"/>
    <w:rsid w:val="00517218"/>
    <w:rsid w:val="00517564"/>
    <w:rsid w:val="005250F0"/>
    <w:rsid w:val="00527AD3"/>
    <w:rsid w:val="005432A3"/>
    <w:rsid w:val="00555F18"/>
    <w:rsid w:val="00570D03"/>
    <w:rsid w:val="00582910"/>
    <w:rsid w:val="0059073C"/>
    <w:rsid w:val="00590B25"/>
    <w:rsid w:val="00597A7C"/>
    <w:rsid w:val="005A4DE6"/>
    <w:rsid w:val="005B661E"/>
    <w:rsid w:val="005C7E9D"/>
    <w:rsid w:val="005E6C58"/>
    <w:rsid w:val="005F09B1"/>
    <w:rsid w:val="005F2D87"/>
    <w:rsid w:val="005F35E2"/>
    <w:rsid w:val="005F6EC8"/>
    <w:rsid w:val="00602C98"/>
    <w:rsid w:val="00620498"/>
    <w:rsid w:val="00627A57"/>
    <w:rsid w:val="00627D36"/>
    <w:rsid w:val="00635903"/>
    <w:rsid w:val="00637A35"/>
    <w:rsid w:val="00643A42"/>
    <w:rsid w:val="00644268"/>
    <w:rsid w:val="00663F44"/>
    <w:rsid w:val="0067394B"/>
    <w:rsid w:val="00684031"/>
    <w:rsid w:val="00686D0A"/>
    <w:rsid w:val="006A17E2"/>
    <w:rsid w:val="006D2136"/>
    <w:rsid w:val="006F07C3"/>
    <w:rsid w:val="00703678"/>
    <w:rsid w:val="00705153"/>
    <w:rsid w:val="007113CF"/>
    <w:rsid w:val="00725CE7"/>
    <w:rsid w:val="0072648D"/>
    <w:rsid w:val="007363C4"/>
    <w:rsid w:val="00744A16"/>
    <w:rsid w:val="007A1352"/>
    <w:rsid w:val="007B3379"/>
    <w:rsid w:val="007B3A38"/>
    <w:rsid w:val="007B3D5C"/>
    <w:rsid w:val="007B6029"/>
    <w:rsid w:val="007C0D12"/>
    <w:rsid w:val="007C75A6"/>
    <w:rsid w:val="007D6565"/>
    <w:rsid w:val="007F14C5"/>
    <w:rsid w:val="00820726"/>
    <w:rsid w:val="00821D13"/>
    <w:rsid w:val="00823196"/>
    <w:rsid w:val="00823B67"/>
    <w:rsid w:val="008344D6"/>
    <w:rsid w:val="008347D1"/>
    <w:rsid w:val="00843D81"/>
    <w:rsid w:val="008519DC"/>
    <w:rsid w:val="00853374"/>
    <w:rsid w:val="00855823"/>
    <w:rsid w:val="008630AF"/>
    <w:rsid w:val="00894212"/>
    <w:rsid w:val="008A2B72"/>
    <w:rsid w:val="008B06A4"/>
    <w:rsid w:val="008E043D"/>
    <w:rsid w:val="008F0046"/>
    <w:rsid w:val="008F6F3C"/>
    <w:rsid w:val="00921BBB"/>
    <w:rsid w:val="0094381A"/>
    <w:rsid w:val="00981407"/>
    <w:rsid w:val="00986AAB"/>
    <w:rsid w:val="00993372"/>
    <w:rsid w:val="009A6773"/>
    <w:rsid w:val="009B6183"/>
    <w:rsid w:val="009C4334"/>
    <w:rsid w:val="009D74E7"/>
    <w:rsid w:val="009E021D"/>
    <w:rsid w:val="009F30C4"/>
    <w:rsid w:val="009F4A6F"/>
    <w:rsid w:val="00A002B2"/>
    <w:rsid w:val="00A07D01"/>
    <w:rsid w:val="00A166AA"/>
    <w:rsid w:val="00A23052"/>
    <w:rsid w:val="00A51F5F"/>
    <w:rsid w:val="00A6120D"/>
    <w:rsid w:val="00A67117"/>
    <w:rsid w:val="00A70DCF"/>
    <w:rsid w:val="00A76334"/>
    <w:rsid w:val="00A80697"/>
    <w:rsid w:val="00A9381A"/>
    <w:rsid w:val="00AA4FA5"/>
    <w:rsid w:val="00AB0938"/>
    <w:rsid w:val="00AC6FC7"/>
    <w:rsid w:val="00AD131C"/>
    <w:rsid w:val="00AE1878"/>
    <w:rsid w:val="00AF61DA"/>
    <w:rsid w:val="00B0678D"/>
    <w:rsid w:val="00B44C18"/>
    <w:rsid w:val="00B71EAD"/>
    <w:rsid w:val="00B93BBB"/>
    <w:rsid w:val="00B968E5"/>
    <w:rsid w:val="00BA12A8"/>
    <w:rsid w:val="00BB135E"/>
    <w:rsid w:val="00BC2E67"/>
    <w:rsid w:val="00BD4E75"/>
    <w:rsid w:val="00BE2EF2"/>
    <w:rsid w:val="00BE4F5A"/>
    <w:rsid w:val="00C074C4"/>
    <w:rsid w:val="00C1742F"/>
    <w:rsid w:val="00C72A69"/>
    <w:rsid w:val="00C8461A"/>
    <w:rsid w:val="00CC4251"/>
    <w:rsid w:val="00CE471F"/>
    <w:rsid w:val="00CE50AA"/>
    <w:rsid w:val="00D1213C"/>
    <w:rsid w:val="00D37B15"/>
    <w:rsid w:val="00D37CD1"/>
    <w:rsid w:val="00D6005E"/>
    <w:rsid w:val="00D62BEE"/>
    <w:rsid w:val="00D71D99"/>
    <w:rsid w:val="00D814E8"/>
    <w:rsid w:val="00D93840"/>
    <w:rsid w:val="00D95C05"/>
    <w:rsid w:val="00DA38CF"/>
    <w:rsid w:val="00DA5C79"/>
    <w:rsid w:val="00DD3D16"/>
    <w:rsid w:val="00DD70DC"/>
    <w:rsid w:val="00DE6075"/>
    <w:rsid w:val="00E16435"/>
    <w:rsid w:val="00E248E8"/>
    <w:rsid w:val="00E26849"/>
    <w:rsid w:val="00E46F18"/>
    <w:rsid w:val="00E733D5"/>
    <w:rsid w:val="00E7429E"/>
    <w:rsid w:val="00E7547E"/>
    <w:rsid w:val="00E82ACB"/>
    <w:rsid w:val="00EA33F0"/>
    <w:rsid w:val="00EB7FC2"/>
    <w:rsid w:val="00ED503A"/>
    <w:rsid w:val="00EE0CB9"/>
    <w:rsid w:val="00F144D4"/>
    <w:rsid w:val="00F415FA"/>
    <w:rsid w:val="00F577C9"/>
    <w:rsid w:val="00F8095F"/>
    <w:rsid w:val="00F864B0"/>
    <w:rsid w:val="00F91533"/>
    <w:rsid w:val="00FA6AF8"/>
    <w:rsid w:val="00FC02CB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DF12"/>
  <w15:chartTrackingRefBased/>
  <w15:docId w15:val="{5D0C3737-CAC4-415F-8740-D0BB85D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AD"/>
    <w:rPr>
      <w:rFonts w:ascii="Times New Roman" w:hAnsi="Times New Roman" w:cs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D7A16"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16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3D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7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5A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5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6D0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0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01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4C4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074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C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5C07E-253C-4AFA-A246-239A73DC1C8B}"/>
</file>

<file path=customXml/itemProps2.xml><?xml version="1.0" encoding="utf-8"?>
<ds:datastoreItem xmlns:ds="http://schemas.openxmlformats.org/officeDocument/2006/customXml" ds:itemID="{3ABFD0FA-24A0-4445-87F4-D14128B4E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93973-F8B6-470B-911C-22F95DC591F3}">
  <ds:schemaRefs>
    <ds:schemaRef ds:uri="http://schemas.microsoft.com/sharepoint/v3/field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f70c62-691b-492e-ba59-9d389529a97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CC4664-DA10-4559-A624-A6903064AE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B12C4C-CD87-4957-B372-A6BF28DC7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9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Block Technical Appendix</vt:lpstr>
    </vt:vector>
  </TitlesOfParts>
  <Company>Washington Utilities and Transportation Commission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Block Technical Appendix</dc:title>
  <dc:subject/>
  <dc:creator>Ball, Jason (UTC)</dc:creator>
  <cp:keywords/>
  <dc:description/>
  <cp:lastModifiedBy>Casey, Chris (UTC)</cp:lastModifiedBy>
  <cp:revision>79</cp:revision>
  <dcterms:created xsi:type="dcterms:W3CDTF">2017-05-12T02:19:00Z</dcterms:created>
  <dcterms:modified xsi:type="dcterms:W3CDTF">2017-06-30T00:00:00Z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