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C44ECD" w:rsidRPr="00C44ECD">
        <w:rPr>
          <w:rFonts w:ascii="Times New Roman" w:hAnsi="Times New Roman"/>
          <w:sz w:val="24"/>
        </w:rPr>
        <w:t xml:space="preserve">Joint Response </w:t>
      </w:r>
      <w:r w:rsidR="00C44ECD">
        <w:rPr>
          <w:rFonts w:ascii="Times New Roman" w:hAnsi="Times New Roman"/>
          <w:sz w:val="24"/>
        </w:rPr>
        <w:t>o</w:t>
      </w:r>
      <w:r w:rsidR="00C44ECD" w:rsidRPr="00C44ECD">
        <w:rPr>
          <w:rFonts w:ascii="Times New Roman" w:hAnsi="Times New Roman"/>
          <w:sz w:val="24"/>
        </w:rPr>
        <w:t xml:space="preserve">n Behalf </w:t>
      </w:r>
      <w:r w:rsidR="00C44ECD">
        <w:rPr>
          <w:rFonts w:ascii="Times New Roman" w:hAnsi="Times New Roman"/>
          <w:sz w:val="24"/>
        </w:rPr>
        <w:t>o</w:t>
      </w:r>
      <w:r w:rsidR="00C44ECD" w:rsidRPr="00C44ECD">
        <w:rPr>
          <w:rFonts w:ascii="Times New Roman" w:hAnsi="Times New Roman"/>
          <w:sz w:val="24"/>
        </w:rPr>
        <w:t xml:space="preserve">f Commission Staff, Public Counsel </w:t>
      </w:r>
      <w:r w:rsidR="00C44ECD">
        <w:rPr>
          <w:rFonts w:ascii="Times New Roman" w:hAnsi="Times New Roman"/>
          <w:sz w:val="24"/>
        </w:rPr>
        <w:t>a</w:t>
      </w:r>
      <w:r w:rsidR="00C44ECD" w:rsidRPr="00C44ECD">
        <w:rPr>
          <w:rFonts w:ascii="Times New Roman" w:hAnsi="Times New Roman"/>
          <w:sz w:val="24"/>
        </w:rPr>
        <w:t>nd I</w:t>
      </w:r>
      <w:r w:rsidR="00C44ECD">
        <w:rPr>
          <w:rFonts w:ascii="Times New Roman" w:hAnsi="Times New Roman"/>
          <w:sz w:val="24"/>
        </w:rPr>
        <w:t>CNU</w:t>
      </w:r>
      <w:r w:rsidR="00C44ECD" w:rsidRPr="00C44ECD">
        <w:rPr>
          <w:rFonts w:ascii="Times New Roman" w:hAnsi="Times New Roman"/>
          <w:sz w:val="24"/>
        </w:rPr>
        <w:t xml:space="preserve"> </w:t>
      </w:r>
      <w:r w:rsidR="00C44ECD">
        <w:rPr>
          <w:rFonts w:ascii="Times New Roman" w:hAnsi="Times New Roman"/>
          <w:sz w:val="24"/>
        </w:rPr>
        <w:t>t</w:t>
      </w:r>
      <w:r w:rsidR="00C44ECD" w:rsidRPr="00C44ECD">
        <w:rPr>
          <w:rFonts w:ascii="Times New Roman" w:hAnsi="Times New Roman"/>
          <w:sz w:val="24"/>
        </w:rPr>
        <w:t xml:space="preserve">o </w:t>
      </w:r>
      <w:r w:rsidR="00C44ECD">
        <w:rPr>
          <w:rFonts w:ascii="Times New Roman" w:hAnsi="Times New Roman"/>
          <w:sz w:val="24"/>
        </w:rPr>
        <w:t>t</w:t>
      </w:r>
      <w:r w:rsidR="00C44ECD" w:rsidRPr="00C44ECD">
        <w:rPr>
          <w:rFonts w:ascii="Times New Roman" w:hAnsi="Times New Roman"/>
          <w:sz w:val="24"/>
        </w:rPr>
        <w:t>he Commission’</w:t>
      </w:r>
      <w:r w:rsidR="00C44ECD">
        <w:rPr>
          <w:rFonts w:ascii="Times New Roman" w:hAnsi="Times New Roman"/>
          <w:sz w:val="24"/>
        </w:rPr>
        <w:t>s Notice Providing Opportunity to File in Compliance with Orders 10 a</w:t>
      </w:r>
      <w:bookmarkStart w:id="0" w:name="_GoBack"/>
      <w:bookmarkEnd w:id="0"/>
      <w:r w:rsidR="00C44ECD" w:rsidRPr="00C44ECD">
        <w:rPr>
          <w:rFonts w:ascii="Times New Roman" w:hAnsi="Times New Roman"/>
          <w:sz w:val="24"/>
        </w:rPr>
        <w:t>nd 11</w:t>
      </w:r>
      <w:r w:rsidR="00C44ECD">
        <w:rPr>
          <w:rFonts w:ascii="Times New Roman" w:hAnsi="Times New Roman"/>
          <w:sz w:val="24"/>
        </w:rPr>
        <w:t>,</w:t>
      </w:r>
      <w:r w:rsidR="004259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754A6">
        <w:rPr>
          <w:rFonts w:ascii="Times New Roman" w:hAnsi="Times New Roman"/>
          <w:sz w:val="24"/>
        </w:rPr>
        <w:t xml:space="preserve">via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C44ECD">
        <w:rPr>
          <w:rFonts w:ascii="Times New Roman" w:hAnsi="Times New Roman"/>
          <w:sz w:val="24"/>
        </w:rPr>
        <w:t>22</w:t>
      </w:r>
      <w:r w:rsidR="00C44ECD" w:rsidRPr="00C44ECD">
        <w:rPr>
          <w:rFonts w:ascii="Times New Roman" w:hAnsi="Times New Roman"/>
          <w:sz w:val="24"/>
          <w:vertAlign w:val="superscript"/>
        </w:rPr>
        <w:t>nd</w:t>
      </w:r>
      <w:r w:rsidR="00C44E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44ECD">
        <w:rPr>
          <w:rFonts w:ascii="Times New Roman" w:hAnsi="Times New Roman"/>
          <w:sz w:val="24"/>
        </w:rPr>
        <w:t>March</w:t>
      </w:r>
      <w:r w:rsidR="00BE6A6B">
        <w:rPr>
          <w:rFonts w:ascii="Times New Roman" w:hAnsi="Times New Roman"/>
          <w:sz w:val="24"/>
        </w:rPr>
        <w:t xml:space="preserve"> 201</w:t>
      </w:r>
      <w:r w:rsidR="004259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4E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614B9"/>
    <w:rsid w:val="00391444"/>
    <w:rsid w:val="00393C52"/>
    <w:rsid w:val="003C60DC"/>
    <w:rsid w:val="004236E4"/>
    <w:rsid w:val="0042597F"/>
    <w:rsid w:val="00433A9A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86659B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754A6"/>
    <w:rsid w:val="00B93AF0"/>
    <w:rsid w:val="00BD31D1"/>
    <w:rsid w:val="00BE1EF1"/>
    <w:rsid w:val="00BE6A6B"/>
    <w:rsid w:val="00C272CB"/>
    <w:rsid w:val="00C44ECD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79CF6-121B-4B8F-9E83-B41D3BDF9B94}"/>
</file>

<file path=customXml/itemProps2.xml><?xml version="1.0" encoding="utf-8"?>
<ds:datastoreItem xmlns:ds="http://schemas.openxmlformats.org/officeDocument/2006/customXml" ds:itemID="{7E010226-04C4-4F9D-B710-C25BAECDE94C}"/>
</file>

<file path=customXml/itemProps3.xml><?xml version="1.0" encoding="utf-8"?>
<ds:datastoreItem xmlns:ds="http://schemas.openxmlformats.org/officeDocument/2006/customXml" ds:itemID="{A127DAE0-7872-4A32-80A8-4D2F68CA3AA5}"/>
</file>

<file path=customXml/itemProps4.xml><?xml version="1.0" encoding="utf-8"?>
<ds:datastoreItem xmlns:ds="http://schemas.openxmlformats.org/officeDocument/2006/customXml" ds:itemID="{D14C8D37-0C9B-40FF-A370-A4961437A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1857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3</cp:revision>
  <dcterms:created xsi:type="dcterms:W3CDTF">2013-03-22T17:42:00Z</dcterms:created>
  <dcterms:modified xsi:type="dcterms:W3CDTF">2013-03-22T17:45:00Z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