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37256" w14:textId="70D2D426" w:rsidR="00DE387D" w:rsidRDefault="00DE387D" w:rsidP="00DE387D">
      <w:pPr>
        <w:pStyle w:val="Heading1"/>
      </w:pPr>
      <w:r>
        <w:t>Docket</w:t>
      </w:r>
      <w:r w:rsidR="00A711DF">
        <w:t xml:space="preserve"> UE-150204/UG-150205</w:t>
      </w:r>
    </w:p>
    <w:p w14:paraId="6186086F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6DFE773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62F9014" w14:textId="4A318E78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</w:t>
      </w:r>
      <w:r w:rsidR="00E31B10">
        <w:rPr>
          <w:rFonts w:ascii="Times New Roman" w:hAnsi="Times New Roman"/>
          <w:sz w:val="24"/>
        </w:rPr>
        <w:t xml:space="preserve"> </w:t>
      </w:r>
      <w:r w:rsidR="005C7C8A">
        <w:rPr>
          <w:rFonts w:ascii="Times New Roman" w:hAnsi="Times New Roman"/>
          <w:sz w:val="24"/>
        </w:rPr>
        <w:t xml:space="preserve">Brief on Behalf of Commission Staff </w:t>
      </w:r>
      <w:r>
        <w:rPr>
          <w:rFonts w:ascii="Times New Roman" w:hAnsi="Times New Roman"/>
          <w:sz w:val="24"/>
        </w:rPr>
        <w:t>upon the persons and entities listed on the Service List below via e</w:t>
      </w:r>
      <w:r w:rsidR="004F5231">
        <w:rPr>
          <w:rFonts w:ascii="Times New Roman" w:hAnsi="Times New Roman"/>
          <w:sz w:val="24"/>
        </w:rPr>
        <w:t xml:space="preserve">lectronic and </w:t>
      </w:r>
      <w:r>
        <w:rPr>
          <w:rFonts w:ascii="Times New Roman" w:hAnsi="Times New Roman"/>
          <w:sz w:val="24"/>
        </w:rPr>
        <w:t xml:space="preserve">United States mail, addressed as shown </w:t>
      </w:r>
      <w:r w:rsidR="004F5231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79B7441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6BB93ED" w14:textId="40701F43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A739CD">
        <w:rPr>
          <w:rFonts w:ascii="Times New Roman" w:hAnsi="Times New Roman"/>
          <w:sz w:val="24"/>
        </w:rPr>
        <w:t>7</w:t>
      </w:r>
      <w:r w:rsidR="004F5231" w:rsidRPr="004F5231">
        <w:rPr>
          <w:rFonts w:ascii="Times New Roman" w:hAnsi="Times New Roman"/>
          <w:sz w:val="24"/>
          <w:vertAlign w:val="superscript"/>
        </w:rPr>
        <w:t>th</w:t>
      </w:r>
      <w:r w:rsidR="004F523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A739CD">
        <w:rPr>
          <w:rFonts w:ascii="Times New Roman" w:hAnsi="Times New Roman"/>
          <w:sz w:val="24"/>
        </w:rPr>
        <w:t>Dec</w:t>
      </w:r>
      <w:r w:rsidR="005C7C8A">
        <w:rPr>
          <w:rFonts w:ascii="Times New Roman" w:hAnsi="Times New Roman"/>
          <w:sz w:val="24"/>
        </w:rPr>
        <w:t>ember</w:t>
      </w:r>
      <w:r>
        <w:rPr>
          <w:rFonts w:ascii="Times New Roman" w:hAnsi="Times New Roman"/>
          <w:sz w:val="24"/>
        </w:rPr>
        <w:t xml:space="preserve"> 201</w:t>
      </w:r>
      <w:r w:rsidR="00A711DF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6526AAD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A9E0863" w14:textId="77777777" w:rsidR="00A53A80" w:rsidRDefault="00A53A80" w:rsidP="00DE387D">
      <w:pPr>
        <w:rPr>
          <w:rFonts w:ascii="Times New Roman" w:hAnsi="Times New Roman"/>
          <w:sz w:val="24"/>
        </w:rPr>
      </w:pPr>
    </w:p>
    <w:p w14:paraId="18026B5D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CB3203C" w14:textId="63247CBB" w:rsidR="00A711DF" w:rsidRDefault="00A739C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  <w:bookmarkStart w:id="0" w:name="_GoBack"/>
      <w:bookmarkEnd w:id="0"/>
    </w:p>
    <w:p w14:paraId="6192E239" w14:textId="513C74DF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AFD93C0" w14:textId="5964BC83" w:rsidR="00DE387D" w:rsidRPr="00150D53" w:rsidRDefault="00DD085B" w:rsidP="00DD085B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parties have signed confidentiality agreements</w:t>
      </w:r>
    </w:p>
    <w:p w14:paraId="4D1A0DEE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7B9553D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7B7760C0" w14:textId="4B32ED2F" w:rsidR="00A711DF" w:rsidRPr="00F1298E" w:rsidRDefault="00A711DF" w:rsidP="00DE387D">
      <w:pPr>
        <w:rPr>
          <w:rFonts w:ascii="Times New Roman" w:hAnsi="Times New Roman"/>
          <w:iCs/>
          <w:sz w:val="24"/>
        </w:rPr>
      </w:pPr>
      <w:r w:rsidRPr="00F1298E">
        <w:rPr>
          <w:rFonts w:ascii="Times New Roman" w:hAnsi="Times New Roman"/>
          <w:i/>
          <w:iCs/>
          <w:sz w:val="24"/>
        </w:rPr>
        <w:lastRenderedPageBreak/>
        <w:t>For Avista:</w:t>
      </w:r>
    </w:p>
    <w:p w14:paraId="3923AE78" w14:textId="504055B5" w:rsidR="00A711DF" w:rsidRPr="00F1298E" w:rsidRDefault="00F1298E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Kelly Norwood</w:t>
      </w:r>
      <w:r w:rsidR="004F5231">
        <w:rPr>
          <w:rFonts w:ascii="Times New Roman" w:eastAsia="Arial" w:hAnsi="Times New Roman"/>
          <w:color w:val="000000"/>
          <w:sz w:val="24"/>
        </w:rPr>
        <w:t>/</w:t>
      </w:r>
      <w:r w:rsidR="00A711DF" w:rsidRPr="00F1298E">
        <w:rPr>
          <w:rFonts w:ascii="Times New Roman" w:eastAsia="Arial" w:hAnsi="Times New Roman"/>
          <w:color w:val="000000"/>
          <w:sz w:val="24"/>
        </w:rPr>
        <w:t xml:space="preserve">David Meyer 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Avista Corporation</w:t>
      </w:r>
      <w:r w:rsidR="004F5231">
        <w:rPr>
          <w:rFonts w:ascii="Times New Roman" w:eastAsia="Arial" w:hAnsi="Times New Roman"/>
          <w:color w:val="000000"/>
          <w:sz w:val="24"/>
        </w:rPr>
        <w:t xml:space="preserve"> 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1411 E. Mission, MSC-27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Spokane, WA 99220-3727</w:t>
      </w:r>
    </w:p>
    <w:p w14:paraId="7AA1C7BD" w14:textId="3FE0F9ED" w:rsidR="005E6E6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 (509) 495-4267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1" w:history="1">
        <w:r w:rsidRPr="00F1298E">
          <w:rPr>
            <w:rStyle w:val="Hyperlink"/>
            <w:rFonts w:ascii="Times New Roman" w:eastAsia="Arial" w:hAnsi="Times New Roman"/>
            <w:sz w:val="24"/>
          </w:rPr>
          <w:t>kelly.norwood@avistacorp.com</w:t>
        </w:r>
      </w:hyperlink>
      <w:r w:rsidR="00CE2C8A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2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david.meyer@avistacorp.com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3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Patrick.ehrbar@avistacorp.com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4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avistadockets@avistacorp.com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>; liz.andrews@avistacorp.com</w:t>
      </w:r>
    </w:p>
    <w:p w14:paraId="52995B06" w14:textId="77777777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</w:p>
    <w:p w14:paraId="7349AF68" w14:textId="52AE0D13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i/>
          <w:color w:val="000000"/>
          <w:sz w:val="24"/>
        </w:rPr>
        <w:t xml:space="preserve">For Public Counsel: </w:t>
      </w:r>
    </w:p>
    <w:p w14:paraId="138453A6" w14:textId="30E3EC11" w:rsidR="00A711DF" w:rsidRPr="00F1298E" w:rsidRDefault="005E6E6F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Lisa Gafken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Office of the Atto</w:t>
      </w:r>
      <w:r w:rsidR="00F1298E">
        <w:rPr>
          <w:rFonts w:ascii="Times New Roman" w:eastAsia="Arial" w:hAnsi="Times New Roman"/>
          <w:color w:val="000000"/>
          <w:sz w:val="24"/>
        </w:rPr>
        <w:t>rney General</w:t>
      </w:r>
      <w:r w:rsidR="00F1298E">
        <w:rPr>
          <w:rFonts w:ascii="Times New Roman" w:eastAsia="Arial" w:hAnsi="Times New Roman"/>
          <w:color w:val="000000"/>
          <w:sz w:val="24"/>
        </w:rPr>
        <w:br/>
        <w:t>800 Fifth Avenue Suite</w:t>
      </w:r>
      <w:r w:rsidR="00A711DF" w:rsidRPr="00F1298E">
        <w:rPr>
          <w:rFonts w:ascii="Times New Roman" w:eastAsia="Arial" w:hAnsi="Times New Roman"/>
          <w:color w:val="000000"/>
          <w:sz w:val="24"/>
        </w:rPr>
        <w:t xml:space="preserve"> 2000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Seattle, WA 98104-3188</w:t>
      </w:r>
    </w:p>
    <w:p w14:paraId="5E1B3842" w14:textId="171C9A20" w:rsidR="005E6E6F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 (206) 389-2055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5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lisa4w@atg.wa.gov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  <w:hyperlink r:id="rId16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lead@atg.wa.gov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</w:p>
    <w:p w14:paraId="07EE0E7A" w14:textId="26EAC0FB" w:rsidR="00A711DF" w:rsidRDefault="00A739CD" w:rsidP="005E6E6F">
      <w:pPr>
        <w:ind w:right="-126"/>
        <w:rPr>
          <w:rFonts w:ascii="Times New Roman" w:eastAsia="Arial" w:hAnsi="Times New Roman"/>
          <w:color w:val="000000"/>
          <w:sz w:val="24"/>
        </w:rPr>
      </w:pPr>
      <w:hyperlink r:id="rId17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carolw@atg.wa.gov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  <w:hyperlink r:id="rId18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stefaniej@atg.wa.gov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  <w:hyperlink r:id="rId19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chandam@atg.wa.gov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</w:p>
    <w:p w14:paraId="39E77636" w14:textId="55948871" w:rsidR="00346E16" w:rsidRDefault="00346E16" w:rsidP="00DE387D">
      <w:pPr>
        <w:rPr>
          <w:rFonts w:ascii="Times New Roman" w:hAnsi="Times New Roman"/>
          <w:iCs/>
          <w:sz w:val="24"/>
        </w:rPr>
      </w:pPr>
    </w:p>
    <w:p w14:paraId="35607130" w14:textId="62C6F114" w:rsid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ICNU:</w:t>
      </w:r>
    </w:p>
    <w:p w14:paraId="69250F06" w14:textId="54D4400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Melinda J. Davison</w:t>
      </w:r>
      <w:r w:rsidR="004F5231">
        <w:rPr>
          <w:rFonts w:ascii="Times New Roman" w:hAnsi="Times New Roman"/>
          <w:iCs/>
          <w:sz w:val="24"/>
        </w:rPr>
        <w:t>/</w:t>
      </w:r>
      <w:r w:rsidRPr="00346E16">
        <w:rPr>
          <w:rFonts w:ascii="Times New Roman" w:hAnsi="Times New Roman"/>
          <w:iCs/>
          <w:sz w:val="24"/>
        </w:rPr>
        <w:t>Jesse E. Cowell</w:t>
      </w:r>
    </w:p>
    <w:p w14:paraId="4DBE4DB1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333 S.W. Taylor, Suite 400</w:t>
      </w:r>
    </w:p>
    <w:p w14:paraId="18B76A73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Oregon 97204</w:t>
      </w:r>
    </w:p>
    <w:p w14:paraId="4F7B8DE0" w14:textId="56FC58D8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Tel:  </w:t>
      </w:r>
      <w:r w:rsidRPr="00346E16">
        <w:rPr>
          <w:rFonts w:ascii="Times New Roman" w:hAnsi="Times New Roman"/>
          <w:iCs/>
          <w:sz w:val="24"/>
        </w:rPr>
        <w:t>(503) 241-7242</w:t>
      </w:r>
    </w:p>
    <w:p w14:paraId="55D18ACE" w14:textId="46230B91" w:rsidR="00346E16" w:rsidRDefault="00A739CD" w:rsidP="00346E16">
      <w:pPr>
        <w:rPr>
          <w:rStyle w:val="Hyperlink"/>
          <w:rFonts w:ascii="Times New Roman" w:hAnsi="Times New Roman"/>
          <w:iCs/>
          <w:sz w:val="24"/>
        </w:rPr>
      </w:pPr>
      <w:hyperlink r:id="rId20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mjd@dvclaw.com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1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jec@dvclaw.com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2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jog@dvclaw.com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3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mgorman@consultbai.com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4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brmullins@mwanalytics.com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1B45797F" w14:textId="2A55F171" w:rsidR="003B7309" w:rsidRDefault="00A53A80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lastRenderedPageBreak/>
        <w:t>F</w:t>
      </w:r>
      <w:r w:rsidR="003B7309">
        <w:rPr>
          <w:rFonts w:ascii="Times New Roman" w:hAnsi="Times New Roman"/>
          <w:i/>
          <w:iCs/>
          <w:sz w:val="24"/>
        </w:rPr>
        <w:t xml:space="preserve">or The Energy Project:  </w:t>
      </w:r>
    </w:p>
    <w:p w14:paraId="30516579" w14:textId="777777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t>Ronald L. Roseman</w:t>
      </w:r>
    </w:p>
    <w:p w14:paraId="3DAEA2C2" w14:textId="705D2D7F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t>2011 14</w:t>
      </w:r>
      <w:r w:rsidRPr="003B7309">
        <w:rPr>
          <w:rFonts w:ascii="Times New Roman" w:hAnsi="Times New Roman"/>
          <w:iCs/>
          <w:sz w:val="24"/>
          <w:vertAlign w:val="superscript"/>
        </w:rPr>
        <w:t>th</w:t>
      </w:r>
      <w:r w:rsidRPr="003B7309">
        <w:rPr>
          <w:rFonts w:ascii="Times New Roman" w:hAnsi="Times New Roman"/>
          <w:iCs/>
          <w:sz w:val="24"/>
        </w:rPr>
        <w:t xml:space="preserve"> Ave. East</w:t>
      </w:r>
    </w:p>
    <w:p w14:paraId="6FA6B11C" w14:textId="777777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smartTag w:uri="urn:schemas-microsoft-com:office:smarttags" w:element="place">
        <w:smartTag w:uri="urn:schemas-microsoft-com:office:smarttags" w:element="City">
          <w:r w:rsidRPr="003B7309">
            <w:rPr>
              <w:rFonts w:ascii="Times New Roman" w:hAnsi="Times New Roman"/>
              <w:iCs/>
              <w:sz w:val="24"/>
            </w:rPr>
            <w:t>Seattle</w:t>
          </w:r>
        </w:smartTag>
        <w:r w:rsidRPr="003B7309">
          <w:rPr>
            <w:rFonts w:ascii="Times New Roman" w:hAnsi="Times New Roman"/>
            <w:iCs/>
            <w:sz w:val="24"/>
          </w:rPr>
          <w:t xml:space="preserve">, </w:t>
        </w:r>
        <w:smartTag w:uri="urn:schemas-microsoft-com:office:smarttags" w:element="State">
          <w:r w:rsidRPr="003B7309">
            <w:rPr>
              <w:rFonts w:ascii="Times New Roman" w:hAnsi="Times New Roman"/>
              <w:iCs/>
              <w:sz w:val="24"/>
            </w:rPr>
            <w:t>Washington</w:t>
          </w:r>
        </w:smartTag>
        <w:r w:rsidRPr="003B7309">
          <w:rPr>
            <w:rFonts w:ascii="Times New Roman" w:hAnsi="Times New Roman"/>
            <w:iCs/>
            <w:sz w:val="24"/>
          </w:rPr>
          <w:t xml:space="preserve">  </w:t>
        </w:r>
        <w:smartTag w:uri="urn:schemas-microsoft-com:office:smarttags" w:element="PostalCode">
          <w:r w:rsidRPr="003B7309">
            <w:rPr>
              <w:rFonts w:ascii="Times New Roman" w:hAnsi="Times New Roman"/>
              <w:iCs/>
              <w:sz w:val="24"/>
            </w:rPr>
            <w:t>98112</w:t>
          </w:r>
        </w:smartTag>
      </w:smartTag>
    </w:p>
    <w:p w14:paraId="68E567B2" w14:textId="2C8F44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t>Tel:  (206) 324.8792</w:t>
      </w:r>
    </w:p>
    <w:p w14:paraId="43C8007D" w14:textId="511C2DE2" w:rsidR="003B7309" w:rsidRPr="003B7309" w:rsidRDefault="00A739CD" w:rsidP="003B7309">
      <w:pPr>
        <w:rPr>
          <w:rFonts w:ascii="Times New Roman" w:hAnsi="Times New Roman"/>
          <w:iCs/>
          <w:sz w:val="24"/>
        </w:rPr>
      </w:pPr>
      <w:hyperlink r:id="rId25" w:history="1">
        <w:r w:rsidR="003B7309" w:rsidRPr="0077417F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  <w:r w:rsidR="005E6E6F">
        <w:rPr>
          <w:rFonts w:ascii="Times New Roman" w:hAnsi="Times New Roman"/>
          <w:iCs/>
          <w:sz w:val="24"/>
        </w:rPr>
        <w:t xml:space="preserve">; </w:t>
      </w:r>
      <w:hyperlink r:id="rId26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chuck_eberdt@oppco.org</w:t>
        </w:r>
      </w:hyperlink>
      <w:r w:rsidR="005E6E6F">
        <w:rPr>
          <w:rFonts w:ascii="Times New Roman" w:hAnsi="Times New Roman"/>
          <w:iCs/>
          <w:sz w:val="24"/>
        </w:rPr>
        <w:t xml:space="preserve">; </w:t>
      </w:r>
      <w:hyperlink r:id="rId27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shawn_collins@oppco.org</w:t>
        </w:r>
      </w:hyperlink>
      <w:r w:rsidR="005E6E6F">
        <w:rPr>
          <w:rFonts w:ascii="Times New Roman" w:hAnsi="Times New Roman"/>
          <w:iCs/>
          <w:sz w:val="24"/>
        </w:rPr>
        <w:t xml:space="preserve">; </w:t>
      </w:r>
      <w:hyperlink r:id="rId28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michael@awish.net</w:t>
        </w:r>
      </w:hyperlink>
      <w:r w:rsidR="005E6E6F">
        <w:rPr>
          <w:rFonts w:ascii="Times New Roman" w:hAnsi="Times New Roman"/>
          <w:iCs/>
          <w:sz w:val="24"/>
        </w:rPr>
        <w:t xml:space="preserve"> </w:t>
      </w:r>
    </w:p>
    <w:p w14:paraId="5D3134A3" w14:textId="77777777" w:rsidR="003B7309" w:rsidRDefault="003B7309" w:rsidP="00346E16">
      <w:pPr>
        <w:rPr>
          <w:rFonts w:ascii="Times New Roman" w:hAnsi="Times New Roman"/>
          <w:iCs/>
          <w:sz w:val="24"/>
        </w:rPr>
      </w:pPr>
    </w:p>
    <w:p w14:paraId="6DC139C0" w14:textId="77777777" w:rsidR="00E76D0F" w:rsidRDefault="00E76D0F" w:rsidP="00E76D0F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NWIGU:</w:t>
      </w:r>
    </w:p>
    <w:p w14:paraId="28D16BF8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Chad M. Stokes</w:t>
      </w:r>
    </w:p>
    <w:p w14:paraId="0527CE42" w14:textId="77777777" w:rsidR="00E76D0F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Tommy A. Brooks</w:t>
      </w:r>
    </w:p>
    <w:p w14:paraId="63206030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Cable Huston LLP</w:t>
      </w:r>
    </w:p>
    <w:p w14:paraId="6C1703B3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1001 SW Fifth Avenue, Suite 2000</w:t>
      </w:r>
    </w:p>
    <w:p w14:paraId="49F5EA4E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 97204-1136</w:t>
      </w:r>
    </w:p>
    <w:p w14:paraId="7A2A8AF9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Tel:  (503) 224-3092</w:t>
      </w:r>
    </w:p>
    <w:p w14:paraId="3CE6371B" w14:textId="68AF045D" w:rsidR="00E76D0F" w:rsidRDefault="00A739CD" w:rsidP="00E76D0F">
      <w:pPr>
        <w:rPr>
          <w:rFonts w:ascii="Times New Roman" w:hAnsi="Times New Roman"/>
          <w:iCs/>
          <w:sz w:val="24"/>
        </w:rPr>
      </w:pPr>
      <w:hyperlink r:id="rId29" w:history="1">
        <w:r w:rsidR="00E76D0F" w:rsidRPr="00A178DA">
          <w:rPr>
            <w:rStyle w:val="Hyperlink"/>
            <w:rFonts w:ascii="Times New Roman" w:hAnsi="Times New Roman"/>
            <w:iCs/>
            <w:sz w:val="24"/>
          </w:rPr>
          <w:t>cstokes@cablehuston.com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30" w:history="1">
        <w:r w:rsidR="00E76D0F" w:rsidRPr="00A178DA">
          <w:rPr>
            <w:rStyle w:val="Hyperlink"/>
            <w:rFonts w:ascii="Times New Roman" w:hAnsi="Times New Roman"/>
            <w:iCs/>
            <w:sz w:val="24"/>
          </w:rPr>
          <w:t>tbrooks@cablehuston.com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31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efinklea@nwigu.org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66DCDCF9" w14:textId="77777777" w:rsidR="00E76D0F" w:rsidRDefault="00E76D0F" w:rsidP="00E76D0F">
      <w:pPr>
        <w:rPr>
          <w:rFonts w:ascii="Times New Roman" w:hAnsi="Times New Roman"/>
          <w:iCs/>
          <w:sz w:val="24"/>
        </w:rPr>
      </w:pPr>
    </w:p>
    <w:p w14:paraId="4FA9B03C" w14:textId="77777777" w:rsidR="00E76D0F" w:rsidRPr="00F1298E" w:rsidRDefault="00E76D0F" w:rsidP="00346E16">
      <w:pPr>
        <w:rPr>
          <w:rFonts w:ascii="Times New Roman" w:hAnsi="Times New Roman"/>
          <w:iCs/>
          <w:sz w:val="24"/>
        </w:rPr>
      </w:pPr>
    </w:p>
    <w:sectPr w:rsidR="00E76D0F" w:rsidRPr="00F1298E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E2ABF" w14:textId="77777777" w:rsidR="00C845D7" w:rsidRDefault="00C845D7" w:rsidP="00DE387D">
      <w:r>
        <w:separator/>
      </w:r>
    </w:p>
  </w:endnote>
  <w:endnote w:type="continuationSeparator" w:id="0">
    <w:p w14:paraId="194D8EE6" w14:textId="77777777" w:rsidR="00C845D7" w:rsidRDefault="00C845D7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DDAD3" w14:textId="77777777" w:rsidR="00150D53" w:rsidRPr="00DE387D" w:rsidRDefault="00A739CD">
    <w:pPr>
      <w:spacing w:line="240" w:lineRule="exact"/>
      <w:rPr>
        <w:rFonts w:ascii="Times New Roman" w:hAnsi="Times New Roman"/>
      </w:rPr>
    </w:pPr>
  </w:p>
  <w:p w14:paraId="3A0095BD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A739C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F33DB" w14:textId="77777777" w:rsidR="00C845D7" w:rsidRDefault="00C845D7" w:rsidP="00DE387D">
      <w:r>
        <w:separator/>
      </w:r>
    </w:p>
  </w:footnote>
  <w:footnote w:type="continuationSeparator" w:id="0">
    <w:p w14:paraId="2559D5BE" w14:textId="77777777" w:rsidR="00C845D7" w:rsidRDefault="00C845D7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C0BC5"/>
    <w:rsid w:val="001118CF"/>
    <w:rsid w:val="001A1CE2"/>
    <w:rsid w:val="0028515D"/>
    <w:rsid w:val="003370E9"/>
    <w:rsid w:val="00346E16"/>
    <w:rsid w:val="00366392"/>
    <w:rsid w:val="003B7309"/>
    <w:rsid w:val="0043637B"/>
    <w:rsid w:val="004F5231"/>
    <w:rsid w:val="005C7C8A"/>
    <w:rsid w:val="005E6E6F"/>
    <w:rsid w:val="007F3017"/>
    <w:rsid w:val="00814463"/>
    <w:rsid w:val="00837121"/>
    <w:rsid w:val="00A53A80"/>
    <w:rsid w:val="00A711DF"/>
    <w:rsid w:val="00A739CD"/>
    <w:rsid w:val="00AB106C"/>
    <w:rsid w:val="00BD1129"/>
    <w:rsid w:val="00C0665B"/>
    <w:rsid w:val="00C845D7"/>
    <w:rsid w:val="00CE2C8A"/>
    <w:rsid w:val="00CE7C8E"/>
    <w:rsid w:val="00DD085B"/>
    <w:rsid w:val="00DE387D"/>
    <w:rsid w:val="00E31B10"/>
    <w:rsid w:val="00E76D0F"/>
    <w:rsid w:val="00F1298E"/>
    <w:rsid w:val="00F8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22F285A"/>
  <w15:docId w15:val="{005D89EE-0FDD-47E1-B890-A7A4AD3A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A71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trick.ehrbar@avistacorp.com" TargetMode="External"/><Relationship Id="rId18" Type="http://schemas.openxmlformats.org/officeDocument/2006/relationships/hyperlink" Target="mailto:stefaniej@atg.wa.gov" TargetMode="External"/><Relationship Id="rId26" Type="http://schemas.openxmlformats.org/officeDocument/2006/relationships/hyperlink" Target="mailto:chuck_eberdt@oppco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ec@dvclaw.com" TargetMode="External"/><Relationship Id="rId34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mailto:david.meyer@avistacorp.com" TargetMode="External"/><Relationship Id="rId17" Type="http://schemas.openxmlformats.org/officeDocument/2006/relationships/hyperlink" Target="mailto:carolw@atg.wa.gov" TargetMode="External"/><Relationship Id="rId25" Type="http://schemas.openxmlformats.org/officeDocument/2006/relationships/hyperlink" Target="mailto:ronaldroseman@comcast.net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lead@atg.wa.gov" TargetMode="External"/><Relationship Id="rId20" Type="http://schemas.openxmlformats.org/officeDocument/2006/relationships/hyperlink" Target="mailto:mjd@dvclaw.com" TargetMode="External"/><Relationship Id="rId29" Type="http://schemas.openxmlformats.org/officeDocument/2006/relationships/hyperlink" Target="mailto:cstokes@cablehuston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lly.norwood@avistacorp.com" TargetMode="External"/><Relationship Id="rId24" Type="http://schemas.openxmlformats.org/officeDocument/2006/relationships/hyperlink" Target="mailto:brmullins@mwanalytics.com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lisa4w@atg.wa.gov" TargetMode="External"/><Relationship Id="rId23" Type="http://schemas.openxmlformats.org/officeDocument/2006/relationships/hyperlink" Target="mailto:mgorman@consultbai.com" TargetMode="External"/><Relationship Id="rId28" Type="http://schemas.openxmlformats.org/officeDocument/2006/relationships/hyperlink" Target="mailto:michael@awish.net" TargetMode="External"/><Relationship Id="rId10" Type="http://schemas.openxmlformats.org/officeDocument/2006/relationships/footer" Target="footer1.xml"/><Relationship Id="rId19" Type="http://schemas.openxmlformats.org/officeDocument/2006/relationships/hyperlink" Target="mailto:chandam@atg.wa.gov" TargetMode="External"/><Relationship Id="rId31" Type="http://schemas.openxmlformats.org/officeDocument/2006/relationships/hyperlink" Target="mailto:efinklea@nwigu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vistadockets@avistacorp.com" TargetMode="External"/><Relationship Id="rId22" Type="http://schemas.openxmlformats.org/officeDocument/2006/relationships/hyperlink" Target="mailto:jog@dvclaw.com" TargetMode="External"/><Relationship Id="rId27" Type="http://schemas.openxmlformats.org/officeDocument/2006/relationships/hyperlink" Target="mailto:shawn_collins@oppco.org" TargetMode="External"/><Relationship Id="rId30" Type="http://schemas.openxmlformats.org/officeDocument/2006/relationships/hyperlink" Target="mailto:tbrooks@cablehuston.com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2015-12-08T00:05:04+00:00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E67A2F-0A2A-4262-986C-70AACCEF4F6F}"/>
</file>

<file path=customXml/itemProps2.xml><?xml version="1.0" encoding="utf-8"?>
<ds:datastoreItem xmlns:ds="http://schemas.openxmlformats.org/officeDocument/2006/customXml" ds:itemID="{C0363B2B-42FF-461B-B2F0-DE8605239C09}"/>
</file>

<file path=customXml/itemProps3.xml><?xml version="1.0" encoding="utf-8"?>
<ds:datastoreItem xmlns:ds="http://schemas.openxmlformats.org/officeDocument/2006/customXml" ds:itemID="{CB012C37-A4BE-433E-8B59-1BB097A6BD1D}"/>
</file>

<file path=customXml/itemProps4.xml><?xml version="1.0" encoding="utf-8"?>
<ds:datastoreItem xmlns:ds="http://schemas.openxmlformats.org/officeDocument/2006/customXml" ds:itemID="{931F5D27-4E14-4F96-B963-336BFDDDDC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</dc:title>
  <dc:subject/>
  <dc:creator>Krista Gross</dc:creator>
  <cp:keywords/>
  <dc:description/>
  <cp:lastModifiedBy>Gross, Krista (UTC)</cp:lastModifiedBy>
  <cp:revision>3</cp:revision>
  <dcterms:created xsi:type="dcterms:W3CDTF">2015-12-07T18:32:00Z</dcterms:created>
  <dcterms:modified xsi:type="dcterms:W3CDTF">2015-12-07T18:32:00Z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