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>
      <w:bookmarkStart w:id="0" w:name="_GoBack"/>
      <w:bookmarkEnd w:id="0"/>
    </w:p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34DDBFA7" w14:textId="364A3032" w:rsidR="00E92DC8" w:rsidRDefault="00E92DC8">
      <w:r>
        <w:rPr>
          <w:b/>
          <w:i/>
        </w:rPr>
        <w:t xml:space="preserve">Via Electronic and United States Mail </w:t>
      </w:r>
    </w:p>
    <w:p w14:paraId="0DDB6F51" w14:textId="77777777" w:rsidR="00E92DC8" w:rsidRDefault="00E92DC8"/>
    <w:p w14:paraId="4EE32048" w14:textId="77777777" w:rsidR="00E92DC8" w:rsidRDefault="00E92DC8"/>
    <w:p w14:paraId="2560872C" w14:textId="397ABE27" w:rsidR="00327979" w:rsidRPr="00327979" w:rsidRDefault="00E92DC8" w:rsidP="00327979">
      <w:r>
        <w:t>June 30, 2017</w:t>
      </w:r>
    </w:p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3C62323C" w14:textId="77777777" w:rsidR="00E92DC8" w:rsidRPr="00391AFB" w:rsidRDefault="00E92DC8" w:rsidP="00E92DC8">
      <w:r>
        <w:t>RE</w:t>
      </w:r>
      <w:r w:rsidRPr="00391AFB">
        <w:t>:</w:t>
      </w:r>
      <w:r w:rsidRPr="00391AFB">
        <w:tab/>
      </w:r>
      <w:r>
        <w:rPr>
          <w:i/>
        </w:rPr>
        <w:t>WUTC v. PSE (PSE 2017 General Rate Case)</w:t>
      </w:r>
    </w:p>
    <w:p w14:paraId="1E2E02C3" w14:textId="77777777" w:rsidR="00E92DC8" w:rsidRPr="00391AFB" w:rsidRDefault="00E92DC8" w:rsidP="00E92DC8">
      <w:r>
        <w:tab/>
        <w:t>Dockets UE-170033/UG-170034</w:t>
      </w:r>
    </w:p>
    <w:p w14:paraId="662CB9F2" w14:textId="77777777" w:rsidR="00E92DC8" w:rsidRPr="00391AFB" w:rsidRDefault="00E92DC8" w:rsidP="00E92DC8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2560873B" w14:textId="364FFE91" w:rsidR="00327979" w:rsidRPr="00327979" w:rsidRDefault="00327979" w:rsidP="00327979">
      <w:r w:rsidRPr="00327979">
        <w:t xml:space="preserve">Enclosed for filing are the original and </w:t>
      </w:r>
      <w:r w:rsidR="009836C5">
        <w:t>11</w:t>
      </w:r>
      <w:r w:rsidRPr="00327979">
        <w:t xml:space="preserve"> copies of the Testimony of </w:t>
      </w:r>
      <w:r w:rsidR="009836C5">
        <w:t>David Parcell, Jason Ball, Melissa Cheesman, Betty Erdahl, Kyle Frankiewich, David Gomez, Christopher Hancock, Jing Liu, Chris McGuire, Elizabeth O’Connell, Andrew Roberts, Thomas Schooley, Jennifer Snyder and Cooper Wright</w:t>
      </w:r>
      <w:r w:rsidRPr="00327979">
        <w:t xml:space="preserve"> in the above proceeding.  Distribution has been made to all other parties of record.  </w:t>
      </w:r>
    </w:p>
    <w:p w14:paraId="2560873C" w14:textId="77777777" w:rsidR="00327979" w:rsidRPr="00327979" w:rsidRDefault="00327979" w:rsidP="00327979"/>
    <w:p w14:paraId="2560873D" w14:textId="37E474F1" w:rsidR="00327979" w:rsidRPr="00327979" w:rsidRDefault="00327979" w:rsidP="00327979">
      <w:r w:rsidRPr="00327979">
        <w:t>The enclosures are not to be construed as testimony or evidence until such time as they are received into the record</w:t>
      </w:r>
      <w:r w:rsidR="002E16E4">
        <w:t xml:space="preserve"> at hearing</w:t>
      </w:r>
      <w:r w:rsidRPr="00327979">
        <w:t xml:space="preserve">.  Accordingly, we reserve the right to make revisions or additions to them as may become necessary prior to the time that this witness presents his testimony. </w:t>
      </w:r>
    </w:p>
    <w:p w14:paraId="2560873E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6328A033" w:rsidR="00327979" w:rsidRPr="00327979" w:rsidRDefault="00E92DC8" w:rsidP="00327979">
      <w:r>
        <w:t>BRETT P. SHEARER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3E8F05A9" w:rsidR="00327979" w:rsidRPr="00327979" w:rsidRDefault="00E92DC8" w:rsidP="00327979">
      <w:proofErr w:type="spellStart"/>
      <w:r>
        <w:t>BPS:klg</w:t>
      </w:r>
      <w:proofErr w:type="spellEnd"/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77777777" w:rsidR="00327979" w:rsidRDefault="00327979" w:rsidP="00327979">
      <w:r w:rsidRPr="00327979">
        <w:t>cc:</w:t>
      </w:r>
      <w:r w:rsidRPr="00327979">
        <w:tab/>
        <w:t>All partie</w:t>
      </w:r>
      <w:r>
        <w:t>s</w:t>
      </w:r>
    </w:p>
    <w:sectPr w:rsidR="00327979" w:rsidSect="00EF126A">
      <w:pgSz w:w="12240" w:h="15840" w:code="1"/>
      <w:pgMar w:top="144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79"/>
    <w:rsid w:val="002E16E4"/>
    <w:rsid w:val="00327979"/>
    <w:rsid w:val="00344EB4"/>
    <w:rsid w:val="00366392"/>
    <w:rsid w:val="009836C5"/>
    <w:rsid w:val="00AB106C"/>
    <w:rsid w:val="00C0665B"/>
    <w:rsid w:val="00E92DC8"/>
    <w:rsid w:val="00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2017-06-30T18:55:19+00:00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C4B67-93C0-48E1-9D8D-0CD5B42402B9}"/>
</file>

<file path=customXml/itemProps3.xml><?xml version="1.0" encoding="utf-8"?>
<ds:datastoreItem xmlns:ds="http://schemas.openxmlformats.org/officeDocument/2006/customXml" ds:itemID="{84C9BCC2-C298-4BF8-84C5-09C9EB0FEBD7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24f70c62-691b-492e-ba59-9d389529a97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CF80D5-2A27-4D1B-BF24-31316A713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6</cp:revision>
  <dcterms:created xsi:type="dcterms:W3CDTF">2012-01-10T18:49:00Z</dcterms:created>
  <dcterms:modified xsi:type="dcterms:W3CDTF">2017-06-22T21:06:00Z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