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E46F14" w:rsidRDefault="00E46F14">
      <w:pPr>
        <w:pStyle w:val="Header"/>
        <w:rPr>
          <w:rFonts w:ascii="Univers (W1)" w:hAnsi="Univers (W1)"/>
          <w:b/>
          <w:sz w:val="17"/>
        </w:rPr>
      </w:pPr>
    </w:p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Pr="005B15ED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2D0EF6" w:rsidP="00E46F14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14</w:t>
      </w:r>
      <w:r w:rsidR="00BA4972" w:rsidRPr="005B15ED">
        <w:rPr>
          <w:rFonts w:ascii="Times New Roman" w:hAnsi="Times New Roman"/>
          <w:b w:val="0"/>
        </w:rPr>
        <w:t>, 2012</w:t>
      </w:r>
    </w:p>
    <w:p w:rsidR="00501D7B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pStyle w:val="Heading1"/>
        <w:spacing w:line="240" w:lineRule="exact"/>
      </w:pPr>
      <w:r w:rsidRPr="005B15ED">
        <w:t>Via E-mail</w:t>
      </w:r>
      <w:r w:rsidR="00831677">
        <w:t xml:space="preserve"> and Overnight Mail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 w:rsidRPr="005B15ED">
        <w:rPr>
          <w:rFonts w:ascii="Times New Roman" w:hAnsi="Times New Roman"/>
          <w:b w:val="0"/>
        </w:rPr>
        <w:t>Mr. David Danner, Executive Director and Secretary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C448DA" w:rsidRPr="00C52046" w:rsidRDefault="000128F0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BA398E">
        <w:rPr>
          <w:rFonts w:ascii="Times New Roman" w:hAnsi="Times New Roman"/>
          <w:b w:val="0"/>
        </w:rPr>
        <w:t>120451</w:t>
      </w:r>
      <w:r w:rsidR="00C448DA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 xml:space="preserve">CenturyLink’s </w:t>
      </w:r>
      <w:r w:rsidR="00C17E3C">
        <w:rPr>
          <w:rFonts w:ascii="Times New Roman" w:hAnsi="Times New Roman"/>
          <w:b w:val="0"/>
        </w:rPr>
        <w:t xml:space="preserve">Third </w:t>
      </w:r>
      <w:r w:rsidR="00C52046">
        <w:rPr>
          <w:rFonts w:ascii="Times New Roman" w:hAnsi="Times New Roman"/>
          <w:b w:val="0"/>
        </w:rPr>
        <w:t>Reply Comments</w:t>
      </w:r>
    </w:p>
    <w:p w:rsidR="00501D7B" w:rsidRPr="005B15ED" w:rsidRDefault="00501D7B" w:rsidP="00E46F14">
      <w:pPr>
        <w:spacing w:line="240" w:lineRule="exact"/>
        <w:ind w:left="1440" w:hanging="720"/>
        <w:rPr>
          <w:rFonts w:ascii="Times New Roman" w:hAnsi="Times New Roman"/>
          <w:b w:val="0"/>
        </w:rPr>
      </w:pP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  <w:szCs w:val="24"/>
        </w:rPr>
        <w:t xml:space="preserve">Dear Mr. Danner: </w:t>
      </w: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A83A9E" w:rsidRDefault="00C52046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Please find enclosed CenturyLink’s </w:t>
      </w:r>
      <w:r w:rsidR="00C17E3C">
        <w:rPr>
          <w:rFonts w:ascii="Times New Roman" w:hAnsi="Times New Roman"/>
          <w:b w:val="0"/>
          <w:szCs w:val="24"/>
        </w:rPr>
        <w:t xml:space="preserve">Third </w:t>
      </w:r>
      <w:r>
        <w:rPr>
          <w:rFonts w:ascii="Times New Roman" w:hAnsi="Times New Roman"/>
          <w:b w:val="0"/>
          <w:szCs w:val="24"/>
        </w:rPr>
        <w:t>Reply Comments regarding Rulemaking Related to the Mandatory Distribution of White Pages Directories by Local Exchange Carriers in</w:t>
      </w:r>
      <w:r w:rsidRPr="00C52046">
        <w:rPr>
          <w:rFonts w:ascii="Times New Roman" w:hAnsi="Times New Roman"/>
          <w:b w:val="0"/>
          <w:szCs w:val="24"/>
        </w:rPr>
        <w:t xml:space="preserve"> WAC 480-120-251(3).</w:t>
      </w:r>
    </w:p>
    <w:p w:rsidR="00E46F14" w:rsidRDefault="00E46F14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 w:rsidR="00A83A9E" w:rsidRPr="00214953" w:rsidRDefault="00A83A9E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email.</w:t>
      </w:r>
    </w:p>
    <w:p w:rsidR="00214953" w:rsidRDefault="00214953" w:rsidP="00E46F14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1F636C" w:rsidRDefault="00662B62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F462D6" w:rsidRDefault="00F462D6" w:rsidP="00E46F14">
      <w:pPr>
        <w:spacing w:line="240" w:lineRule="exact"/>
        <w:rPr>
          <w:rFonts w:ascii="Times New Roman" w:hAnsi="Times New Roman"/>
          <w:b w:val="0"/>
        </w:rPr>
      </w:pPr>
    </w:p>
    <w:sectPr w:rsidR="00F462D6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8" w:rsidRDefault="00CD10F8">
      <w:r>
        <w:separator/>
      </w:r>
    </w:p>
  </w:endnote>
  <w:endnote w:type="continuationSeparator" w:id="0">
    <w:p w:rsidR="00CD10F8" w:rsidRDefault="00CD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Footer"/>
    </w:pPr>
  </w:p>
  <w:p w:rsidR="00CD10F8" w:rsidRDefault="00CD10F8">
    <w:pPr>
      <w:pStyle w:val="Footer"/>
    </w:pPr>
  </w:p>
  <w:p w:rsidR="00CD10F8" w:rsidRDefault="00CD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8" w:rsidRDefault="00CD10F8">
      <w:r>
        <w:separator/>
      </w:r>
    </w:p>
  </w:footnote>
  <w:footnote w:type="continuationSeparator" w:id="0">
    <w:p w:rsidR="00CD10F8" w:rsidRDefault="00CD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D10F8" w:rsidRDefault="00CD10F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CD10F8" w:rsidRDefault="00CD10F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153D4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1153D4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1153D4">
      <w:rPr>
        <w:rStyle w:val="PageNumber"/>
        <w:rFonts w:ascii="Times New Roman" w:hAnsi="Times New Roman"/>
        <w:sz w:val="20"/>
      </w:rPr>
      <w:fldChar w:fldCharType="end"/>
    </w:r>
  </w:p>
  <w:p w:rsidR="00CD10F8" w:rsidRDefault="00CD10F8">
    <w:pPr>
      <w:pStyle w:val="Header"/>
      <w:rPr>
        <w:rFonts w:ascii="Times New Roman" w:hAnsi="Times New Roman"/>
      </w:rPr>
    </w:pPr>
  </w:p>
  <w:p w:rsidR="00CD10F8" w:rsidRDefault="00CD10F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BodyText"/>
    </w:pPr>
  </w:p>
  <w:p w:rsidR="00CD10F8" w:rsidRDefault="00CD10F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F089F"/>
    <w:rsid w:val="001153D4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14953"/>
    <w:rsid w:val="00243115"/>
    <w:rsid w:val="00250EF8"/>
    <w:rsid w:val="00286BCE"/>
    <w:rsid w:val="002C3AA0"/>
    <w:rsid w:val="002D0EF6"/>
    <w:rsid w:val="00331099"/>
    <w:rsid w:val="00382860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956ED"/>
    <w:rsid w:val="005A030F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416F2"/>
    <w:rsid w:val="007A1463"/>
    <w:rsid w:val="007C2FB9"/>
    <w:rsid w:val="007D0042"/>
    <w:rsid w:val="007D57DB"/>
    <w:rsid w:val="007F11B8"/>
    <w:rsid w:val="0080367B"/>
    <w:rsid w:val="00831677"/>
    <w:rsid w:val="008455F8"/>
    <w:rsid w:val="00845677"/>
    <w:rsid w:val="0089034D"/>
    <w:rsid w:val="008E64DF"/>
    <w:rsid w:val="0090557B"/>
    <w:rsid w:val="009208D5"/>
    <w:rsid w:val="0095012D"/>
    <w:rsid w:val="009758D7"/>
    <w:rsid w:val="009878D2"/>
    <w:rsid w:val="009B07B5"/>
    <w:rsid w:val="009B22F3"/>
    <w:rsid w:val="009B45BE"/>
    <w:rsid w:val="009E68B0"/>
    <w:rsid w:val="00A06EF5"/>
    <w:rsid w:val="00A7311B"/>
    <w:rsid w:val="00A77741"/>
    <w:rsid w:val="00A83A9E"/>
    <w:rsid w:val="00B004F0"/>
    <w:rsid w:val="00B01F14"/>
    <w:rsid w:val="00B05007"/>
    <w:rsid w:val="00B12B7F"/>
    <w:rsid w:val="00B51B97"/>
    <w:rsid w:val="00BA398E"/>
    <w:rsid w:val="00BA4972"/>
    <w:rsid w:val="00C17E3C"/>
    <w:rsid w:val="00C223A0"/>
    <w:rsid w:val="00C448DA"/>
    <w:rsid w:val="00C52046"/>
    <w:rsid w:val="00C67E4D"/>
    <w:rsid w:val="00C744FE"/>
    <w:rsid w:val="00CB2394"/>
    <w:rsid w:val="00CD10F8"/>
    <w:rsid w:val="00D31939"/>
    <w:rsid w:val="00D43413"/>
    <w:rsid w:val="00D955E6"/>
    <w:rsid w:val="00DA02DA"/>
    <w:rsid w:val="00DA6BB8"/>
    <w:rsid w:val="00E05EE7"/>
    <w:rsid w:val="00E46F14"/>
    <w:rsid w:val="00E66B65"/>
    <w:rsid w:val="00E90852"/>
    <w:rsid w:val="00ED6A89"/>
    <w:rsid w:val="00EE1679"/>
    <w:rsid w:val="00F462D6"/>
    <w:rsid w:val="00F51C29"/>
    <w:rsid w:val="00F713FF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2149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4953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214953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214953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214953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EB06C0-A993-447D-B326-FAB2B8CDFB1F}"/>
</file>

<file path=customXml/itemProps2.xml><?xml version="1.0" encoding="utf-8"?>
<ds:datastoreItem xmlns:ds="http://schemas.openxmlformats.org/officeDocument/2006/customXml" ds:itemID="{3E769A17-525A-453E-864A-344D9C5B747F}"/>
</file>

<file path=customXml/itemProps3.xml><?xml version="1.0" encoding="utf-8"?>
<ds:datastoreItem xmlns:ds="http://schemas.openxmlformats.org/officeDocument/2006/customXml" ds:itemID="{57BE58B9-8EBF-4E6F-8263-D2C330D0D974}"/>
</file>

<file path=customXml/itemProps4.xml><?xml version="1.0" encoding="utf-8"?>
<ds:datastoreItem xmlns:ds="http://schemas.openxmlformats.org/officeDocument/2006/customXml" ds:itemID="{C2011C54-827F-4EC9-B5D8-39DF1F11E368}"/>
</file>

<file path=customXml/itemProps5.xml><?xml version="1.0" encoding="utf-8"?>
<ds:datastoreItem xmlns:ds="http://schemas.openxmlformats.org/officeDocument/2006/customXml" ds:itemID="{DC7998F9-2DBB-41CA-9C14-776218E8A1E4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2012-08-17T20:39:00Z</cp:lastPrinted>
  <dcterms:created xsi:type="dcterms:W3CDTF">2012-11-14T22:13:00Z</dcterms:created>
  <dcterms:modified xsi:type="dcterms:W3CDTF">2012-11-14T22:13:00Z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