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FFBCE6C" w:rsidR="005B43A6" w:rsidRDefault="008C5AC0" w:rsidP="00BC4721">
      <w:pPr>
        <w:pStyle w:val="NoSpacing"/>
      </w:pPr>
      <w:r>
        <w:t>July 25</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8C91A17" w:rsidR="005B43A6" w:rsidRDefault="005B43A6" w:rsidP="006D77E8">
      <w:pPr>
        <w:pStyle w:val="NoSpacing"/>
        <w:ind w:left="504" w:hanging="504"/>
        <w:rPr>
          <w:i/>
        </w:rPr>
      </w:pPr>
      <w:r>
        <w:t xml:space="preserve">RE:  </w:t>
      </w:r>
      <w:r>
        <w:rPr>
          <w:i/>
        </w:rPr>
        <w:t xml:space="preserve">Washington Utilities and Transportation Commission v. </w:t>
      </w:r>
      <w:r w:rsidR="008C5AC0">
        <w:rPr>
          <w:i/>
        </w:rPr>
        <w:t>East County Senior Center</w:t>
      </w:r>
    </w:p>
    <w:p w14:paraId="0AFBF38B" w14:textId="77777777" w:rsidR="005B43A6" w:rsidRDefault="005B43A6" w:rsidP="00BC4721">
      <w:pPr>
        <w:pStyle w:val="NoSpacing"/>
      </w:pPr>
    </w:p>
    <w:p w14:paraId="3F251A59" w14:textId="32DD1823" w:rsidR="005B43A6" w:rsidRDefault="005B43A6" w:rsidP="00BC4721">
      <w:pPr>
        <w:pStyle w:val="NoSpacing"/>
      </w:pPr>
      <w:r>
        <w:tab/>
        <w:t xml:space="preserve">Commission Staff’s Response to </w:t>
      </w:r>
      <w:r w:rsidR="00611BBB">
        <w:t>Application for M</w:t>
      </w:r>
      <w:r w:rsidR="00CD6E09">
        <w:t>itigation of Penalties TN-1606</w:t>
      </w:r>
      <w:r w:rsidR="008C5AC0">
        <w:t>62</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9B9D7D7" w:rsidR="005B43A6" w:rsidRDefault="006D77E8" w:rsidP="00BC4721">
      <w:pPr>
        <w:pStyle w:val="NoSpacing"/>
      </w:pPr>
      <w:r>
        <w:t xml:space="preserve">On </w:t>
      </w:r>
      <w:r w:rsidR="00F22715">
        <w:t xml:space="preserve">June </w:t>
      </w:r>
      <w:r w:rsidR="00707062">
        <w:t>17</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147DF2">
        <w:t>TN-160661</w:t>
      </w:r>
      <w:r w:rsidR="005B43A6">
        <w:t xml:space="preserve"> against </w:t>
      </w:r>
      <w:r w:rsidR="008C5AC0">
        <w:t>East County Senior Center</w:t>
      </w:r>
      <w:r w:rsidR="00B730A3">
        <w:t xml:space="preserve"> </w:t>
      </w:r>
      <w:r w:rsidR="005B43A6">
        <w:t xml:space="preserve">for </w:t>
      </w:r>
      <w:r w:rsidR="003B243D">
        <w:t>ten</w:t>
      </w:r>
      <w:r w:rsidR="005B43A6">
        <w:t xml:space="preserve"> violations of Washington Administrative Code (WAC 480-</w:t>
      </w:r>
      <w:r w:rsidR="00707062">
        <w:t>30-080</w:t>
      </w:r>
      <w:r w:rsidR="005B43A6">
        <w:t xml:space="preserve">), which requires </w:t>
      </w:r>
      <w:r w:rsidR="00707062">
        <w:t xml:space="preserve">nonprofit </w:t>
      </w:r>
      <w:r w:rsidR="001733A7">
        <w:t xml:space="preserve">special needs </w:t>
      </w:r>
      <w:r w:rsidR="00707062">
        <w:t>transportation</w:t>
      </w:r>
      <w:r w:rsidR="005B43A6">
        <w:t xml:space="preserve"> 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69A14233" w14:textId="2DA1F289" w:rsidR="00147DF2" w:rsidRDefault="005B43A6" w:rsidP="00BC4721">
      <w:pPr>
        <w:pStyle w:val="NoSpacing"/>
      </w:pPr>
      <w:r>
        <w:t xml:space="preserve">On </w:t>
      </w:r>
      <w:r w:rsidR="008C5AC0">
        <w:t>July 8</w:t>
      </w:r>
      <w:r w:rsidR="003B243D">
        <w:t>, 2016</w:t>
      </w:r>
      <w:r>
        <w:t xml:space="preserve">, </w:t>
      </w:r>
      <w:r w:rsidR="008C5AC0">
        <w:t xml:space="preserve">East County Senior Center </w:t>
      </w:r>
      <w:r w:rsidR="009041A4">
        <w:t xml:space="preserve">wrote the commission requesting mitigation of penalties. In its mitigation request, </w:t>
      </w:r>
      <w:r w:rsidR="008C5AC0">
        <w:t xml:space="preserve">East County Senior Center </w:t>
      </w:r>
      <w:r w:rsidR="009041A4">
        <w:t>does not dispute the violation occurred.  The company states, “…</w:t>
      </w:r>
      <w:r w:rsidR="00147DF2">
        <w:t xml:space="preserve">I </w:t>
      </w:r>
      <w:r w:rsidR="008C5AC0">
        <w:t xml:space="preserve">was hired as Director of ECSC on April 1, 2016. I didn’t know about this yearly report until this letter arrived on June 23. Our bookkeeper was hired at the end of March. The previous bookkeeper was fired near the middle of March. Because of these staff changes and the unknown report, I ask the Commission to be kind </w:t>
      </w:r>
      <w:r w:rsidR="00AD527E">
        <w:t xml:space="preserve">to </w:t>
      </w:r>
      <w:bookmarkStart w:id="0" w:name="_GoBack"/>
      <w:bookmarkEnd w:id="0"/>
      <w:r w:rsidR="008C5AC0">
        <w:t xml:space="preserve">a small nonprofit Senior Center. All Senior Centers in Snohomish County were just denied continued funding </w:t>
      </w:r>
      <w:r w:rsidR="00AD527E">
        <w:t>from</w:t>
      </w:r>
      <w:r w:rsidR="008C5AC0">
        <w:t xml:space="preserve"> United Way, ending a four decades long funding relationship. ESSC runs a bus program that transports </w:t>
      </w:r>
      <w:r w:rsidR="00AD527E">
        <w:t>seniors</w:t>
      </w:r>
      <w:r w:rsidR="008C5AC0">
        <w:t xml:space="preserve"> and disabled adults throughout our community and is truly a lifeline for </w:t>
      </w:r>
      <w:r w:rsidR="00AD527E">
        <w:t>seniors</w:t>
      </w:r>
      <w:r w:rsidR="008C5AC0">
        <w:t xml:space="preserve"> in and around Monroe as there are limited transportation options in our area. I assure you this annual report will be on time.”</w:t>
      </w:r>
    </w:p>
    <w:p w14:paraId="16F4FC74" w14:textId="77777777" w:rsidR="004C7A4D" w:rsidRDefault="004C7A4D" w:rsidP="00BC4721">
      <w:pPr>
        <w:pStyle w:val="NoSpacing"/>
      </w:pPr>
    </w:p>
    <w:p w14:paraId="4F85A7AF" w14:textId="46DA23A6"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nonprofit transportation</w:t>
      </w:r>
      <w:r w:rsidR="005E4E49">
        <w:t xml:space="preserve"> companies.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4D7F5C2F" w14:textId="77777777" w:rsidR="000258E1" w:rsidRDefault="000258E1" w:rsidP="00BC4721">
      <w:pPr>
        <w:pStyle w:val="NoSpacing"/>
      </w:pPr>
    </w:p>
    <w:p w14:paraId="20558FBD" w14:textId="10DF87EF" w:rsidR="00AD527E" w:rsidRDefault="00361F45" w:rsidP="00BC4721">
      <w:pPr>
        <w:pStyle w:val="NoSpacing"/>
      </w:pPr>
      <w:r>
        <w:t xml:space="preserve">On </w:t>
      </w:r>
      <w:r w:rsidR="008C5AC0">
        <w:t>July 13</w:t>
      </w:r>
      <w:r w:rsidR="000258E1">
        <w:t xml:space="preserve">, 2016 </w:t>
      </w:r>
      <w:r w:rsidR="008C5AC0">
        <w:t xml:space="preserve">East County Senior Center </w:t>
      </w:r>
      <w:r w:rsidR="00E51930">
        <w:t xml:space="preserve">provided </w:t>
      </w:r>
      <w:r>
        <w:t>the complete annual report.</w:t>
      </w:r>
      <w:r w:rsidR="000258E1">
        <w:t xml:space="preserve"> </w:t>
      </w:r>
      <w:r w:rsidR="008C5AC0">
        <w:t>East County Senior Center</w:t>
      </w:r>
      <w:r w:rsidR="008C5AC0">
        <w:t xml:space="preserve"> has long been regulated by the UTC and had </w:t>
      </w:r>
      <w:r w:rsidR="00AD527E">
        <w:t>one</w:t>
      </w:r>
      <w:r w:rsidR="008C5AC0">
        <w:t xml:space="preserve"> previous violation</w:t>
      </w:r>
      <w:r w:rsidR="00AD527E">
        <w:t xml:space="preserve"> of </w:t>
      </w:r>
      <w:r w:rsidR="00AD527E">
        <w:t>WAC 480-30-080</w:t>
      </w:r>
      <w:r w:rsidR="008C5AC0">
        <w:t xml:space="preserve"> with </w:t>
      </w:r>
      <w:r w:rsidR="00AD527E">
        <w:t>the late filing of their</w:t>
      </w:r>
      <w:r w:rsidR="008C5AC0">
        <w:t xml:space="preserve"> 2012 </w:t>
      </w:r>
      <w:r w:rsidR="00AD527E">
        <w:t xml:space="preserve">annual </w:t>
      </w:r>
      <w:r w:rsidR="008C5AC0">
        <w:t xml:space="preserve">report. </w:t>
      </w:r>
      <w:r>
        <w:t xml:space="preserve"> </w:t>
      </w:r>
      <w:r w:rsidR="00E51930">
        <w:t xml:space="preserve"> </w:t>
      </w:r>
      <w:r w:rsidR="008C5AC0">
        <w:t>East County Senior Center</w:t>
      </w:r>
      <w:r w:rsidR="008C5AC0">
        <w:t xml:space="preserve"> has a prior violation, however, in light of the recent staffing changes</w:t>
      </w:r>
      <w:r w:rsidR="00AD527E">
        <w:t>, the recent funding cuts,</w:t>
      </w:r>
      <w:r w:rsidR="008C5AC0">
        <w:t xml:space="preserve"> and the importan</w:t>
      </w:r>
      <w:r w:rsidR="00AD527E">
        <w:t>t work they do in the community</w:t>
      </w:r>
      <w:r>
        <w:t xml:space="preserve">, staff </w:t>
      </w:r>
      <w:r w:rsidR="00AD527E">
        <w:t>recommends the penalty be waived and the docket closed.</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30829520" w:rsidR="00521F7F" w:rsidRDefault="008C5AC0" w:rsidP="00521F7F">
    <w:pPr>
      <w:pStyle w:val="NoSpacing"/>
    </w:pPr>
    <w:r>
      <w:t>July 25</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47DF2"/>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1F45"/>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C5AC0"/>
    <w:rsid w:val="008D4F02"/>
    <w:rsid w:val="008E471E"/>
    <w:rsid w:val="008F1B59"/>
    <w:rsid w:val="009041A4"/>
    <w:rsid w:val="0091780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D527E"/>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D6E09"/>
    <w:rsid w:val="00CE37D5"/>
    <w:rsid w:val="00CF33A3"/>
    <w:rsid w:val="00CF7C80"/>
    <w:rsid w:val="00D32561"/>
    <w:rsid w:val="00D50F90"/>
    <w:rsid w:val="00D57864"/>
    <w:rsid w:val="00D91265"/>
    <w:rsid w:val="00DB7A1B"/>
    <w:rsid w:val="00E142E7"/>
    <w:rsid w:val="00E228DB"/>
    <w:rsid w:val="00E366B4"/>
    <w:rsid w:val="00E41DA5"/>
    <w:rsid w:val="00E4788B"/>
    <w:rsid w:val="00E51930"/>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57D0EFFC435B4486A6DE8EC871BD91" ma:contentTypeVersion="96" ma:contentTypeDescription="" ma:contentTypeScope="" ma:versionID="054536b0023979b0873f6f699e0584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2016-07-25T20:55:44+00:00</Date1>
    <IsDocumentOrder xmlns="dc463f71-b30c-4ab2-9473-d307f9d35888" xsi:nil="true"/>
    <IsHighlyConfidential xmlns="dc463f71-b30c-4ab2-9473-d307f9d35888">false</IsHighlyConfidential>
    <CaseCompanyNames xmlns="dc463f71-b30c-4ab2-9473-d307f9d35888">East County Senior Center</CaseCompanyNames>
    <DocketNumber xmlns="dc463f71-b30c-4ab2-9473-d307f9d35888">160662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9607-0B44-46B9-BD78-AD501E4A1649}"/>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06609AF-24E7-4262-982F-5C24D5ACDE14}"/>
</file>

<file path=customXml/itemProps5.xml><?xml version="1.0" encoding="utf-8"?>
<ds:datastoreItem xmlns:ds="http://schemas.openxmlformats.org/officeDocument/2006/customXml" ds:itemID="{9FE785F9-503E-4E11-8B12-77E3F7834447}"/>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2016-07-01T14:17:00Z</cp:lastPrinted>
  <dcterms:created xsi:type="dcterms:W3CDTF">2016-07-22T21:06:00Z</dcterms:created>
  <dcterms:modified xsi:type="dcterms:W3CDTF">2016-07-22T21:06:00Z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0x0101006E56B4D1795A2E4DB2F0B01679ED314A002A57D0EFFC435B4486A6DE8EC871BD91</vt:lpwstr>
  </property>
  <property fmtid="{D5CDD505-2E9C-101B-9397-08002B2CF9AE}" pid="3" name="Status">
    <vt:lpwstr>Templates</vt:lpwstr>
  </property>
  <property fmtid="{D5CDD505-2E9C-101B-9397-08002B2CF9AE}" pid="4" name="_docset_NoMedatataSyncRequired">
    <vt:lpwstr>False</vt:lpwstr>
  </property>
</Properties>
</file>