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99" w:rsidRDefault="009F1E99" w:rsidP="00C012CB">
      <w:pPr>
        <w:tabs>
          <w:tab w:val="left" w:pos="7920"/>
        </w:tabs>
      </w:pPr>
    </w:p>
    <w:p w:rsidR="00D0318F" w:rsidRDefault="00302C4A" w:rsidP="00C012CB">
      <w:pPr>
        <w:tabs>
          <w:tab w:val="left" w:pos="7920"/>
        </w:tabs>
      </w:pPr>
      <w:r>
        <w:t>Pacific Northwest Transportation Services, Inc.</w:t>
      </w:r>
      <w:r>
        <w:tab/>
        <w:t>Cert No.</w:t>
      </w:r>
    </w:p>
    <w:p w:rsidR="00302C4A" w:rsidRDefault="00302C4A" w:rsidP="00C012CB">
      <w:pPr>
        <w:tabs>
          <w:tab w:val="left" w:pos="7920"/>
        </w:tabs>
      </w:pPr>
      <w:r>
        <w:t>d/b/a Capital City Charters,</w:t>
      </w:r>
      <w:r>
        <w:tab/>
        <w:t>CH-58</w:t>
      </w:r>
    </w:p>
    <w:p w:rsidR="00302C4A" w:rsidRDefault="00302C4A" w:rsidP="00C012CB">
      <w:pPr>
        <w:tabs>
          <w:tab w:val="left" w:pos="7920"/>
        </w:tabs>
      </w:pPr>
      <w:r>
        <w:t>Capital Aeroporters - Tours - Charters</w:t>
      </w:r>
    </w:p>
    <w:p w:rsidR="00302C4A" w:rsidRDefault="00302C4A" w:rsidP="00C012CB">
      <w:pPr>
        <w:tabs>
          <w:tab w:val="left" w:pos="7920"/>
        </w:tabs>
      </w:pPr>
      <w:r>
        <w:t>PO Box 2163</w:t>
      </w:r>
    </w:p>
    <w:p w:rsidR="00302C4A" w:rsidRDefault="00302C4A" w:rsidP="00C012CB">
      <w:pPr>
        <w:tabs>
          <w:tab w:val="left" w:pos="7920"/>
        </w:tabs>
      </w:pPr>
      <w:r>
        <w:t>Olympia, WA  98507</w:t>
      </w:r>
    </w:p>
    <w:p w:rsidR="00302C4A" w:rsidRDefault="00302C4A" w:rsidP="00C012CB">
      <w:pPr>
        <w:tabs>
          <w:tab w:val="left" w:pos="7920"/>
        </w:tabs>
      </w:pPr>
    </w:p>
    <w:p w:rsidR="00302C4A" w:rsidRDefault="00302C4A" w:rsidP="00302C4A">
      <w:pPr>
        <w:tabs>
          <w:tab w:val="left" w:pos="7920"/>
        </w:tabs>
      </w:pPr>
      <w:r>
        <w:t xml:space="preserve">Charter and Excursion Carrier Services in the state of Washington, </w:t>
      </w:r>
      <w:r w:rsidR="009F1E99">
        <w:t>including</w:t>
      </w:r>
      <w:r>
        <w:t xml:space="preserve"> services limited to specific auto transportation services granted with forbearance from rate and service regulation under RCW 81-68-015 in Docket TC-151070, Order 01, as follows:</w:t>
      </w:r>
    </w:p>
    <w:p w:rsidR="00302C4A" w:rsidRDefault="00302C4A" w:rsidP="00302C4A">
      <w:pPr>
        <w:tabs>
          <w:tab w:val="left" w:pos="7920"/>
        </w:tabs>
      </w:pPr>
    </w:p>
    <w:p w:rsidR="00302C4A" w:rsidRDefault="00302C4A" w:rsidP="00302C4A">
      <w:pPr>
        <w:tabs>
          <w:tab w:val="left" w:pos="7920"/>
        </w:tabs>
      </w:pPr>
      <w:r>
        <w:t>Passenger service between Pierce, Thurston, Mason, Lewis and Gray Harbor counties and (1) Washington State Convention and Trade Center, Greater Tacoma Convention Center, CenturyLink Field, Safeco Field Tacoma Dome for sporting shows and events, boat shows and events, home shows and events, RV shows and events, gol</w:t>
      </w:r>
      <w:r w:rsidR="00807751">
        <w:t>f</w:t>
      </w:r>
      <w:bookmarkStart w:id="0" w:name="_GoBack"/>
      <w:bookmarkEnd w:id="0"/>
      <w:r>
        <w:t xml:space="preserve"> shows and events; and (2) sporting events, concerts, casinos, golf</w:t>
      </w:r>
      <w:r w:rsidR="009F1E99">
        <w:t xml:space="preserve"> courses, wineries and perform</w:t>
      </w:r>
      <w:r>
        <w:t>ing arts theaters in Washington.</w:t>
      </w:r>
    </w:p>
    <w:p w:rsidR="00302C4A" w:rsidRDefault="00302C4A" w:rsidP="00302C4A">
      <w:pPr>
        <w:tabs>
          <w:tab w:val="left" w:pos="7920"/>
        </w:tabs>
      </w:pPr>
    </w:p>
    <w:p w:rsidR="00302C4A" w:rsidRPr="0020273D" w:rsidRDefault="009F1E99" w:rsidP="00302C4A">
      <w:pPr>
        <w:tabs>
          <w:tab w:val="left" w:pos="7920"/>
        </w:tabs>
      </w:pPr>
      <w:r>
        <w:t>TC-151070</w:t>
      </w:r>
      <w:r w:rsidR="00302C4A">
        <w:tab/>
        <w:t>05-29-15</w:t>
      </w:r>
    </w:p>
    <w:sectPr w:rsidR="00302C4A" w:rsidRPr="0020273D" w:rsidSect="004B2336">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21" w:rsidRDefault="00CD1521">
      <w:r>
        <w:separator/>
      </w:r>
    </w:p>
  </w:endnote>
  <w:endnote w:type="continuationSeparator" w:id="0">
    <w:p w:rsidR="00CD1521" w:rsidRDefault="00CD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42D" w:rsidRDefault="00756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42D" w:rsidRDefault="007564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11" w:rsidRDefault="00684911"/>
  <w:tbl>
    <w:tblPr>
      <w:tblW w:w="5000" w:type="pct"/>
      <w:tblLook w:val="01E0" w:firstRow="1" w:lastRow="1" w:firstColumn="1" w:lastColumn="1" w:noHBand="0" w:noVBand="0"/>
    </w:tblPr>
    <w:tblGrid>
      <w:gridCol w:w="4548"/>
      <w:gridCol w:w="5892"/>
    </w:tblGrid>
    <w:tr w:rsidR="00D0318F" w:rsidTr="001D2DE9">
      <w:tc>
        <w:tcPr>
          <w:tcW w:w="2178" w:type="pct"/>
        </w:tcPr>
        <w:p w:rsidR="007B515D" w:rsidRDefault="007B515D">
          <w:pPr>
            <w:pStyle w:val="Footer"/>
          </w:pPr>
        </w:p>
        <w:p w:rsidR="00D0318F" w:rsidRDefault="00D0318F">
          <w:pPr>
            <w:pStyle w:val="Footer"/>
          </w:pPr>
        </w:p>
        <w:p w:rsidR="007B515D" w:rsidRDefault="007B515D">
          <w:pPr>
            <w:pStyle w:val="Footer"/>
          </w:pPr>
        </w:p>
        <w:p w:rsidR="007B515D" w:rsidRDefault="007B515D">
          <w:pPr>
            <w:pStyle w:val="Footer"/>
          </w:pPr>
        </w:p>
        <w:p w:rsidR="007B515D" w:rsidRDefault="00F176A4">
          <w:pPr>
            <w:pStyle w:val="Footer"/>
          </w:pPr>
          <w:r>
            <w:rPr>
              <w:noProof/>
            </w:rPr>
            <w:drawing>
              <wp:inline distT="0" distB="0" distL="0" distR="0">
                <wp:extent cx="5791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1500"/>
                        </a:xfrm>
                        <a:prstGeom prst="rect">
                          <a:avLst/>
                        </a:prstGeom>
                        <a:noFill/>
                        <a:ln>
                          <a:noFill/>
                        </a:ln>
                      </pic:spPr>
                    </pic:pic>
                  </a:graphicData>
                </a:graphic>
              </wp:inline>
            </w:drawing>
          </w:r>
        </w:p>
      </w:tc>
      <w:tc>
        <w:tcPr>
          <w:tcW w:w="2822" w:type="pct"/>
        </w:tcPr>
        <w:p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684911" w:rsidRDefault="00684911" w:rsidP="001D2DE9">
          <w:pPr>
            <w:pStyle w:val="Footer"/>
            <w:jc w:val="center"/>
          </w:pPr>
        </w:p>
        <w:p w:rsidR="00684911" w:rsidRDefault="00684911" w:rsidP="001D2DE9">
          <w:pPr>
            <w:pStyle w:val="Footer"/>
            <w:jc w:val="center"/>
          </w:pPr>
        </w:p>
        <w:p w:rsidR="00684911" w:rsidRDefault="00684911" w:rsidP="001D2DE9">
          <w:pPr>
            <w:pStyle w:val="Footer"/>
            <w:jc w:val="center"/>
          </w:pPr>
        </w:p>
        <w:p w:rsidR="00D0318F" w:rsidRDefault="00D0318F" w:rsidP="009B662E">
          <w:pPr>
            <w:pStyle w:val="Footer"/>
          </w:pPr>
        </w:p>
        <w:p w:rsidR="00D0318F" w:rsidRDefault="0086571A" w:rsidP="0086571A">
          <w:pPr>
            <w:pStyle w:val="Footer"/>
          </w:pPr>
          <w:r>
            <w:t>By  ___________________________________________</w:t>
          </w:r>
        </w:p>
      </w:tc>
    </w:tr>
  </w:tbl>
  <w:p w:rsidR="006300E9" w:rsidRDefault="006300E9">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21" w:rsidRDefault="00CD1521">
      <w:r>
        <w:separator/>
      </w:r>
    </w:p>
  </w:footnote>
  <w:footnote w:type="continuationSeparator" w:id="0">
    <w:p w:rsidR="00CD1521" w:rsidRDefault="00CD1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42D" w:rsidRDefault="00756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9F1E99">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785B"/>
    <w:rsid w:val="00052740"/>
    <w:rsid w:val="001D2DE9"/>
    <w:rsid w:val="0020273D"/>
    <w:rsid w:val="00263BA3"/>
    <w:rsid w:val="00302C4A"/>
    <w:rsid w:val="00371A53"/>
    <w:rsid w:val="00475E3A"/>
    <w:rsid w:val="004B2336"/>
    <w:rsid w:val="004D5D06"/>
    <w:rsid w:val="006300E9"/>
    <w:rsid w:val="00684911"/>
    <w:rsid w:val="006959DE"/>
    <w:rsid w:val="007529B9"/>
    <w:rsid w:val="0075642D"/>
    <w:rsid w:val="007B515D"/>
    <w:rsid w:val="00807751"/>
    <w:rsid w:val="0086571A"/>
    <w:rsid w:val="00993FF5"/>
    <w:rsid w:val="0099558D"/>
    <w:rsid w:val="009B662E"/>
    <w:rsid w:val="009F1E99"/>
    <w:rsid w:val="00A1454A"/>
    <w:rsid w:val="00A4054D"/>
    <w:rsid w:val="00A81970"/>
    <w:rsid w:val="00B87C62"/>
    <w:rsid w:val="00B95599"/>
    <w:rsid w:val="00C012CB"/>
    <w:rsid w:val="00CD1521"/>
    <w:rsid w:val="00CF1FCF"/>
    <w:rsid w:val="00D0318F"/>
    <w:rsid w:val="00D94AB1"/>
    <w:rsid w:val="00DB6B53"/>
    <w:rsid w:val="00E9380C"/>
    <w:rsid w:val="00F176A4"/>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242DDA7-0F37-488C-A6BA-05DD7D1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C4A"/>
    <w:pPr>
      <w:tabs>
        <w:tab w:val="center" w:pos="4320"/>
        <w:tab w:val="right" w:pos="8640"/>
      </w:tabs>
    </w:pPr>
  </w:style>
  <w:style w:type="paragraph" w:styleId="Footer">
    <w:name w:val="footer"/>
    <w:basedOn w:val="Normal"/>
    <w:rsid w:val="00302C4A"/>
    <w:pPr>
      <w:tabs>
        <w:tab w:val="center" w:pos="4320"/>
        <w:tab w:val="right" w:pos="8640"/>
      </w:tabs>
    </w:pPr>
  </w:style>
  <w:style w:type="table" w:styleId="TableGrid">
    <w:name w:val="Table Grid"/>
    <w:basedOn w:val="TableNormal"/>
    <w:rsid w:val="00302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2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B9915F967A5344827EC455A2BD58EF" ma:contentTypeVersion="119" ma:contentTypeDescription="" ma:contentTypeScope="" ma:versionID="7626accf42fa320674bf3209c7d592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CaseType xmlns="dc463f71-b30c-4ab2-9473-d307f9d35888">Petition</CaseType>
    <OpenedDate xmlns="dc463f71-b30c-4ab2-9473-d307f9d35888">2015-05-18T07:00:00+00:00</OpenedDate>
    <IsHighlyConfidential xmlns="dc463f71-b30c-4ab2-9473-d307f9d35888">false</IsHighlyConfidential>
    <IndustryCode xmlns="dc463f71-b30c-4ab2-9473-d307f9d35888">230</IndustryCode>
    <CaseCompanyNames xmlns="dc463f71-b30c-4ab2-9473-d307f9d35888">Pacific Northwest Transportation Services, Inc.</CaseCompanyNames>
    <IsConfidential xmlns="dc463f71-b30c-4ab2-9473-d307f9d35888">false</IsConfidential>
    <DelegatedOrder xmlns="dc463f71-b30c-4ab2-9473-d307f9d35888">false</DelegatedOrder>
    <AgendaOrder xmlns="dc463f71-b30c-4ab2-9473-d307f9d35888">false</AgendaOrder>
    <CaseStatus xmlns="dc463f71-b30c-4ab2-9473-d307f9d35888">Closed</CaseStatus>
    <Date1 xmlns="dc463f71-b30c-4ab2-9473-d307f9d35888">2015-06-03T21:47:21+00:00</Date1>
    <Prefix xmlns="dc463f71-b30c-4ab2-9473-d307f9d35888">TC</Prefix>
    <DocumentSetType xmlns="dc463f71-b30c-4ab2-9473-d307f9d35888">Certificate</DocumentSetType>
    <DocketNumber xmlns="dc463f71-b30c-4ab2-9473-d307f9d35888">151070</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FCBC31-06D8-4EB5-90E8-B82D963F15DA}"/>
</file>

<file path=customXml/itemProps2.xml><?xml version="1.0" encoding="utf-8"?>
<ds:datastoreItem xmlns:ds="http://schemas.openxmlformats.org/officeDocument/2006/customXml" ds:itemID="{00C2C074-FDC7-42DF-BCE4-B0CB68D47691}"/>
</file>

<file path=customXml/itemProps3.xml><?xml version="1.0" encoding="utf-8"?>
<ds:datastoreItem xmlns:ds="http://schemas.openxmlformats.org/officeDocument/2006/customXml" ds:itemID="{AE552A2A-4CBC-44AB-A37B-2618AC4533C6}"/>
</file>

<file path=customXml/itemProps4.xml><?xml version="1.0" encoding="utf-8"?>
<ds:datastoreItem xmlns:ds="http://schemas.openxmlformats.org/officeDocument/2006/customXml" ds:itemID="{CD6A0D71-0197-468B-8CF9-8ABB1A0042BF}"/>
</file>

<file path=customXml/itemProps5.xml><?xml version="1.0" encoding="utf-8"?>
<ds:datastoreItem xmlns:ds="http://schemas.openxmlformats.org/officeDocument/2006/customXml" ds:itemID="{EA9FDB1A-7780-4AB2-BEEE-35EE881E4708}"/>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cp:lastPrinted>2015-06-04T20:38:00Z</cp:lastPrinted>
  <dcterms:created xsi:type="dcterms:W3CDTF">2015-06-04T20:38:00Z</dcterms:created>
  <dcterms:modified xsi:type="dcterms:W3CDTF">2015-06-04T20:38:00Z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0x0101006E56B4D1795A2E4DB2F0B01679ED314A005EB9915F967A5344827EC455A2BD58EF</vt:lpwstr>
  </property>
  <property fmtid="{D5CDD505-2E9C-101B-9397-08002B2CF9AE}" pid="3" name="_docset_NoMedatataSyncRequired">
    <vt:lpwstr>False</vt:lpwstr>
  </property>
</Properties>
</file>