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F566" w14:textId="77777777" w:rsidR="00C011AB" w:rsidRPr="00C36865" w:rsidRDefault="00C011AB" w:rsidP="00F11AD6">
      <w:pPr>
        <w:pStyle w:val="BodyText"/>
        <w:tabs>
          <w:tab w:val="left" w:pos="5580"/>
        </w:tabs>
        <w:spacing w:line="264" w:lineRule="auto"/>
        <w:rPr>
          <w:b/>
          <w:bCs/>
          <w:sz w:val="25"/>
          <w:szCs w:val="25"/>
        </w:rPr>
      </w:pPr>
      <w:r w:rsidRPr="00C36865">
        <w:rPr>
          <w:b/>
          <w:bCs/>
          <w:sz w:val="25"/>
          <w:szCs w:val="25"/>
        </w:rPr>
        <w:t>BEFORE THE WASHINGTON</w:t>
      </w:r>
    </w:p>
    <w:p w14:paraId="6E8B0FCF" w14:textId="77777777" w:rsidR="00C011AB" w:rsidRPr="00C36865" w:rsidRDefault="00C011AB" w:rsidP="00C36865">
      <w:pPr>
        <w:pStyle w:val="BodyText"/>
        <w:spacing w:line="264" w:lineRule="auto"/>
        <w:rPr>
          <w:b/>
          <w:bCs/>
          <w:sz w:val="25"/>
          <w:szCs w:val="25"/>
        </w:rPr>
      </w:pPr>
      <w:r w:rsidRPr="00C36865">
        <w:rPr>
          <w:b/>
          <w:bCs/>
          <w:sz w:val="25"/>
          <w:szCs w:val="25"/>
        </w:rPr>
        <w:t>UTILITIES AND TRANSPORTATION COMMISSION</w:t>
      </w:r>
    </w:p>
    <w:p w14:paraId="67EA7C85" w14:textId="77777777" w:rsidR="000E4BC7" w:rsidRDefault="000E4BC7" w:rsidP="00C36865">
      <w:pPr>
        <w:pStyle w:val="BodyText"/>
        <w:spacing w:line="264" w:lineRule="auto"/>
        <w:rPr>
          <w:sz w:val="25"/>
          <w:szCs w:val="25"/>
        </w:rPr>
      </w:pPr>
    </w:p>
    <w:p w14:paraId="29B7F221" w14:textId="77777777" w:rsidR="00C36865" w:rsidRPr="00C36865" w:rsidRDefault="00C36865" w:rsidP="00C36865">
      <w:pPr>
        <w:pStyle w:val="BodyText"/>
        <w:spacing w:line="264" w:lineRule="auto"/>
        <w:rPr>
          <w:sz w:val="25"/>
          <w:szCs w:val="25"/>
        </w:rPr>
      </w:pPr>
    </w:p>
    <w:tbl>
      <w:tblPr>
        <w:tblW w:w="0" w:type="auto"/>
        <w:tblLayout w:type="fixed"/>
        <w:tblLook w:val="0000" w:firstRow="0" w:lastRow="0" w:firstColumn="0" w:lastColumn="0" w:noHBand="0" w:noVBand="0"/>
      </w:tblPr>
      <w:tblGrid>
        <w:gridCol w:w="4402"/>
        <w:gridCol w:w="237"/>
        <w:gridCol w:w="3915"/>
      </w:tblGrid>
      <w:tr w:rsidR="00C011AB" w:rsidRPr="00C36865" w14:paraId="4EAD2B3D" w14:textId="77777777" w:rsidTr="008B26E0">
        <w:trPr>
          <w:trHeight w:val="1820"/>
        </w:trPr>
        <w:tc>
          <w:tcPr>
            <w:tcW w:w="4402" w:type="dxa"/>
          </w:tcPr>
          <w:p w14:paraId="10D0A07A" w14:textId="77777777" w:rsidR="00DB78B7" w:rsidRPr="00C36865" w:rsidRDefault="00B97D0B" w:rsidP="00C36865">
            <w:pPr>
              <w:spacing w:line="264" w:lineRule="auto"/>
              <w:rPr>
                <w:bCs/>
                <w:sz w:val="25"/>
                <w:szCs w:val="25"/>
              </w:rPr>
            </w:pPr>
            <w:r w:rsidRPr="00C36865">
              <w:rPr>
                <w:bCs/>
                <w:sz w:val="25"/>
                <w:szCs w:val="25"/>
              </w:rPr>
              <w:t>In the Matter of a</w:t>
            </w:r>
            <w:r w:rsidR="00ED0C7E" w:rsidRPr="00C36865">
              <w:rPr>
                <w:bCs/>
                <w:sz w:val="25"/>
                <w:szCs w:val="25"/>
              </w:rPr>
              <w:t xml:space="preserve"> </w:t>
            </w:r>
            <w:r w:rsidR="00A01D98" w:rsidRPr="00C36865">
              <w:rPr>
                <w:bCs/>
                <w:sz w:val="25"/>
                <w:szCs w:val="25"/>
              </w:rPr>
              <w:t xml:space="preserve">Penalty Assessment Against </w:t>
            </w:r>
          </w:p>
          <w:p w14:paraId="2EA91C8C" w14:textId="77777777" w:rsidR="00DB78B7" w:rsidRPr="00C36865" w:rsidRDefault="00DB78B7" w:rsidP="00C36865">
            <w:pPr>
              <w:spacing w:line="264" w:lineRule="auto"/>
              <w:rPr>
                <w:bCs/>
                <w:sz w:val="25"/>
                <w:szCs w:val="25"/>
              </w:rPr>
            </w:pPr>
          </w:p>
          <w:p w14:paraId="28B8F17D" w14:textId="77777777" w:rsidR="00005893" w:rsidRPr="00C36865" w:rsidRDefault="00732208" w:rsidP="0041520B">
            <w:pPr>
              <w:rPr>
                <w:bCs/>
                <w:sz w:val="25"/>
                <w:szCs w:val="25"/>
              </w:rPr>
            </w:pPr>
            <w:r>
              <w:rPr>
                <w:sz w:val="25"/>
                <w:szCs w:val="25"/>
              </w:rPr>
              <w:t>COMTECH 21</w:t>
            </w:r>
          </w:p>
          <w:p w14:paraId="5A151EF3" w14:textId="77777777" w:rsidR="00616F99" w:rsidRPr="00C36865" w:rsidRDefault="00616F99" w:rsidP="00C36865">
            <w:pPr>
              <w:spacing w:line="264" w:lineRule="auto"/>
              <w:rPr>
                <w:bCs/>
                <w:sz w:val="25"/>
                <w:szCs w:val="25"/>
              </w:rPr>
            </w:pPr>
          </w:p>
          <w:p w14:paraId="7751489C" w14:textId="77777777" w:rsidR="00A01D98" w:rsidRDefault="00A01D98" w:rsidP="00C36865">
            <w:pPr>
              <w:spacing w:line="264" w:lineRule="auto"/>
              <w:rPr>
                <w:bCs/>
                <w:sz w:val="25"/>
                <w:szCs w:val="25"/>
              </w:rPr>
            </w:pPr>
            <w:r w:rsidRPr="00C36865">
              <w:rPr>
                <w:bCs/>
                <w:sz w:val="25"/>
                <w:szCs w:val="25"/>
              </w:rPr>
              <w:t>in the amount of $</w:t>
            </w:r>
            <w:r w:rsidR="006342E7">
              <w:rPr>
                <w:bCs/>
                <w:sz w:val="25"/>
                <w:szCs w:val="25"/>
              </w:rPr>
              <w:t>1,000</w:t>
            </w:r>
          </w:p>
          <w:p w14:paraId="045B7DF0" w14:textId="77777777" w:rsidR="008B26E0" w:rsidRPr="00C36865" w:rsidRDefault="008B26E0" w:rsidP="00C36865">
            <w:pPr>
              <w:spacing w:line="264" w:lineRule="auto"/>
              <w:rPr>
                <w:bCs/>
                <w:sz w:val="25"/>
                <w:szCs w:val="25"/>
              </w:rPr>
            </w:pPr>
          </w:p>
          <w:p w14:paraId="44FB1E01" w14:textId="77777777" w:rsidR="00C011AB" w:rsidRPr="00C36865" w:rsidRDefault="00C011AB" w:rsidP="00C36865">
            <w:pPr>
              <w:tabs>
                <w:tab w:val="left" w:pos="1110"/>
              </w:tabs>
              <w:spacing w:line="264" w:lineRule="auto"/>
              <w:rPr>
                <w:sz w:val="25"/>
                <w:szCs w:val="25"/>
              </w:rPr>
            </w:pPr>
            <w:r w:rsidRPr="00C36865">
              <w:rPr>
                <w:sz w:val="25"/>
                <w:szCs w:val="25"/>
              </w:rPr>
              <w:t xml:space="preserve">. . . . . . . . . . . . . . . . . . . . . . . . . . . . . . . . . </w:t>
            </w:r>
          </w:p>
        </w:tc>
        <w:tc>
          <w:tcPr>
            <w:tcW w:w="237" w:type="dxa"/>
          </w:tcPr>
          <w:p w14:paraId="70BAE094" w14:textId="77777777" w:rsidR="00C011AB" w:rsidRPr="00C36865" w:rsidRDefault="00C011AB" w:rsidP="00C36865">
            <w:pPr>
              <w:spacing w:line="264" w:lineRule="auto"/>
              <w:rPr>
                <w:sz w:val="25"/>
                <w:szCs w:val="25"/>
              </w:rPr>
            </w:pPr>
            <w:r w:rsidRPr="00C36865">
              <w:rPr>
                <w:sz w:val="25"/>
                <w:szCs w:val="25"/>
              </w:rPr>
              <w:t>)</w:t>
            </w:r>
          </w:p>
          <w:p w14:paraId="4C469443" w14:textId="77777777" w:rsidR="00C011AB" w:rsidRPr="00C36865" w:rsidRDefault="00C011AB" w:rsidP="00C36865">
            <w:pPr>
              <w:spacing w:line="264" w:lineRule="auto"/>
              <w:rPr>
                <w:sz w:val="25"/>
                <w:szCs w:val="25"/>
              </w:rPr>
            </w:pPr>
            <w:r w:rsidRPr="00C36865">
              <w:rPr>
                <w:sz w:val="25"/>
                <w:szCs w:val="25"/>
              </w:rPr>
              <w:t>)</w:t>
            </w:r>
          </w:p>
          <w:p w14:paraId="4AB2A9FA" w14:textId="77777777" w:rsidR="00C011AB" w:rsidRPr="00C36865" w:rsidRDefault="00C011AB" w:rsidP="00C36865">
            <w:pPr>
              <w:spacing w:line="264" w:lineRule="auto"/>
              <w:rPr>
                <w:sz w:val="25"/>
                <w:szCs w:val="25"/>
              </w:rPr>
            </w:pPr>
            <w:r w:rsidRPr="00C36865">
              <w:rPr>
                <w:sz w:val="25"/>
                <w:szCs w:val="25"/>
              </w:rPr>
              <w:t>)</w:t>
            </w:r>
          </w:p>
          <w:p w14:paraId="432FBB47" w14:textId="77777777" w:rsidR="00C011AB" w:rsidRPr="00C36865" w:rsidRDefault="00C011AB" w:rsidP="00C36865">
            <w:pPr>
              <w:spacing w:line="264" w:lineRule="auto"/>
              <w:rPr>
                <w:sz w:val="25"/>
                <w:szCs w:val="25"/>
              </w:rPr>
            </w:pPr>
            <w:r w:rsidRPr="00C36865">
              <w:rPr>
                <w:sz w:val="25"/>
                <w:szCs w:val="25"/>
              </w:rPr>
              <w:t>)</w:t>
            </w:r>
          </w:p>
          <w:p w14:paraId="19307C5F" w14:textId="77777777" w:rsidR="00C011AB" w:rsidRPr="00C36865" w:rsidRDefault="00C011AB" w:rsidP="00C36865">
            <w:pPr>
              <w:spacing w:line="264" w:lineRule="auto"/>
              <w:rPr>
                <w:sz w:val="25"/>
                <w:szCs w:val="25"/>
              </w:rPr>
            </w:pPr>
            <w:r w:rsidRPr="00C36865">
              <w:rPr>
                <w:sz w:val="25"/>
                <w:szCs w:val="25"/>
              </w:rPr>
              <w:t>)</w:t>
            </w:r>
          </w:p>
          <w:p w14:paraId="741FF95D" w14:textId="77777777" w:rsidR="00C011AB" w:rsidRPr="00C36865" w:rsidRDefault="00C011AB" w:rsidP="00C36865">
            <w:pPr>
              <w:spacing w:line="264" w:lineRule="auto"/>
              <w:rPr>
                <w:sz w:val="25"/>
                <w:szCs w:val="25"/>
              </w:rPr>
            </w:pPr>
            <w:r w:rsidRPr="00C36865">
              <w:rPr>
                <w:sz w:val="25"/>
                <w:szCs w:val="25"/>
              </w:rPr>
              <w:t>)</w:t>
            </w:r>
          </w:p>
          <w:p w14:paraId="09AE4F1D" w14:textId="77777777" w:rsidR="00744596" w:rsidRPr="00C36865" w:rsidRDefault="008B26E0" w:rsidP="00F11AD6">
            <w:pPr>
              <w:spacing w:line="264" w:lineRule="auto"/>
              <w:rPr>
                <w:sz w:val="25"/>
                <w:szCs w:val="25"/>
              </w:rPr>
            </w:pPr>
            <w:r>
              <w:rPr>
                <w:sz w:val="25"/>
                <w:szCs w:val="25"/>
              </w:rPr>
              <w:t>)</w:t>
            </w:r>
            <w:r w:rsidR="000E4BC7" w:rsidRPr="00C36865">
              <w:rPr>
                <w:sz w:val="25"/>
                <w:szCs w:val="25"/>
              </w:rPr>
              <w:t>)</w:t>
            </w:r>
          </w:p>
        </w:tc>
        <w:tc>
          <w:tcPr>
            <w:tcW w:w="3915" w:type="dxa"/>
          </w:tcPr>
          <w:p w14:paraId="7F1DB56B" w14:textId="77777777" w:rsidR="00C011AB" w:rsidRPr="00C36865" w:rsidRDefault="00C011AB" w:rsidP="00C36865">
            <w:pPr>
              <w:spacing w:line="264" w:lineRule="auto"/>
              <w:rPr>
                <w:sz w:val="25"/>
                <w:szCs w:val="25"/>
              </w:rPr>
            </w:pPr>
            <w:r w:rsidRPr="00C36865">
              <w:rPr>
                <w:sz w:val="25"/>
                <w:szCs w:val="25"/>
              </w:rPr>
              <w:t xml:space="preserve">DOCKET </w:t>
            </w:r>
            <w:r w:rsidR="00732208">
              <w:rPr>
                <w:bCs/>
                <w:sz w:val="25"/>
                <w:szCs w:val="25"/>
              </w:rPr>
              <w:t>UT-140876</w:t>
            </w:r>
          </w:p>
          <w:p w14:paraId="31C5B851" w14:textId="77777777" w:rsidR="00C011AB" w:rsidRPr="00C36865" w:rsidRDefault="00C011AB" w:rsidP="00C36865">
            <w:pPr>
              <w:spacing w:line="264" w:lineRule="auto"/>
              <w:rPr>
                <w:sz w:val="25"/>
                <w:szCs w:val="25"/>
              </w:rPr>
            </w:pPr>
          </w:p>
          <w:p w14:paraId="093CCB61" w14:textId="77777777" w:rsidR="00C011AB" w:rsidRPr="00C36865" w:rsidRDefault="00C011AB" w:rsidP="00C36865">
            <w:pPr>
              <w:spacing w:line="264" w:lineRule="auto"/>
              <w:rPr>
                <w:sz w:val="25"/>
                <w:szCs w:val="25"/>
              </w:rPr>
            </w:pPr>
            <w:r w:rsidRPr="00C36865">
              <w:rPr>
                <w:sz w:val="25"/>
                <w:szCs w:val="25"/>
              </w:rPr>
              <w:t>ORDER 0</w:t>
            </w:r>
            <w:r w:rsidR="00732208">
              <w:rPr>
                <w:sz w:val="25"/>
                <w:szCs w:val="25"/>
              </w:rPr>
              <w:t>2</w:t>
            </w:r>
          </w:p>
          <w:p w14:paraId="7C52F471" w14:textId="77777777" w:rsidR="00C011AB" w:rsidRPr="00C36865" w:rsidRDefault="00C011AB" w:rsidP="00C36865">
            <w:pPr>
              <w:spacing w:line="264" w:lineRule="auto"/>
              <w:rPr>
                <w:sz w:val="25"/>
                <w:szCs w:val="25"/>
              </w:rPr>
            </w:pPr>
          </w:p>
          <w:p w14:paraId="157899B3" w14:textId="77777777" w:rsidR="00117299" w:rsidRPr="00C36865" w:rsidRDefault="002F698C" w:rsidP="00F11AD6">
            <w:pPr>
              <w:spacing w:line="264" w:lineRule="auto"/>
              <w:rPr>
                <w:sz w:val="25"/>
                <w:szCs w:val="25"/>
              </w:rPr>
            </w:pPr>
            <w:r w:rsidRPr="00C36865">
              <w:rPr>
                <w:sz w:val="25"/>
                <w:szCs w:val="25"/>
              </w:rPr>
              <w:t xml:space="preserve">ORDER </w:t>
            </w:r>
            <w:r w:rsidR="00C31735" w:rsidRPr="00C36865">
              <w:rPr>
                <w:sz w:val="25"/>
                <w:szCs w:val="25"/>
              </w:rPr>
              <w:t>GRANTING REQUEST FOR PAYMENT ARRANGEMENT</w:t>
            </w:r>
          </w:p>
        </w:tc>
      </w:tr>
    </w:tbl>
    <w:p w14:paraId="64609A60" w14:textId="77777777" w:rsidR="00C36865" w:rsidRDefault="00C36865" w:rsidP="00732208">
      <w:pPr>
        <w:spacing w:line="264" w:lineRule="auto"/>
        <w:rPr>
          <w:sz w:val="25"/>
          <w:szCs w:val="25"/>
        </w:rPr>
      </w:pPr>
    </w:p>
    <w:p w14:paraId="690F3F32" w14:textId="77777777" w:rsidR="002E3C80" w:rsidRPr="00C36865" w:rsidRDefault="00F32856" w:rsidP="006D4F1E">
      <w:pPr>
        <w:spacing w:line="288" w:lineRule="auto"/>
        <w:jc w:val="center"/>
        <w:rPr>
          <w:b/>
          <w:sz w:val="25"/>
          <w:szCs w:val="25"/>
        </w:rPr>
      </w:pPr>
      <w:r w:rsidRPr="00C36865">
        <w:rPr>
          <w:b/>
          <w:sz w:val="25"/>
          <w:szCs w:val="25"/>
        </w:rPr>
        <w:t>BACKGROUND</w:t>
      </w:r>
    </w:p>
    <w:p w14:paraId="08F857B4" w14:textId="77777777" w:rsidR="00612120" w:rsidRPr="00C36865" w:rsidRDefault="00612120" w:rsidP="006D4F1E">
      <w:pPr>
        <w:spacing w:line="288" w:lineRule="auto"/>
        <w:rPr>
          <w:sz w:val="25"/>
          <w:szCs w:val="25"/>
        </w:rPr>
      </w:pPr>
    </w:p>
    <w:p w14:paraId="3A495581" w14:textId="77777777" w:rsidR="00C4166C" w:rsidRDefault="00C4166C" w:rsidP="006D4F1E">
      <w:pPr>
        <w:numPr>
          <w:ilvl w:val="0"/>
          <w:numId w:val="1"/>
        </w:numPr>
        <w:tabs>
          <w:tab w:val="clear" w:pos="1080"/>
          <w:tab w:val="left" w:pos="0"/>
        </w:tabs>
        <w:spacing w:line="288" w:lineRule="auto"/>
        <w:ind w:left="0" w:hanging="720"/>
        <w:rPr>
          <w:sz w:val="25"/>
          <w:szCs w:val="25"/>
        </w:rPr>
      </w:pPr>
      <w:r w:rsidRPr="00C36865">
        <w:rPr>
          <w:sz w:val="25"/>
          <w:szCs w:val="25"/>
        </w:rPr>
        <w:t xml:space="preserve">On </w:t>
      </w:r>
      <w:r w:rsidR="00732208">
        <w:rPr>
          <w:sz w:val="25"/>
          <w:szCs w:val="25"/>
        </w:rPr>
        <w:t>May 29</w:t>
      </w:r>
      <w:r w:rsidR="0041520B">
        <w:rPr>
          <w:sz w:val="25"/>
          <w:szCs w:val="25"/>
        </w:rPr>
        <w:t>, 201</w:t>
      </w:r>
      <w:r w:rsidR="0064203D">
        <w:rPr>
          <w:sz w:val="25"/>
          <w:szCs w:val="25"/>
        </w:rPr>
        <w:t>4</w:t>
      </w:r>
      <w:r w:rsidRPr="00C36865">
        <w:rPr>
          <w:sz w:val="25"/>
          <w:szCs w:val="25"/>
        </w:rPr>
        <w:t>, the Washington Utilities and Transportation Commission (Commission) assessed a penalty in the amount of $</w:t>
      </w:r>
      <w:r w:rsidR="006342E7">
        <w:rPr>
          <w:sz w:val="25"/>
          <w:szCs w:val="25"/>
        </w:rPr>
        <w:t>1,0</w:t>
      </w:r>
      <w:r w:rsidR="0064203D">
        <w:rPr>
          <w:sz w:val="25"/>
          <w:szCs w:val="25"/>
        </w:rPr>
        <w:t>00</w:t>
      </w:r>
      <w:r w:rsidRPr="00C36865">
        <w:rPr>
          <w:sz w:val="25"/>
          <w:szCs w:val="25"/>
        </w:rPr>
        <w:t xml:space="preserve"> against</w:t>
      </w:r>
      <w:r w:rsidR="0041520B">
        <w:rPr>
          <w:sz w:val="25"/>
          <w:szCs w:val="25"/>
        </w:rPr>
        <w:t xml:space="preserve"> </w:t>
      </w:r>
      <w:r w:rsidR="00732208">
        <w:rPr>
          <w:sz w:val="25"/>
          <w:szCs w:val="25"/>
        </w:rPr>
        <w:t>Comtech 21</w:t>
      </w:r>
      <w:r w:rsidRPr="00C36865">
        <w:rPr>
          <w:sz w:val="25"/>
          <w:szCs w:val="25"/>
        </w:rPr>
        <w:t xml:space="preserve"> for violations of WAC </w:t>
      </w:r>
      <w:r w:rsidR="00732208">
        <w:rPr>
          <w:sz w:val="25"/>
          <w:szCs w:val="25"/>
        </w:rPr>
        <w:t>480-120-382</w:t>
      </w:r>
      <w:r w:rsidRPr="00C36865">
        <w:rPr>
          <w:sz w:val="25"/>
          <w:szCs w:val="25"/>
        </w:rPr>
        <w:t xml:space="preserve">.  This rule requires </w:t>
      </w:r>
      <w:r w:rsidR="00732208">
        <w:rPr>
          <w:bCs/>
          <w:sz w:val="25"/>
          <w:szCs w:val="25"/>
        </w:rPr>
        <w:t xml:space="preserve">regulated telecommunications companies </w:t>
      </w:r>
      <w:r w:rsidRPr="00C36865">
        <w:rPr>
          <w:sz w:val="25"/>
          <w:szCs w:val="25"/>
        </w:rPr>
        <w:t xml:space="preserve">to file annual reports with the Commission by May 1 each year.  </w:t>
      </w:r>
      <w:r w:rsidR="0064203D">
        <w:rPr>
          <w:sz w:val="25"/>
          <w:szCs w:val="25"/>
        </w:rPr>
        <w:br/>
      </w:r>
    </w:p>
    <w:p w14:paraId="2A6209C9" w14:textId="77777777" w:rsidR="0064203D" w:rsidRPr="00C36865" w:rsidRDefault="0064203D" w:rsidP="006D4F1E">
      <w:pPr>
        <w:numPr>
          <w:ilvl w:val="0"/>
          <w:numId w:val="1"/>
        </w:numPr>
        <w:tabs>
          <w:tab w:val="clear" w:pos="1080"/>
          <w:tab w:val="left" w:pos="0"/>
        </w:tabs>
        <w:spacing w:line="288" w:lineRule="auto"/>
        <w:ind w:left="0" w:hanging="720"/>
        <w:rPr>
          <w:sz w:val="25"/>
          <w:szCs w:val="25"/>
        </w:rPr>
      </w:pPr>
      <w:r w:rsidRPr="00FE4F7B">
        <w:rPr>
          <w:sz w:val="25"/>
          <w:szCs w:val="25"/>
        </w:rPr>
        <w:t xml:space="preserve">On </w:t>
      </w:r>
      <w:r w:rsidR="00732208">
        <w:rPr>
          <w:sz w:val="25"/>
          <w:szCs w:val="25"/>
        </w:rPr>
        <w:t>August 11</w:t>
      </w:r>
      <w:r w:rsidRPr="00FE4F7B">
        <w:rPr>
          <w:sz w:val="25"/>
          <w:szCs w:val="25"/>
        </w:rPr>
        <w:t xml:space="preserve">, 2014, </w:t>
      </w:r>
      <w:r w:rsidR="00732208">
        <w:rPr>
          <w:sz w:val="25"/>
          <w:szCs w:val="25"/>
        </w:rPr>
        <w:t xml:space="preserve">Comtech 21 </w:t>
      </w:r>
      <w:r w:rsidRPr="00FE4F7B">
        <w:rPr>
          <w:sz w:val="25"/>
          <w:szCs w:val="25"/>
        </w:rPr>
        <w:t>requested mitigation</w:t>
      </w:r>
      <w:r>
        <w:rPr>
          <w:sz w:val="25"/>
          <w:szCs w:val="25"/>
        </w:rPr>
        <w:t xml:space="preserve"> of the </w:t>
      </w:r>
      <w:r w:rsidR="00AB0F22">
        <w:rPr>
          <w:sz w:val="25"/>
          <w:szCs w:val="25"/>
        </w:rPr>
        <w:t>$</w:t>
      </w:r>
      <w:r w:rsidR="006342E7">
        <w:rPr>
          <w:sz w:val="25"/>
          <w:szCs w:val="25"/>
        </w:rPr>
        <w:t>1,0</w:t>
      </w:r>
      <w:r w:rsidR="00AB0F22">
        <w:rPr>
          <w:sz w:val="25"/>
          <w:szCs w:val="25"/>
        </w:rPr>
        <w:t xml:space="preserve">00 </w:t>
      </w:r>
      <w:r>
        <w:rPr>
          <w:sz w:val="25"/>
          <w:szCs w:val="25"/>
        </w:rPr>
        <w:t>penalty</w:t>
      </w:r>
      <w:r w:rsidR="00AB0F22">
        <w:rPr>
          <w:sz w:val="25"/>
          <w:szCs w:val="25"/>
        </w:rPr>
        <w:t xml:space="preserve">, </w:t>
      </w:r>
      <w:r w:rsidR="00732208">
        <w:rPr>
          <w:sz w:val="25"/>
          <w:szCs w:val="25"/>
        </w:rPr>
        <w:t>which Commission Staff (Staff) opposed.  On August 20, the Commission issued Order 01 in this docket, denying the Company’s request for mitigation and directing the Company to pay the penalty no later than September 2</w:t>
      </w:r>
      <w:r>
        <w:rPr>
          <w:sz w:val="25"/>
          <w:szCs w:val="25"/>
        </w:rPr>
        <w:t>.</w:t>
      </w:r>
    </w:p>
    <w:p w14:paraId="0E1E2848" w14:textId="77777777" w:rsidR="00C4166C" w:rsidRPr="00C36865" w:rsidRDefault="00C4166C" w:rsidP="006D4F1E">
      <w:pPr>
        <w:spacing w:line="288" w:lineRule="auto"/>
        <w:rPr>
          <w:sz w:val="25"/>
          <w:szCs w:val="25"/>
        </w:rPr>
      </w:pPr>
    </w:p>
    <w:p w14:paraId="35FC17D7" w14:textId="77777777" w:rsidR="00C4166C" w:rsidRPr="00C36865" w:rsidRDefault="0064203D" w:rsidP="006D4F1E">
      <w:pPr>
        <w:numPr>
          <w:ilvl w:val="0"/>
          <w:numId w:val="1"/>
        </w:numPr>
        <w:tabs>
          <w:tab w:val="clear" w:pos="1080"/>
          <w:tab w:val="left" w:pos="0"/>
        </w:tabs>
        <w:spacing w:line="288" w:lineRule="auto"/>
        <w:ind w:left="0" w:hanging="720"/>
        <w:rPr>
          <w:sz w:val="25"/>
          <w:szCs w:val="25"/>
        </w:rPr>
      </w:pPr>
      <w:r>
        <w:rPr>
          <w:bCs/>
          <w:sz w:val="25"/>
          <w:szCs w:val="25"/>
        </w:rPr>
        <w:t xml:space="preserve">On </w:t>
      </w:r>
      <w:r w:rsidR="006342E7">
        <w:rPr>
          <w:bCs/>
          <w:sz w:val="25"/>
          <w:szCs w:val="25"/>
        </w:rPr>
        <w:t>August 18</w:t>
      </w:r>
      <w:r w:rsidR="00C4166C" w:rsidRPr="00C36865">
        <w:rPr>
          <w:bCs/>
          <w:sz w:val="25"/>
          <w:szCs w:val="25"/>
        </w:rPr>
        <w:t xml:space="preserve">, 2014, </w:t>
      </w:r>
      <w:r w:rsidR="006342E7">
        <w:rPr>
          <w:bCs/>
          <w:sz w:val="25"/>
          <w:szCs w:val="25"/>
        </w:rPr>
        <w:t>Commission Staff (</w:t>
      </w:r>
      <w:r w:rsidR="00C4166C" w:rsidRPr="00C36865">
        <w:rPr>
          <w:bCs/>
          <w:sz w:val="25"/>
          <w:szCs w:val="25"/>
        </w:rPr>
        <w:t>Staff</w:t>
      </w:r>
      <w:r w:rsidR="006342E7">
        <w:rPr>
          <w:bCs/>
          <w:sz w:val="25"/>
          <w:szCs w:val="25"/>
        </w:rPr>
        <w:t>)</w:t>
      </w:r>
      <w:r w:rsidR="00C4166C" w:rsidRPr="00C36865">
        <w:rPr>
          <w:bCs/>
          <w:sz w:val="25"/>
          <w:szCs w:val="25"/>
        </w:rPr>
        <w:t xml:space="preserve"> contacted the Executive Director and Secretary of the Commission explaining that </w:t>
      </w:r>
      <w:r w:rsidR="00F6180E">
        <w:rPr>
          <w:bCs/>
          <w:sz w:val="25"/>
          <w:szCs w:val="25"/>
        </w:rPr>
        <w:t>the Company</w:t>
      </w:r>
      <w:r>
        <w:rPr>
          <w:bCs/>
          <w:sz w:val="25"/>
          <w:szCs w:val="25"/>
        </w:rPr>
        <w:t xml:space="preserve"> </w:t>
      </w:r>
      <w:r w:rsidR="00C4166C" w:rsidRPr="00C36865">
        <w:rPr>
          <w:bCs/>
          <w:sz w:val="25"/>
          <w:szCs w:val="25"/>
        </w:rPr>
        <w:t xml:space="preserve">requested </w:t>
      </w:r>
      <w:r w:rsidR="00AB0F22">
        <w:rPr>
          <w:bCs/>
          <w:sz w:val="25"/>
          <w:szCs w:val="25"/>
        </w:rPr>
        <w:t>to pay the penalty in installments</w:t>
      </w:r>
      <w:r w:rsidR="00C4166C" w:rsidRPr="00C36865">
        <w:rPr>
          <w:bCs/>
          <w:sz w:val="25"/>
          <w:szCs w:val="25"/>
        </w:rPr>
        <w:t xml:space="preserve">, </w:t>
      </w:r>
      <w:r w:rsidR="00AB0F22">
        <w:rPr>
          <w:bCs/>
          <w:sz w:val="25"/>
          <w:szCs w:val="25"/>
        </w:rPr>
        <w:t>and that Staff supports the request</w:t>
      </w:r>
      <w:r w:rsidR="00C4166C" w:rsidRPr="00C36865">
        <w:rPr>
          <w:bCs/>
          <w:sz w:val="25"/>
          <w:szCs w:val="25"/>
        </w:rPr>
        <w:t xml:space="preserve">.  </w:t>
      </w:r>
      <w:r w:rsidR="00F6180E">
        <w:rPr>
          <w:bCs/>
          <w:sz w:val="25"/>
          <w:szCs w:val="25"/>
        </w:rPr>
        <w:t>The Company</w:t>
      </w:r>
      <w:r>
        <w:rPr>
          <w:bCs/>
          <w:sz w:val="25"/>
          <w:szCs w:val="25"/>
        </w:rPr>
        <w:t xml:space="preserve"> </w:t>
      </w:r>
      <w:r w:rsidR="00C4166C" w:rsidRPr="00C36865">
        <w:rPr>
          <w:bCs/>
          <w:sz w:val="25"/>
          <w:szCs w:val="25"/>
        </w:rPr>
        <w:t xml:space="preserve">and Staff </w:t>
      </w:r>
      <w:r w:rsidR="00F6180E">
        <w:rPr>
          <w:bCs/>
          <w:sz w:val="25"/>
          <w:szCs w:val="25"/>
        </w:rPr>
        <w:t xml:space="preserve">jointly </w:t>
      </w:r>
      <w:r w:rsidR="00C4166C" w:rsidRPr="00C36865">
        <w:rPr>
          <w:bCs/>
          <w:sz w:val="25"/>
          <w:szCs w:val="25"/>
        </w:rPr>
        <w:t>proposed the following payment schedule:</w:t>
      </w:r>
      <w:r w:rsidR="00C4166C" w:rsidRPr="00C36865" w:rsidDel="004E19F3">
        <w:rPr>
          <w:bCs/>
          <w:sz w:val="25"/>
          <w:szCs w:val="25"/>
        </w:rPr>
        <w:t xml:space="preserve"> </w:t>
      </w:r>
      <w:r w:rsidR="00C4166C" w:rsidRPr="00C36865">
        <w:rPr>
          <w:sz w:val="25"/>
          <w:szCs w:val="25"/>
        </w:rPr>
        <w:t xml:space="preserve">  </w:t>
      </w:r>
    </w:p>
    <w:p w14:paraId="232B6A19" w14:textId="77777777" w:rsidR="00C4166C" w:rsidRPr="00C36865" w:rsidRDefault="00C4166C" w:rsidP="006D4F1E">
      <w:pPr>
        <w:pStyle w:val="ListParagraph"/>
        <w:spacing w:line="288" w:lineRule="auto"/>
        <w:rPr>
          <w:sz w:val="25"/>
          <w:szCs w:val="25"/>
        </w:rPr>
      </w:pPr>
    </w:p>
    <w:p w14:paraId="53921680" w14:textId="77777777" w:rsidR="00C4166C" w:rsidRPr="00C36865" w:rsidRDefault="006342E7" w:rsidP="006D4F1E">
      <w:pPr>
        <w:spacing w:line="288" w:lineRule="auto"/>
        <w:ind w:left="720"/>
        <w:rPr>
          <w:sz w:val="25"/>
          <w:szCs w:val="25"/>
        </w:rPr>
      </w:pPr>
      <w:r>
        <w:rPr>
          <w:sz w:val="25"/>
          <w:szCs w:val="25"/>
        </w:rPr>
        <w:t>September 2</w:t>
      </w:r>
      <w:r w:rsidR="00C4166C" w:rsidRPr="00C36865">
        <w:rPr>
          <w:sz w:val="25"/>
          <w:szCs w:val="25"/>
        </w:rPr>
        <w:t>, 2014</w:t>
      </w:r>
      <w:r w:rsidR="00C4166C" w:rsidRPr="00C36865">
        <w:rPr>
          <w:sz w:val="25"/>
          <w:szCs w:val="25"/>
        </w:rPr>
        <w:tab/>
      </w:r>
      <w:r w:rsidR="0064203D">
        <w:rPr>
          <w:sz w:val="25"/>
          <w:szCs w:val="25"/>
        </w:rPr>
        <w:tab/>
      </w:r>
      <w:r w:rsidR="00C4166C" w:rsidRPr="00C36865">
        <w:rPr>
          <w:sz w:val="25"/>
          <w:szCs w:val="25"/>
        </w:rPr>
        <w:t>$</w:t>
      </w:r>
      <w:r>
        <w:rPr>
          <w:sz w:val="25"/>
          <w:szCs w:val="25"/>
        </w:rPr>
        <w:t>250</w:t>
      </w:r>
    </w:p>
    <w:p w14:paraId="2676090A" w14:textId="77777777" w:rsidR="00C4166C" w:rsidRPr="00C36865" w:rsidRDefault="006342E7" w:rsidP="006D4F1E">
      <w:pPr>
        <w:spacing w:line="288" w:lineRule="auto"/>
        <w:ind w:left="720"/>
        <w:rPr>
          <w:sz w:val="25"/>
          <w:szCs w:val="25"/>
        </w:rPr>
      </w:pPr>
      <w:r>
        <w:rPr>
          <w:sz w:val="25"/>
          <w:szCs w:val="25"/>
        </w:rPr>
        <w:t>October 1</w:t>
      </w:r>
      <w:r w:rsidR="00C4166C" w:rsidRPr="00C36865">
        <w:rPr>
          <w:sz w:val="25"/>
          <w:szCs w:val="25"/>
        </w:rPr>
        <w:t>, 2014</w:t>
      </w:r>
      <w:r w:rsidR="00C4166C" w:rsidRPr="00C36865">
        <w:rPr>
          <w:sz w:val="25"/>
          <w:szCs w:val="25"/>
        </w:rPr>
        <w:tab/>
      </w:r>
      <w:r>
        <w:rPr>
          <w:sz w:val="25"/>
          <w:szCs w:val="25"/>
        </w:rPr>
        <w:tab/>
      </w:r>
      <w:r w:rsidR="00C4166C" w:rsidRPr="00C36865">
        <w:rPr>
          <w:sz w:val="25"/>
          <w:szCs w:val="25"/>
        </w:rPr>
        <w:t>$</w:t>
      </w:r>
      <w:r>
        <w:rPr>
          <w:sz w:val="25"/>
          <w:szCs w:val="25"/>
        </w:rPr>
        <w:t>250</w:t>
      </w:r>
    </w:p>
    <w:p w14:paraId="194584A0" w14:textId="77777777" w:rsidR="00C4166C" w:rsidRPr="00C36865" w:rsidRDefault="006342E7" w:rsidP="006D4F1E">
      <w:pPr>
        <w:spacing w:line="288" w:lineRule="auto"/>
        <w:ind w:left="720"/>
        <w:rPr>
          <w:sz w:val="25"/>
          <w:szCs w:val="25"/>
        </w:rPr>
      </w:pPr>
      <w:r>
        <w:rPr>
          <w:sz w:val="25"/>
          <w:szCs w:val="25"/>
        </w:rPr>
        <w:t>November 1</w:t>
      </w:r>
      <w:r w:rsidR="00C4166C" w:rsidRPr="00C36865">
        <w:rPr>
          <w:sz w:val="25"/>
          <w:szCs w:val="25"/>
        </w:rPr>
        <w:t>, 2014</w:t>
      </w:r>
      <w:r w:rsidR="00C4166C" w:rsidRPr="00C36865">
        <w:rPr>
          <w:sz w:val="25"/>
          <w:szCs w:val="25"/>
        </w:rPr>
        <w:tab/>
      </w:r>
      <w:r>
        <w:rPr>
          <w:sz w:val="25"/>
          <w:szCs w:val="25"/>
        </w:rPr>
        <w:tab/>
      </w:r>
      <w:r w:rsidR="00C4166C" w:rsidRPr="00C36865">
        <w:rPr>
          <w:sz w:val="25"/>
          <w:szCs w:val="25"/>
        </w:rPr>
        <w:t>$</w:t>
      </w:r>
      <w:r>
        <w:rPr>
          <w:sz w:val="25"/>
          <w:szCs w:val="25"/>
        </w:rPr>
        <w:t>250</w:t>
      </w:r>
    </w:p>
    <w:p w14:paraId="1AFDA640" w14:textId="77777777" w:rsidR="00F11AD6" w:rsidRDefault="006342E7" w:rsidP="006D4F1E">
      <w:pPr>
        <w:spacing w:line="288" w:lineRule="auto"/>
        <w:rPr>
          <w:sz w:val="25"/>
          <w:szCs w:val="25"/>
        </w:rPr>
      </w:pPr>
      <w:r>
        <w:rPr>
          <w:sz w:val="25"/>
          <w:szCs w:val="25"/>
        </w:rPr>
        <w:tab/>
        <w:t>December 1, 2014</w:t>
      </w:r>
      <w:r>
        <w:rPr>
          <w:sz w:val="25"/>
          <w:szCs w:val="25"/>
        </w:rPr>
        <w:tab/>
      </w:r>
      <w:r>
        <w:rPr>
          <w:sz w:val="25"/>
          <w:szCs w:val="25"/>
        </w:rPr>
        <w:tab/>
        <w:t>$250</w:t>
      </w:r>
      <w:r w:rsidR="00732208">
        <w:rPr>
          <w:sz w:val="25"/>
          <w:szCs w:val="25"/>
        </w:rPr>
        <w:br/>
      </w:r>
      <w:r w:rsidR="00F11AD6">
        <w:rPr>
          <w:sz w:val="25"/>
          <w:szCs w:val="25"/>
        </w:rPr>
        <w:br w:type="page"/>
      </w:r>
    </w:p>
    <w:p w14:paraId="0FDF9A9A" w14:textId="77777777" w:rsidR="00C4166C" w:rsidRPr="00C36865" w:rsidRDefault="00C4166C" w:rsidP="006D4F1E">
      <w:pPr>
        <w:spacing w:line="288" w:lineRule="auto"/>
        <w:rPr>
          <w:sz w:val="25"/>
          <w:szCs w:val="25"/>
        </w:rPr>
      </w:pPr>
    </w:p>
    <w:p w14:paraId="103AC603" w14:textId="77777777" w:rsidR="00C4166C" w:rsidRPr="00F11AD6" w:rsidRDefault="00C4166C" w:rsidP="00AD3F8C">
      <w:pPr>
        <w:numPr>
          <w:ilvl w:val="0"/>
          <w:numId w:val="1"/>
        </w:numPr>
        <w:tabs>
          <w:tab w:val="clear" w:pos="1080"/>
          <w:tab w:val="left" w:pos="0"/>
        </w:tabs>
        <w:spacing w:line="288" w:lineRule="auto"/>
        <w:ind w:left="0" w:hanging="720"/>
        <w:rPr>
          <w:sz w:val="25"/>
          <w:szCs w:val="25"/>
        </w:rPr>
      </w:pPr>
      <w:r w:rsidRPr="00F11AD6">
        <w:rPr>
          <w:sz w:val="25"/>
          <w:szCs w:val="25"/>
        </w:rPr>
        <w:t>Staff also propose</w:t>
      </w:r>
      <w:r w:rsidR="001F416D" w:rsidRPr="00F11AD6">
        <w:rPr>
          <w:sz w:val="25"/>
          <w:szCs w:val="25"/>
        </w:rPr>
        <w:t>d</w:t>
      </w:r>
      <w:r w:rsidRPr="00F11AD6">
        <w:rPr>
          <w:sz w:val="25"/>
          <w:szCs w:val="25"/>
        </w:rPr>
        <w:t xml:space="preserve"> that if </w:t>
      </w:r>
      <w:r w:rsidR="00732208" w:rsidRPr="00F11AD6">
        <w:rPr>
          <w:sz w:val="25"/>
          <w:szCs w:val="25"/>
        </w:rPr>
        <w:t xml:space="preserve">Comtech 21 </w:t>
      </w:r>
      <w:r w:rsidR="006342E7" w:rsidRPr="00F11AD6">
        <w:rPr>
          <w:sz w:val="25"/>
          <w:szCs w:val="25"/>
        </w:rPr>
        <w:t xml:space="preserve">misses one payment, the entire balance will be due and payable immediately, and that if </w:t>
      </w:r>
      <w:r w:rsidR="00732208" w:rsidRPr="00F11AD6">
        <w:rPr>
          <w:sz w:val="25"/>
          <w:szCs w:val="25"/>
        </w:rPr>
        <w:t xml:space="preserve">Comtech 21 </w:t>
      </w:r>
      <w:r w:rsidRPr="00F11AD6">
        <w:rPr>
          <w:sz w:val="25"/>
          <w:szCs w:val="25"/>
        </w:rPr>
        <w:t>fails to pay the entire $</w:t>
      </w:r>
      <w:r w:rsidR="006342E7" w:rsidRPr="00F11AD6">
        <w:rPr>
          <w:sz w:val="25"/>
          <w:szCs w:val="25"/>
        </w:rPr>
        <w:t xml:space="preserve">1,000 </w:t>
      </w:r>
      <w:r w:rsidR="007A44AD" w:rsidRPr="00F11AD6">
        <w:rPr>
          <w:sz w:val="25"/>
          <w:szCs w:val="25"/>
        </w:rPr>
        <w:t xml:space="preserve">penalty by </w:t>
      </w:r>
      <w:r w:rsidR="006342E7" w:rsidRPr="00F11AD6">
        <w:rPr>
          <w:sz w:val="25"/>
          <w:szCs w:val="25"/>
        </w:rPr>
        <w:t>December 1</w:t>
      </w:r>
      <w:r w:rsidRPr="00F11AD6">
        <w:rPr>
          <w:sz w:val="25"/>
          <w:szCs w:val="25"/>
        </w:rPr>
        <w:t xml:space="preserve">, 2014, the Commission may </w:t>
      </w:r>
      <w:r w:rsidR="007A44AD" w:rsidRPr="00F11AD6">
        <w:rPr>
          <w:sz w:val="25"/>
          <w:szCs w:val="25"/>
        </w:rPr>
        <w:t>refer the balance to the Attorney General’s Office for collection</w:t>
      </w:r>
      <w:r w:rsidRPr="00F11AD6">
        <w:rPr>
          <w:sz w:val="25"/>
          <w:szCs w:val="25"/>
        </w:rPr>
        <w:t>.</w:t>
      </w:r>
      <w:r w:rsidR="00A80DBE" w:rsidRPr="00F11AD6">
        <w:rPr>
          <w:sz w:val="25"/>
          <w:szCs w:val="25"/>
        </w:rPr>
        <w:br/>
      </w:r>
    </w:p>
    <w:p w14:paraId="39CB202E" w14:textId="77777777" w:rsidR="00902B10" w:rsidRPr="00C36865" w:rsidRDefault="00902B10" w:rsidP="006D4F1E">
      <w:pPr>
        <w:tabs>
          <w:tab w:val="left" w:pos="0"/>
        </w:tabs>
        <w:spacing w:line="288" w:lineRule="auto"/>
        <w:jc w:val="center"/>
        <w:rPr>
          <w:b/>
          <w:sz w:val="25"/>
          <w:szCs w:val="25"/>
        </w:rPr>
      </w:pPr>
      <w:r w:rsidRPr="00C36865">
        <w:rPr>
          <w:b/>
          <w:sz w:val="25"/>
          <w:szCs w:val="25"/>
        </w:rPr>
        <w:t>DISCUSSION</w:t>
      </w:r>
    </w:p>
    <w:p w14:paraId="409E5C4D" w14:textId="77777777" w:rsidR="0016525F" w:rsidRPr="00C36865" w:rsidRDefault="0016525F" w:rsidP="006D4F1E">
      <w:pPr>
        <w:tabs>
          <w:tab w:val="left" w:pos="0"/>
        </w:tabs>
        <w:spacing w:line="288" w:lineRule="auto"/>
        <w:rPr>
          <w:sz w:val="25"/>
          <w:szCs w:val="25"/>
        </w:rPr>
      </w:pPr>
    </w:p>
    <w:p w14:paraId="1647DCC7" w14:textId="77777777" w:rsidR="00C4166C" w:rsidRPr="00C36865" w:rsidRDefault="00C4166C" w:rsidP="006D4F1E">
      <w:pPr>
        <w:numPr>
          <w:ilvl w:val="0"/>
          <w:numId w:val="1"/>
        </w:numPr>
        <w:tabs>
          <w:tab w:val="clear" w:pos="1080"/>
          <w:tab w:val="left" w:pos="0"/>
        </w:tabs>
        <w:spacing w:line="288" w:lineRule="auto"/>
        <w:ind w:left="0" w:hanging="720"/>
        <w:rPr>
          <w:sz w:val="25"/>
          <w:szCs w:val="25"/>
        </w:rPr>
      </w:pPr>
      <w:r w:rsidRPr="00C36865">
        <w:rPr>
          <w:sz w:val="25"/>
          <w:szCs w:val="25"/>
        </w:rPr>
        <w:t>The installment payment schedule Staff and the Company propose is reasonable.  The Commission approves th</w:t>
      </w:r>
      <w:r w:rsidR="00A80DBE">
        <w:rPr>
          <w:sz w:val="25"/>
          <w:szCs w:val="25"/>
        </w:rPr>
        <w:t>e</w:t>
      </w:r>
      <w:r w:rsidRPr="00C36865">
        <w:rPr>
          <w:sz w:val="25"/>
          <w:szCs w:val="25"/>
        </w:rPr>
        <w:t xml:space="preserve"> proposal with </w:t>
      </w:r>
      <w:r w:rsidR="006342E7">
        <w:rPr>
          <w:sz w:val="25"/>
          <w:szCs w:val="25"/>
        </w:rPr>
        <w:t>one</w:t>
      </w:r>
      <w:r w:rsidRPr="00C36865">
        <w:rPr>
          <w:sz w:val="25"/>
          <w:szCs w:val="25"/>
        </w:rPr>
        <w:t xml:space="preserve"> modification</w:t>
      </w:r>
      <w:r w:rsidR="006342E7">
        <w:rPr>
          <w:sz w:val="25"/>
          <w:szCs w:val="25"/>
        </w:rPr>
        <w:t>.  I</w:t>
      </w:r>
      <w:r w:rsidR="00B55518">
        <w:rPr>
          <w:sz w:val="25"/>
          <w:szCs w:val="25"/>
        </w:rPr>
        <w:t xml:space="preserve">f </w:t>
      </w:r>
      <w:r w:rsidR="00732208">
        <w:rPr>
          <w:sz w:val="25"/>
          <w:szCs w:val="25"/>
        </w:rPr>
        <w:t xml:space="preserve">Comtech 21 </w:t>
      </w:r>
      <w:r w:rsidR="00B55518">
        <w:rPr>
          <w:sz w:val="25"/>
          <w:szCs w:val="25"/>
        </w:rPr>
        <w:t xml:space="preserve">fails to pay the penalty by the date </w:t>
      </w:r>
      <w:r w:rsidR="000312BA">
        <w:rPr>
          <w:sz w:val="25"/>
          <w:szCs w:val="25"/>
        </w:rPr>
        <w:t>it becomes</w:t>
      </w:r>
      <w:r w:rsidR="00B55518">
        <w:rPr>
          <w:sz w:val="25"/>
          <w:szCs w:val="25"/>
        </w:rPr>
        <w:t xml:space="preserve"> due in full – </w:t>
      </w:r>
      <w:r w:rsidR="000312BA">
        <w:rPr>
          <w:sz w:val="25"/>
          <w:szCs w:val="25"/>
        </w:rPr>
        <w:t xml:space="preserve">either </w:t>
      </w:r>
      <w:r w:rsidR="00B55518">
        <w:rPr>
          <w:sz w:val="25"/>
          <w:szCs w:val="25"/>
        </w:rPr>
        <w:t xml:space="preserve">immediately upon a missed installment, </w:t>
      </w:r>
      <w:r w:rsidR="000312BA">
        <w:rPr>
          <w:sz w:val="25"/>
          <w:szCs w:val="25"/>
        </w:rPr>
        <w:t>or</w:t>
      </w:r>
      <w:r w:rsidR="00B55518">
        <w:rPr>
          <w:sz w:val="25"/>
          <w:szCs w:val="25"/>
        </w:rPr>
        <w:t xml:space="preserve"> </w:t>
      </w:r>
      <w:r w:rsidR="006342E7">
        <w:rPr>
          <w:sz w:val="25"/>
          <w:szCs w:val="25"/>
        </w:rPr>
        <w:t>December 1</w:t>
      </w:r>
      <w:r w:rsidR="000312BA">
        <w:rPr>
          <w:sz w:val="25"/>
          <w:szCs w:val="25"/>
        </w:rPr>
        <w:t>,</w:t>
      </w:r>
      <w:r w:rsidR="00A80DBE">
        <w:rPr>
          <w:sz w:val="25"/>
          <w:szCs w:val="25"/>
        </w:rPr>
        <w:t xml:space="preserve"> </w:t>
      </w:r>
      <w:r w:rsidR="000312BA">
        <w:rPr>
          <w:sz w:val="25"/>
          <w:szCs w:val="25"/>
        </w:rPr>
        <w:t>whichever applies</w:t>
      </w:r>
      <w:r w:rsidR="00B55518">
        <w:rPr>
          <w:sz w:val="25"/>
          <w:szCs w:val="25"/>
        </w:rPr>
        <w:t xml:space="preserve"> – </w:t>
      </w:r>
      <w:r w:rsidRPr="00C36865">
        <w:rPr>
          <w:sz w:val="25"/>
          <w:szCs w:val="25"/>
        </w:rPr>
        <w:t xml:space="preserve">the Commission may cancel the Company’s </w:t>
      </w:r>
      <w:r w:rsidR="00732208">
        <w:rPr>
          <w:sz w:val="25"/>
          <w:szCs w:val="25"/>
        </w:rPr>
        <w:t>telecommunications registration</w:t>
      </w:r>
      <w:r w:rsidR="000312BA">
        <w:rPr>
          <w:sz w:val="25"/>
          <w:szCs w:val="25"/>
        </w:rPr>
        <w:t>.</w:t>
      </w:r>
      <w:r w:rsidRPr="00C36865">
        <w:rPr>
          <w:sz w:val="25"/>
          <w:szCs w:val="25"/>
        </w:rPr>
        <w:t xml:space="preserve">  </w:t>
      </w:r>
    </w:p>
    <w:p w14:paraId="5DED79DC" w14:textId="77777777" w:rsidR="00C4166C" w:rsidRPr="00C36865" w:rsidRDefault="00C4166C" w:rsidP="006D4F1E">
      <w:pPr>
        <w:spacing w:line="288" w:lineRule="auto"/>
        <w:rPr>
          <w:sz w:val="25"/>
          <w:szCs w:val="25"/>
        </w:rPr>
      </w:pPr>
    </w:p>
    <w:p w14:paraId="7A68D645" w14:textId="77777777" w:rsidR="00902B10" w:rsidRPr="00C36865" w:rsidRDefault="00902B10" w:rsidP="006D4F1E">
      <w:pPr>
        <w:spacing w:line="288" w:lineRule="auto"/>
        <w:jc w:val="center"/>
        <w:rPr>
          <w:b/>
          <w:sz w:val="25"/>
          <w:szCs w:val="25"/>
        </w:rPr>
      </w:pPr>
      <w:r w:rsidRPr="00C36865">
        <w:rPr>
          <w:b/>
          <w:sz w:val="25"/>
          <w:szCs w:val="25"/>
        </w:rPr>
        <w:t>ORDER</w:t>
      </w:r>
    </w:p>
    <w:p w14:paraId="22F0FDBE" w14:textId="77777777" w:rsidR="00902B10" w:rsidRPr="00C36865" w:rsidRDefault="00902B10" w:rsidP="006D4F1E">
      <w:pPr>
        <w:pStyle w:val="ListParagraph"/>
        <w:spacing w:line="288" w:lineRule="auto"/>
        <w:ind w:left="0"/>
        <w:rPr>
          <w:sz w:val="25"/>
          <w:szCs w:val="25"/>
        </w:rPr>
      </w:pPr>
    </w:p>
    <w:p w14:paraId="1243326D" w14:textId="77777777" w:rsidR="00902B10" w:rsidRPr="00C36865" w:rsidRDefault="00C36865" w:rsidP="006D4F1E">
      <w:pPr>
        <w:tabs>
          <w:tab w:val="left" w:pos="0"/>
        </w:tabs>
        <w:spacing w:line="288" w:lineRule="auto"/>
        <w:rPr>
          <w:sz w:val="25"/>
          <w:szCs w:val="25"/>
        </w:rPr>
      </w:pPr>
      <w:r w:rsidRPr="00C36865">
        <w:rPr>
          <w:sz w:val="25"/>
          <w:szCs w:val="25"/>
        </w:rPr>
        <w:t>THE COMMISSION ORDERS THAT</w:t>
      </w:r>
      <w:r w:rsidR="00902B10" w:rsidRPr="00C36865">
        <w:rPr>
          <w:sz w:val="25"/>
          <w:szCs w:val="25"/>
        </w:rPr>
        <w:t>:</w:t>
      </w:r>
    </w:p>
    <w:p w14:paraId="36F22F41" w14:textId="77777777" w:rsidR="00902B10" w:rsidRPr="00C36865" w:rsidRDefault="00902B10" w:rsidP="006D4F1E">
      <w:pPr>
        <w:pStyle w:val="ListParagraph"/>
        <w:spacing w:line="288" w:lineRule="auto"/>
        <w:rPr>
          <w:sz w:val="25"/>
          <w:szCs w:val="25"/>
        </w:rPr>
      </w:pPr>
    </w:p>
    <w:p w14:paraId="040B982C" w14:textId="77777777" w:rsidR="005E3095"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(1)</w:t>
      </w:r>
      <w:r w:rsidRPr="00C36865">
        <w:rPr>
          <w:sz w:val="25"/>
          <w:szCs w:val="25"/>
        </w:rPr>
        <w:tab/>
      </w:r>
      <w:r w:rsidR="005E3777" w:rsidRPr="00C36865">
        <w:rPr>
          <w:sz w:val="25"/>
          <w:szCs w:val="25"/>
        </w:rPr>
        <w:t>The penalty of $</w:t>
      </w:r>
      <w:r w:rsidR="006342E7">
        <w:rPr>
          <w:sz w:val="25"/>
          <w:szCs w:val="25"/>
        </w:rPr>
        <w:t>1,000</w:t>
      </w:r>
      <w:r w:rsidR="005E3777" w:rsidRPr="00C36865">
        <w:rPr>
          <w:sz w:val="25"/>
          <w:szCs w:val="25"/>
        </w:rPr>
        <w:t xml:space="preserve"> is due and payable</w:t>
      </w:r>
      <w:r w:rsidR="00A57E36" w:rsidRPr="00C36865">
        <w:rPr>
          <w:sz w:val="25"/>
          <w:szCs w:val="25"/>
        </w:rPr>
        <w:t xml:space="preserve"> to the Commission </w:t>
      </w:r>
      <w:r w:rsidR="001576D4" w:rsidRPr="00C36865">
        <w:rPr>
          <w:sz w:val="25"/>
          <w:szCs w:val="25"/>
        </w:rPr>
        <w:t xml:space="preserve">in installments </w:t>
      </w:r>
      <w:r w:rsidR="00A57E36" w:rsidRPr="00C36865">
        <w:rPr>
          <w:sz w:val="25"/>
          <w:szCs w:val="25"/>
        </w:rPr>
        <w:t>as follows:</w:t>
      </w:r>
    </w:p>
    <w:p w14:paraId="4BD9955E" w14:textId="77777777" w:rsidR="00C36865" w:rsidRPr="00C36865" w:rsidRDefault="00C36865" w:rsidP="006D4F1E">
      <w:pPr>
        <w:tabs>
          <w:tab w:val="left" w:pos="0"/>
        </w:tabs>
        <w:spacing w:line="288" w:lineRule="auto"/>
        <w:ind w:left="-720"/>
        <w:rPr>
          <w:sz w:val="25"/>
          <w:szCs w:val="25"/>
        </w:rPr>
      </w:pPr>
    </w:p>
    <w:p w14:paraId="754418A1" w14:textId="77777777" w:rsidR="006342E7" w:rsidRPr="00C36865" w:rsidRDefault="006342E7" w:rsidP="006342E7">
      <w:pPr>
        <w:spacing w:line="288" w:lineRule="auto"/>
        <w:ind w:left="720" w:firstLine="720"/>
        <w:rPr>
          <w:sz w:val="25"/>
          <w:szCs w:val="25"/>
        </w:rPr>
      </w:pPr>
      <w:r>
        <w:rPr>
          <w:sz w:val="25"/>
          <w:szCs w:val="25"/>
        </w:rPr>
        <w:t>September 2</w:t>
      </w:r>
      <w:r w:rsidRPr="00C36865">
        <w:rPr>
          <w:sz w:val="25"/>
          <w:szCs w:val="25"/>
        </w:rPr>
        <w:t>, 2014</w:t>
      </w:r>
      <w:r w:rsidRPr="00C36865">
        <w:rPr>
          <w:sz w:val="25"/>
          <w:szCs w:val="25"/>
        </w:rPr>
        <w:tab/>
      </w:r>
      <w:r>
        <w:rPr>
          <w:sz w:val="25"/>
          <w:szCs w:val="25"/>
        </w:rPr>
        <w:tab/>
      </w:r>
      <w:r w:rsidRPr="00C36865">
        <w:rPr>
          <w:sz w:val="25"/>
          <w:szCs w:val="25"/>
        </w:rPr>
        <w:t>$</w:t>
      </w:r>
      <w:r>
        <w:rPr>
          <w:sz w:val="25"/>
          <w:szCs w:val="25"/>
        </w:rPr>
        <w:t>250</w:t>
      </w:r>
    </w:p>
    <w:p w14:paraId="5071BE64" w14:textId="77777777" w:rsidR="006342E7" w:rsidRPr="00C36865" w:rsidRDefault="006342E7" w:rsidP="006342E7">
      <w:pPr>
        <w:spacing w:line="288" w:lineRule="auto"/>
        <w:ind w:left="720" w:firstLine="720"/>
        <w:rPr>
          <w:sz w:val="25"/>
          <w:szCs w:val="25"/>
        </w:rPr>
      </w:pPr>
      <w:r>
        <w:rPr>
          <w:sz w:val="25"/>
          <w:szCs w:val="25"/>
        </w:rPr>
        <w:t>October 1</w:t>
      </w:r>
      <w:r w:rsidRPr="00C36865">
        <w:rPr>
          <w:sz w:val="25"/>
          <w:szCs w:val="25"/>
        </w:rPr>
        <w:t>, 2014</w:t>
      </w:r>
      <w:r w:rsidRPr="00C36865">
        <w:rPr>
          <w:sz w:val="25"/>
          <w:szCs w:val="25"/>
        </w:rPr>
        <w:tab/>
      </w:r>
      <w:r>
        <w:rPr>
          <w:sz w:val="25"/>
          <w:szCs w:val="25"/>
        </w:rPr>
        <w:tab/>
      </w:r>
      <w:r w:rsidRPr="00C36865">
        <w:rPr>
          <w:sz w:val="25"/>
          <w:szCs w:val="25"/>
        </w:rPr>
        <w:t>$</w:t>
      </w:r>
      <w:r>
        <w:rPr>
          <w:sz w:val="25"/>
          <w:szCs w:val="25"/>
        </w:rPr>
        <w:t>250</w:t>
      </w:r>
    </w:p>
    <w:p w14:paraId="36A1DD5E" w14:textId="77777777" w:rsidR="006342E7" w:rsidRPr="00C36865" w:rsidRDefault="006342E7" w:rsidP="006342E7">
      <w:pPr>
        <w:spacing w:line="288" w:lineRule="auto"/>
        <w:ind w:left="720" w:firstLine="720"/>
        <w:rPr>
          <w:sz w:val="25"/>
          <w:szCs w:val="25"/>
        </w:rPr>
      </w:pPr>
      <w:r>
        <w:rPr>
          <w:sz w:val="25"/>
          <w:szCs w:val="25"/>
        </w:rPr>
        <w:t>November 1</w:t>
      </w:r>
      <w:r w:rsidRPr="00C36865">
        <w:rPr>
          <w:sz w:val="25"/>
          <w:szCs w:val="25"/>
        </w:rPr>
        <w:t>, 2014</w:t>
      </w:r>
      <w:r w:rsidRPr="00C36865">
        <w:rPr>
          <w:sz w:val="25"/>
          <w:szCs w:val="25"/>
        </w:rPr>
        <w:tab/>
      </w:r>
      <w:r>
        <w:rPr>
          <w:sz w:val="25"/>
          <w:szCs w:val="25"/>
        </w:rPr>
        <w:tab/>
      </w:r>
      <w:r w:rsidRPr="00C36865">
        <w:rPr>
          <w:sz w:val="25"/>
          <w:szCs w:val="25"/>
        </w:rPr>
        <w:t>$</w:t>
      </w:r>
      <w:r>
        <w:rPr>
          <w:sz w:val="25"/>
          <w:szCs w:val="25"/>
        </w:rPr>
        <w:t>250</w:t>
      </w:r>
    </w:p>
    <w:p w14:paraId="7AB62D38" w14:textId="77777777" w:rsidR="00902B10" w:rsidRPr="00C36865" w:rsidRDefault="006342E7" w:rsidP="006342E7">
      <w:pPr>
        <w:spacing w:line="288" w:lineRule="auto"/>
        <w:ind w:left="720"/>
        <w:rPr>
          <w:sz w:val="25"/>
          <w:szCs w:val="25"/>
        </w:rPr>
      </w:pPr>
      <w:r>
        <w:rPr>
          <w:sz w:val="25"/>
          <w:szCs w:val="25"/>
        </w:rPr>
        <w:tab/>
        <w:t>December 1, 2014</w:t>
      </w:r>
      <w:r>
        <w:rPr>
          <w:sz w:val="25"/>
          <w:szCs w:val="25"/>
        </w:rPr>
        <w:tab/>
      </w:r>
      <w:r>
        <w:rPr>
          <w:sz w:val="25"/>
          <w:szCs w:val="25"/>
        </w:rPr>
        <w:tab/>
        <w:t>$250</w:t>
      </w:r>
      <w:r>
        <w:rPr>
          <w:sz w:val="25"/>
          <w:szCs w:val="25"/>
        </w:rPr>
        <w:br/>
      </w:r>
    </w:p>
    <w:p w14:paraId="39F1C7E3" w14:textId="77777777" w:rsidR="001576D4"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(2)</w:t>
      </w:r>
      <w:r w:rsidRPr="00C36865">
        <w:rPr>
          <w:sz w:val="25"/>
          <w:szCs w:val="25"/>
        </w:rPr>
        <w:tab/>
      </w:r>
      <w:r w:rsidR="001576D4" w:rsidRPr="00C36865">
        <w:rPr>
          <w:sz w:val="25"/>
          <w:szCs w:val="25"/>
        </w:rPr>
        <w:t xml:space="preserve">If </w:t>
      </w:r>
      <w:r w:rsidR="00732208">
        <w:rPr>
          <w:sz w:val="25"/>
          <w:szCs w:val="25"/>
        </w:rPr>
        <w:t xml:space="preserve">Comtech 21 </w:t>
      </w:r>
      <w:r w:rsidR="001576D4" w:rsidRPr="00C36865">
        <w:rPr>
          <w:sz w:val="25"/>
          <w:szCs w:val="25"/>
        </w:rPr>
        <w:t>fails</w:t>
      </w:r>
      <w:r w:rsidR="00047DEA" w:rsidRPr="00C36865">
        <w:rPr>
          <w:sz w:val="25"/>
          <w:szCs w:val="25"/>
        </w:rPr>
        <w:t xml:space="preserve"> to pay </w:t>
      </w:r>
      <w:r w:rsidR="001576D4" w:rsidRPr="00C36865">
        <w:rPr>
          <w:sz w:val="25"/>
          <w:szCs w:val="25"/>
        </w:rPr>
        <w:t>an</w:t>
      </w:r>
      <w:r w:rsidR="009D2DFE" w:rsidRPr="00C36865">
        <w:rPr>
          <w:sz w:val="25"/>
          <w:szCs w:val="25"/>
        </w:rPr>
        <w:t>y</w:t>
      </w:r>
      <w:r w:rsidR="00047DEA" w:rsidRPr="00C36865">
        <w:rPr>
          <w:sz w:val="25"/>
          <w:szCs w:val="25"/>
        </w:rPr>
        <w:t xml:space="preserve"> installment by 5</w:t>
      </w:r>
      <w:r w:rsidR="009C752E" w:rsidRPr="00C36865">
        <w:rPr>
          <w:sz w:val="25"/>
          <w:szCs w:val="25"/>
        </w:rPr>
        <w:t>:00</w:t>
      </w:r>
      <w:r w:rsidR="00047DEA" w:rsidRPr="00C36865">
        <w:rPr>
          <w:sz w:val="25"/>
          <w:szCs w:val="25"/>
        </w:rPr>
        <w:t xml:space="preserve"> p.m. on the date</w:t>
      </w:r>
      <w:r w:rsidR="009D2DFE" w:rsidRPr="00C36865">
        <w:rPr>
          <w:sz w:val="25"/>
          <w:szCs w:val="25"/>
        </w:rPr>
        <w:t xml:space="preserve"> </w:t>
      </w:r>
      <w:r w:rsidR="000312BA">
        <w:rPr>
          <w:sz w:val="25"/>
          <w:szCs w:val="25"/>
        </w:rPr>
        <w:t>it</w:t>
      </w:r>
      <w:r w:rsidR="009D2DFE" w:rsidRPr="00C36865">
        <w:rPr>
          <w:sz w:val="25"/>
          <w:szCs w:val="25"/>
        </w:rPr>
        <w:t xml:space="preserve"> is due</w:t>
      </w:r>
      <w:r w:rsidR="001576D4" w:rsidRPr="00C36865">
        <w:rPr>
          <w:sz w:val="25"/>
          <w:szCs w:val="25"/>
        </w:rPr>
        <w:t>,</w:t>
      </w:r>
      <w:r w:rsidR="00047DEA" w:rsidRPr="00C36865">
        <w:rPr>
          <w:sz w:val="25"/>
          <w:szCs w:val="25"/>
        </w:rPr>
        <w:t xml:space="preserve"> the unpaid balance will immediately become due and payable</w:t>
      </w:r>
      <w:r w:rsidR="001576D4" w:rsidRPr="00C36865">
        <w:rPr>
          <w:sz w:val="25"/>
          <w:szCs w:val="25"/>
        </w:rPr>
        <w:t xml:space="preserve"> without further </w:t>
      </w:r>
      <w:r w:rsidR="008C1763" w:rsidRPr="00C36865">
        <w:rPr>
          <w:sz w:val="25"/>
          <w:szCs w:val="25"/>
        </w:rPr>
        <w:t>order</w:t>
      </w:r>
      <w:r w:rsidR="001576D4" w:rsidRPr="00C36865">
        <w:rPr>
          <w:sz w:val="25"/>
          <w:szCs w:val="25"/>
        </w:rPr>
        <w:t xml:space="preserve"> by the Commission</w:t>
      </w:r>
      <w:r w:rsidR="00047DEA" w:rsidRPr="00C36865">
        <w:rPr>
          <w:sz w:val="25"/>
          <w:szCs w:val="25"/>
        </w:rPr>
        <w:t xml:space="preserve">.  </w:t>
      </w:r>
    </w:p>
    <w:p w14:paraId="0B8E23C3" w14:textId="77777777" w:rsidR="009C752E" w:rsidRPr="00C36865" w:rsidRDefault="009C752E" w:rsidP="006D4F1E">
      <w:pPr>
        <w:tabs>
          <w:tab w:val="left" w:pos="0"/>
        </w:tabs>
        <w:spacing w:line="288" w:lineRule="auto"/>
        <w:rPr>
          <w:sz w:val="25"/>
          <w:szCs w:val="25"/>
        </w:rPr>
      </w:pPr>
    </w:p>
    <w:p w14:paraId="66FEB093" w14:textId="77777777" w:rsidR="00D10DF0" w:rsidRPr="00C36865" w:rsidRDefault="001576D4" w:rsidP="006D4F1E">
      <w:pPr>
        <w:numPr>
          <w:ilvl w:val="0"/>
          <w:numId w:val="1"/>
        </w:numPr>
        <w:tabs>
          <w:tab w:val="clear" w:pos="1080"/>
          <w:tab w:val="left" w:pos="0"/>
        </w:tabs>
        <w:spacing w:line="288" w:lineRule="auto"/>
        <w:ind w:left="720" w:hanging="1440"/>
        <w:rPr>
          <w:sz w:val="25"/>
          <w:szCs w:val="25"/>
        </w:rPr>
      </w:pPr>
      <w:r w:rsidRPr="00C36865">
        <w:rPr>
          <w:sz w:val="25"/>
          <w:szCs w:val="25"/>
        </w:rPr>
        <w:t>(3)</w:t>
      </w:r>
      <w:r w:rsidRPr="00C36865">
        <w:rPr>
          <w:sz w:val="25"/>
          <w:szCs w:val="25"/>
        </w:rPr>
        <w:tab/>
        <w:t>If</w:t>
      </w:r>
      <w:r w:rsidR="00C36865" w:rsidRPr="00C36865">
        <w:rPr>
          <w:sz w:val="25"/>
          <w:szCs w:val="25"/>
        </w:rPr>
        <w:t xml:space="preserve"> </w:t>
      </w:r>
      <w:r w:rsidR="00732208">
        <w:rPr>
          <w:sz w:val="25"/>
          <w:szCs w:val="25"/>
        </w:rPr>
        <w:t xml:space="preserve">Comtech 21 </w:t>
      </w:r>
      <w:r w:rsidRPr="00C36865">
        <w:rPr>
          <w:sz w:val="25"/>
          <w:szCs w:val="25"/>
        </w:rPr>
        <w:t>fails to pay any portion of the assessed penalty</w:t>
      </w:r>
      <w:r w:rsidR="00C47DD3">
        <w:rPr>
          <w:sz w:val="25"/>
          <w:szCs w:val="25"/>
        </w:rPr>
        <w:t xml:space="preserve"> by the due date</w:t>
      </w:r>
      <w:r w:rsidR="00047DEA" w:rsidRPr="00C36865">
        <w:rPr>
          <w:sz w:val="25"/>
          <w:szCs w:val="25"/>
        </w:rPr>
        <w:t xml:space="preserve">, the Commission may cancel </w:t>
      </w:r>
      <w:r w:rsidR="00744596">
        <w:rPr>
          <w:sz w:val="25"/>
          <w:szCs w:val="25"/>
        </w:rPr>
        <w:t>the Company’s</w:t>
      </w:r>
      <w:r w:rsidR="00C36865" w:rsidRPr="00C36865">
        <w:rPr>
          <w:sz w:val="25"/>
          <w:szCs w:val="25"/>
        </w:rPr>
        <w:t xml:space="preserve"> </w:t>
      </w:r>
      <w:r w:rsidR="00732208">
        <w:rPr>
          <w:sz w:val="25"/>
          <w:szCs w:val="25"/>
        </w:rPr>
        <w:t>telecommunications registration</w:t>
      </w:r>
      <w:r w:rsidR="00732208" w:rsidRPr="00C36865">
        <w:rPr>
          <w:sz w:val="25"/>
          <w:szCs w:val="25"/>
        </w:rPr>
        <w:t xml:space="preserve"> </w:t>
      </w:r>
      <w:r w:rsidR="008C1763" w:rsidRPr="00C36865">
        <w:rPr>
          <w:sz w:val="25"/>
          <w:szCs w:val="25"/>
        </w:rPr>
        <w:t>by order in this docket</w:t>
      </w:r>
      <w:r w:rsidR="00047DEA" w:rsidRPr="00C36865">
        <w:rPr>
          <w:sz w:val="25"/>
          <w:szCs w:val="25"/>
        </w:rPr>
        <w:t>.</w:t>
      </w:r>
    </w:p>
    <w:p w14:paraId="53C8F535" w14:textId="77777777" w:rsidR="00F11AD6" w:rsidRDefault="00F11AD6" w:rsidP="006D4F1E">
      <w:pPr>
        <w:pStyle w:val="ListParagraph"/>
        <w:spacing w:line="288" w:lineRule="auto"/>
        <w:rPr>
          <w:sz w:val="25"/>
          <w:szCs w:val="25"/>
        </w:rPr>
      </w:pPr>
      <w:r>
        <w:rPr>
          <w:sz w:val="25"/>
          <w:szCs w:val="25"/>
        </w:rPr>
        <w:br w:type="page"/>
      </w:r>
    </w:p>
    <w:p w14:paraId="5F73CB1E" w14:textId="77777777" w:rsidR="006F2E4D" w:rsidRPr="00C36865" w:rsidRDefault="00860038" w:rsidP="006D4F1E">
      <w:pPr>
        <w:numPr>
          <w:ilvl w:val="0"/>
          <w:numId w:val="1"/>
        </w:numPr>
        <w:tabs>
          <w:tab w:val="clear" w:pos="1080"/>
          <w:tab w:val="left" w:pos="0"/>
        </w:tabs>
        <w:spacing w:line="288" w:lineRule="auto"/>
        <w:ind w:left="0" w:hanging="720"/>
        <w:rPr>
          <w:sz w:val="25"/>
          <w:szCs w:val="25"/>
        </w:rPr>
      </w:pPr>
      <w:r w:rsidRPr="00C36865">
        <w:rPr>
          <w:color w:val="000000"/>
          <w:sz w:val="25"/>
          <w:szCs w:val="25"/>
        </w:rPr>
        <w:lastRenderedPageBreak/>
        <w:t xml:space="preserve">The Secretary has been delegated </w:t>
      </w:r>
      <w:r w:rsidR="008A70E9" w:rsidRPr="00C36865">
        <w:rPr>
          <w:color w:val="000000"/>
          <w:sz w:val="25"/>
          <w:szCs w:val="25"/>
        </w:rPr>
        <w:t xml:space="preserve">authority </w:t>
      </w:r>
      <w:r w:rsidRPr="00C36865">
        <w:rPr>
          <w:color w:val="000000"/>
          <w:sz w:val="25"/>
          <w:szCs w:val="25"/>
        </w:rPr>
        <w:t xml:space="preserve">to enter this </w:t>
      </w:r>
      <w:r w:rsidR="008002A6" w:rsidRPr="00C36865">
        <w:rPr>
          <w:color w:val="000000"/>
          <w:sz w:val="25"/>
          <w:szCs w:val="25"/>
        </w:rPr>
        <w:t>o</w:t>
      </w:r>
      <w:r w:rsidRPr="00C36865">
        <w:rPr>
          <w:color w:val="000000"/>
          <w:sz w:val="25"/>
          <w:szCs w:val="25"/>
        </w:rPr>
        <w:t xml:space="preserve">rder </w:t>
      </w:r>
      <w:r w:rsidR="00287672" w:rsidRPr="00C36865">
        <w:rPr>
          <w:bCs/>
          <w:color w:val="000000"/>
          <w:sz w:val="25"/>
          <w:szCs w:val="25"/>
        </w:rPr>
        <w:t>on behalf of the Commissioners</w:t>
      </w:r>
      <w:r w:rsidRPr="00C36865">
        <w:rPr>
          <w:bCs/>
          <w:color w:val="000000"/>
          <w:sz w:val="25"/>
          <w:szCs w:val="25"/>
        </w:rPr>
        <w:t xml:space="preserve"> </w:t>
      </w:r>
      <w:r w:rsidRPr="00C36865">
        <w:rPr>
          <w:color w:val="000000"/>
          <w:sz w:val="25"/>
          <w:szCs w:val="25"/>
        </w:rPr>
        <w:t>under WAC</w:t>
      </w:r>
      <w:r w:rsidRPr="00C36865">
        <w:rPr>
          <w:sz w:val="25"/>
          <w:szCs w:val="25"/>
        </w:rPr>
        <w:t xml:space="preserve"> 480-07-904(1</w:t>
      </w:r>
      <w:proofErr w:type="gramStart"/>
      <w:r w:rsidRPr="00C36865">
        <w:rPr>
          <w:sz w:val="25"/>
          <w:szCs w:val="25"/>
        </w:rPr>
        <w:t>)(</w:t>
      </w:r>
      <w:proofErr w:type="gramEnd"/>
      <w:r w:rsidRPr="00C36865">
        <w:rPr>
          <w:sz w:val="25"/>
          <w:szCs w:val="25"/>
        </w:rPr>
        <w:t>h).</w:t>
      </w:r>
    </w:p>
    <w:p w14:paraId="78442812" w14:textId="77777777" w:rsidR="00860038" w:rsidRPr="00C36865" w:rsidRDefault="00860038" w:rsidP="006D4F1E">
      <w:pPr>
        <w:spacing w:line="288" w:lineRule="auto"/>
        <w:rPr>
          <w:sz w:val="25"/>
          <w:szCs w:val="25"/>
        </w:rPr>
      </w:pPr>
    </w:p>
    <w:p w14:paraId="69C22323" w14:textId="77777777" w:rsidR="00C011AB" w:rsidRPr="00C36865" w:rsidRDefault="00BD11E4" w:rsidP="006D4F1E">
      <w:pPr>
        <w:spacing w:line="288" w:lineRule="auto"/>
        <w:rPr>
          <w:sz w:val="25"/>
          <w:szCs w:val="25"/>
        </w:rPr>
      </w:pPr>
      <w:r w:rsidRPr="00C36865">
        <w:rPr>
          <w:sz w:val="25"/>
          <w:szCs w:val="25"/>
        </w:rPr>
        <w:t>DATED</w:t>
      </w:r>
      <w:r w:rsidR="00C011AB" w:rsidRPr="00C36865">
        <w:rPr>
          <w:sz w:val="25"/>
          <w:szCs w:val="25"/>
        </w:rPr>
        <w:t xml:space="preserve"> at Olympia, Washington</w:t>
      </w:r>
      <w:r w:rsidR="00E17725" w:rsidRPr="00C36865">
        <w:rPr>
          <w:sz w:val="25"/>
          <w:szCs w:val="25"/>
        </w:rPr>
        <w:t xml:space="preserve">, and effective </w:t>
      </w:r>
      <w:r w:rsidR="006342E7">
        <w:rPr>
          <w:sz w:val="25"/>
          <w:szCs w:val="25"/>
        </w:rPr>
        <w:t>August 2</w:t>
      </w:r>
      <w:r w:rsidR="00E819D7">
        <w:rPr>
          <w:sz w:val="25"/>
          <w:szCs w:val="25"/>
        </w:rPr>
        <w:t>1</w:t>
      </w:r>
      <w:r w:rsidR="00D97F9A" w:rsidRPr="00C36865">
        <w:rPr>
          <w:sz w:val="25"/>
          <w:szCs w:val="25"/>
        </w:rPr>
        <w:t>,</w:t>
      </w:r>
      <w:r w:rsidR="00047DEA" w:rsidRPr="00C36865">
        <w:rPr>
          <w:sz w:val="25"/>
          <w:szCs w:val="25"/>
        </w:rPr>
        <w:t xml:space="preserve"> </w:t>
      </w:r>
      <w:r w:rsidR="00A127E7" w:rsidRPr="00C36865">
        <w:rPr>
          <w:sz w:val="25"/>
          <w:szCs w:val="25"/>
        </w:rPr>
        <w:t>201</w:t>
      </w:r>
      <w:r w:rsidR="00A01F67" w:rsidRPr="00C36865">
        <w:rPr>
          <w:sz w:val="25"/>
          <w:szCs w:val="25"/>
        </w:rPr>
        <w:t>4</w:t>
      </w:r>
      <w:r w:rsidR="000312BA">
        <w:rPr>
          <w:sz w:val="25"/>
          <w:szCs w:val="25"/>
        </w:rPr>
        <w:t>.</w:t>
      </w:r>
    </w:p>
    <w:p w14:paraId="57CAE56F" w14:textId="77777777" w:rsidR="00C011AB" w:rsidRPr="00C36865" w:rsidRDefault="00C011AB" w:rsidP="006D4F1E">
      <w:pPr>
        <w:pStyle w:val="Header"/>
        <w:tabs>
          <w:tab w:val="clear" w:pos="4320"/>
          <w:tab w:val="clear" w:pos="8640"/>
        </w:tabs>
        <w:spacing w:line="288" w:lineRule="auto"/>
        <w:rPr>
          <w:sz w:val="25"/>
          <w:szCs w:val="25"/>
        </w:rPr>
      </w:pPr>
    </w:p>
    <w:p w14:paraId="1DD0A67F" w14:textId="77777777" w:rsidR="00C011AB" w:rsidRPr="00C36865" w:rsidRDefault="00C011AB" w:rsidP="006D4F1E">
      <w:pPr>
        <w:spacing w:line="288" w:lineRule="auto"/>
        <w:jc w:val="center"/>
        <w:rPr>
          <w:sz w:val="25"/>
          <w:szCs w:val="25"/>
        </w:rPr>
      </w:pPr>
      <w:r w:rsidRPr="00C36865">
        <w:rPr>
          <w:sz w:val="25"/>
          <w:szCs w:val="25"/>
        </w:rPr>
        <w:t>WASHINGTON UTILITIES AND TRANSPORTATION COMMISSION</w:t>
      </w:r>
    </w:p>
    <w:p w14:paraId="68902170" w14:textId="77777777" w:rsidR="00981531" w:rsidRPr="00C36865" w:rsidRDefault="00981531" w:rsidP="006D4F1E">
      <w:pPr>
        <w:pStyle w:val="Header"/>
        <w:tabs>
          <w:tab w:val="clear" w:pos="4320"/>
          <w:tab w:val="clear" w:pos="8640"/>
        </w:tabs>
        <w:spacing w:line="288" w:lineRule="auto"/>
        <w:rPr>
          <w:sz w:val="25"/>
          <w:szCs w:val="25"/>
        </w:rPr>
      </w:pPr>
    </w:p>
    <w:p w14:paraId="7C5FB494" w14:textId="77777777" w:rsidR="00293EC2" w:rsidRPr="00C36865" w:rsidRDefault="00293EC2" w:rsidP="006D4F1E">
      <w:pPr>
        <w:spacing w:line="288" w:lineRule="auto"/>
        <w:ind w:left="2880" w:firstLine="720"/>
        <w:jc w:val="center"/>
        <w:rPr>
          <w:sz w:val="25"/>
          <w:szCs w:val="25"/>
        </w:rPr>
      </w:pPr>
    </w:p>
    <w:p w14:paraId="7E9F8B5F" w14:textId="77777777" w:rsidR="00293EC2" w:rsidRPr="00C36865" w:rsidRDefault="00293EC2" w:rsidP="006D4F1E">
      <w:pPr>
        <w:spacing w:line="288" w:lineRule="auto"/>
        <w:ind w:left="2880" w:firstLine="720"/>
        <w:jc w:val="center"/>
        <w:rPr>
          <w:sz w:val="25"/>
          <w:szCs w:val="25"/>
        </w:rPr>
      </w:pPr>
    </w:p>
    <w:p w14:paraId="49B2B439" w14:textId="77777777" w:rsidR="00C011AB" w:rsidRPr="00C36865" w:rsidRDefault="008A37A3" w:rsidP="006D4F1E">
      <w:pPr>
        <w:spacing w:line="288" w:lineRule="auto"/>
        <w:ind w:left="3600" w:firstLine="720"/>
        <w:rPr>
          <w:sz w:val="25"/>
          <w:szCs w:val="25"/>
        </w:rPr>
      </w:pPr>
      <w:r w:rsidRPr="00C36865">
        <w:rPr>
          <w:sz w:val="25"/>
          <w:szCs w:val="25"/>
        </w:rPr>
        <w:t>STEVEN V. KING</w:t>
      </w:r>
    </w:p>
    <w:p w14:paraId="67B8BA28" w14:textId="77777777" w:rsidR="00C011AB" w:rsidRPr="00C36865" w:rsidRDefault="00C011AB" w:rsidP="006D4F1E">
      <w:pPr>
        <w:spacing w:line="288" w:lineRule="auto"/>
        <w:rPr>
          <w:sz w:val="25"/>
          <w:szCs w:val="25"/>
        </w:rPr>
      </w:pP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00A01D98" w:rsidRPr="00C36865">
        <w:rPr>
          <w:sz w:val="25"/>
          <w:szCs w:val="25"/>
        </w:rPr>
        <w:t xml:space="preserve">Executive </w:t>
      </w:r>
      <w:r w:rsidR="008554A7" w:rsidRPr="00C36865">
        <w:rPr>
          <w:sz w:val="25"/>
          <w:szCs w:val="25"/>
        </w:rPr>
        <w:t xml:space="preserve">Director and </w:t>
      </w:r>
      <w:r w:rsidR="00A01D98" w:rsidRPr="00C36865">
        <w:rPr>
          <w:sz w:val="25"/>
          <w:szCs w:val="25"/>
        </w:rPr>
        <w:t>Secretary</w:t>
      </w:r>
    </w:p>
    <w:p w14:paraId="34CA8D5D" w14:textId="77777777" w:rsidR="006972FB" w:rsidRPr="00C36865" w:rsidRDefault="006972FB" w:rsidP="006D4F1E">
      <w:pPr>
        <w:spacing w:line="288" w:lineRule="auto"/>
        <w:rPr>
          <w:sz w:val="25"/>
          <w:szCs w:val="25"/>
        </w:rPr>
      </w:pPr>
    </w:p>
    <w:p w14:paraId="599DF3CA" w14:textId="77777777" w:rsidR="00F637C2" w:rsidRPr="00C36865" w:rsidRDefault="00F637C2" w:rsidP="006D4F1E">
      <w:pPr>
        <w:spacing w:line="288" w:lineRule="auto"/>
        <w:rPr>
          <w:sz w:val="25"/>
          <w:szCs w:val="25"/>
        </w:rPr>
      </w:pPr>
    </w:p>
    <w:p w14:paraId="1B9E5F68" w14:textId="77777777" w:rsidR="006972FB" w:rsidRPr="00C36865" w:rsidRDefault="006972FB" w:rsidP="006D4F1E">
      <w:pPr>
        <w:spacing w:line="288" w:lineRule="auto"/>
        <w:rPr>
          <w:b/>
          <w:bCs/>
          <w:sz w:val="25"/>
          <w:szCs w:val="25"/>
        </w:rPr>
      </w:pPr>
      <w:r w:rsidRPr="00C36865">
        <w:rPr>
          <w:b/>
          <w:sz w:val="25"/>
          <w:szCs w:val="25"/>
        </w:rPr>
        <w:t xml:space="preserve">NOTICE TO PARTIES:  </w:t>
      </w:r>
      <w:r w:rsidR="00421B3A" w:rsidRPr="00C36865">
        <w:rPr>
          <w:b/>
          <w:sz w:val="25"/>
          <w:szCs w:val="25"/>
        </w:rPr>
        <w:t xml:space="preserve">This is an order delegated to the Executive Secretary for decision.  </w:t>
      </w:r>
      <w:r w:rsidR="00B21414" w:rsidRPr="00C36865">
        <w:rPr>
          <w:b/>
          <w:sz w:val="25"/>
          <w:szCs w:val="25"/>
        </w:rPr>
        <w:t>As authorized in</w:t>
      </w:r>
      <w:r w:rsidR="00421B3A" w:rsidRPr="00C36865">
        <w:rPr>
          <w:b/>
          <w:sz w:val="25"/>
          <w:szCs w:val="25"/>
        </w:rPr>
        <w:t xml:space="preserve"> </w:t>
      </w:r>
      <w:r w:rsidR="00287672" w:rsidRPr="00C36865">
        <w:rPr>
          <w:b/>
          <w:sz w:val="25"/>
          <w:szCs w:val="25"/>
        </w:rPr>
        <w:t>WAC 480-07-904(3)</w:t>
      </w:r>
      <w:r w:rsidR="00421B3A" w:rsidRPr="00C36865">
        <w:rPr>
          <w:b/>
          <w:sz w:val="25"/>
          <w:szCs w:val="25"/>
        </w:rPr>
        <w:t xml:space="preserve">, </w:t>
      </w:r>
      <w:r w:rsidR="006005B9" w:rsidRPr="00C36865">
        <w:rPr>
          <w:b/>
          <w:sz w:val="25"/>
          <w:szCs w:val="25"/>
        </w:rPr>
        <w:t xml:space="preserve">you </w:t>
      </w:r>
      <w:r w:rsidR="00421B3A" w:rsidRPr="00C36865">
        <w:rPr>
          <w:b/>
          <w:bCs/>
          <w:sz w:val="25"/>
          <w:szCs w:val="25"/>
        </w:rPr>
        <w:t>must file a</w:t>
      </w:r>
      <w:r w:rsidR="00B21414" w:rsidRPr="00C36865">
        <w:rPr>
          <w:b/>
          <w:bCs/>
          <w:sz w:val="25"/>
          <w:szCs w:val="25"/>
        </w:rPr>
        <w:t>ny</w:t>
      </w:r>
      <w:r w:rsidR="00421B3A" w:rsidRPr="00C36865">
        <w:rPr>
          <w:b/>
          <w:bCs/>
          <w:sz w:val="25"/>
          <w:szCs w:val="25"/>
        </w:rPr>
        <w:t xml:space="preserve"> </w:t>
      </w:r>
      <w:r w:rsidR="005F75C6" w:rsidRPr="00C36865">
        <w:rPr>
          <w:b/>
          <w:bCs/>
          <w:sz w:val="25"/>
          <w:szCs w:val="25"/>
        </w:rPr>
        <w:t>request for C</w:t>
      </w:r>
      <w:r w:rsidR="00421B3A" w:rsidRPr="00C36865">
        <w:rPr>
          <w:b/>
          <w:bCs/>
          <w:sz w:val="25"/>
          <w:szCs w:val="25"/>
        </w:rPr>
        <w:t xml:space="preserve">ommission </w:t>
      </w:r>
      <w:r w:rsidR="006005B9" w:rsidRPr="00C36865">
        <w:rPr>
          <w:b/>
          <w:bCs/>
          <w:sz w:val="25"/>
          <w:szCs w:val="25"/>
        </w:rPr>
        <w:t>review of this order</w:t>
      </w:r>
      <w:r w:rsidR="00421B3A" w:rsidRPr="00C36865">
        <w:rPr>
          <w:b/>
          <w:bCs/>
          <w:sz w:val="25"/>
          <w:szCs w:val="25"/>
        </w:rPr>
        <w:t xml:space="preserve"> no later than 14 days after the date the decision is posted on the Commission’s </w:t>
      </w:r>
      <w:r w:rsidR="00737EB2" w:rsidRPr="00C36865">
        <w:rPr>
          <w:b/>
          <w:bCs/>
          <w:sz w:val="25"/>
          <w:szCs w:val="25"/>
        </w:rPr>
        <w:t>w</w:t>
      </w:r>
      <w:r w:rsidR="00F32856" w:rsidRPr="00C36865">
        <w:rPr>
          <w:b/>
          <w:bCs/>
          <w:sz w:val="25"/>
          <w:szCs w:val="25"/>
        </w:rPr>
        <w:t xml:space="preserve">ebsite.  </w:t>
      </w:r>
      <w:r w:rsidR="00421B3A" w:rsidRPr="00C36865">
        <w:rPr>
          <w:b/>
          <w:bCs/>
          <w:sz w:val="25"/>
          <w:szCs w:val="25"/>
        </w:rPr>
        <w:t>The Commission will grant a late-filed request for review only on a showing of good cause, including a satisfactory explanation of why the person did not timely file the request.  A form for late-filed requests</w:t>
      </w:r>
      <w:r w:rsidR="000312BA">
        <w:rPr>
          <w:b/>
          <w:bCs/>
          <w:sz w:val="25"/>
          <w:szCs w:val="25"/>
        </w:rPr>
        <w:t xml:space="preserve"> is available on the Commission’</w:t>
      </w:r>
      <w:r w:rsidR="00421B3A" w:rsidRPr="00C36865">
        <w:rPr>
          <w:b/>
          <w:bCs/>
          <w:sz w:val="25"/>
          <w:szCs w:val="25"/>
        </w:rPr>
        <w:t xml:space="preserve">s </w:t>
      </w:r>
      <w:r w:rsidR="00B20685" w:rsidRPr="00C36865">
        <w:rPr>
          <w:b/>
          <w:bCs/>
          <w:sz w:val="25"/>
          <w:szCs w:val="25"/>
        </w:rPr>
        <w:t>w</w:t>
      </w:r>
      <w:r w:rsidR="00491D29" w:rsidRPr="00C36865">
        <w:rPr>
          <w:b/>
          <w:bCs/>
          <w:sz w:val="25"/>
          <w:szCs w:val="25"/>
        </w:rPr>
        <w:t>ebsite.</w:t>
      </w:r>
    </w:p>
    <w:p w14:paraId="25BED626" w14:textId="77777777" w:rsidR="00C14721" w:rsidRPr="00C36865" w:rsidRDefault="00C14721" w:rsidP="006D4F1E">
      <w:pPr>
        <w:spacing w:line="288" w:lineRule="auto"/>
        <w:rPr>
          <w:b/>
          <w:bCs/>
          <w:sz w:val="25"/>
          <w:szCs w:val="25"/>
        </w:rPr>
      </w:pPr>
    </w:p>
    <w:sectPr w:rsidR="00C14721" w:rsidRPr="00C36865" w:rsidSect="00C3686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32EA" w14:textId="77777777" w:rsidR="008667E9" w:rsidRDefault="008667E9">
      <w:r>
        <w:separator/>
      </w:r>
    </w:p>
  </w:endnote>
  <w:endnote w:type="continuationSeparator" w:id="0">
    <w:p w14:paraId="5851488B" w14:textId="77777777" w:rsidR="008667E9" w:rsidRDefault="0086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0177" w14:textId="77777777" w:rsidR="00AB6B39" w:rsidRDefault="00AB6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B6A8" w14:textId="77777777" w:rsidR="00AB6B39" w:rsidRDefault="00AB6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520F" w14:textId="77777777" w:rsidR="00AB6B39" w:rsidRDefault="00AB6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77697" w14:textId="77777777" w:rsidR="008667E9" w:rsidRDefault="008667E9">
      <w:r>
        <w:separator/>
      </w:r>
    </w:p>
  </w:footnote>
  <w:footnote w:type="continuationSeparator" w:id="0">
    <w:p w14:paraId="435385F8" w14:textId="77777777" w:rsidR="008667E9" w:rsidRDefault="0086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A3A8" w14:textId="77777777" w:rsidR="00AB6B39" w:rsidRDefault="00AB6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9335" w14:textId="77777777" w:rsidR="00F55107" w:rsidRPr="00B85B2D" w:rsidRDefault="00F55107">
    <w:pPr>
      <w:pStyle w:val="Header"/>
      <w:tabs>
        <w:tab w:val="clear" w:pos="8640"/>
        <w:tab w:val="right" w:pos="8100"/>
      </w:tabs>
      <w:rPr>
        <w:rStyle w:val="PageNumber"/>
        <w:b/>
        <w:bCs/>
        <w:sz w:val="20"/>
        <w:szCs w:val="20"/>
      </w:rPr>
    </w:pPr>
    <w:r w:rsidRPr="00B85B2D">
      <w:rPr>
        <w:b/>
        <w:bCs/>
        <w:sz w:val="20"/>
        <w:szCs w:val="20"/>
      </w:rPr>
      <w:t xml:space="preserve">DOCKET </w:t>
    </w:r>
    <w:r w:rsidR="00732208">
      <w:rPr>
        <w:b/>
        <w:bCs/>
        <w:sz w:val="20"/>
        <w:szCs w:val="20"/>
      </w:rPr>
      <w:t>UT-140876</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3430D9">
      <w:rPr>
        <w:rStyle w:val="PageNumber"/>
        <w:b/>
        <w:bCs/>
        <w:noProof/>
        <w:sz w:val="20"/>
        <w:szCs w:val="20"/>
      </w:rPr>
      <w:t>3</w:t>
    </w:r>
    <w:r w:rsidRPr="00B85B2D">
      <w:rPr>
        <w:rStyle w:val="PageNumber"/>
        <w:b/>
        <w:bCs/>
        <w:sz w:val="20"/>
        <w:szCs w:val="20"/>
      </w:rPr>
      <w:fldChar w:fldCharType="end"/>
    </w:r>
  </w:p>
  <w:p w14:paraId="4BFB2A73" w14:textId="77777777" w:rsidR="00F55107" w:rsidRPr="00B85B2D" w:rsidRDefault="00F55107">
    <w:pPr>
      <w:pStyle w:val="Header"/>
      <w:tabs>
        <w:tab w:val="clear" w:pos="8640"/>
        <w:tab w:val="right" w:pos="8100"/>
      </w:tabs>
      <w:rPr>
        <w:rStyle w:val="PageNumber"/>
        <w:b/>
        <w:bCs/>
        <w:sz w:val="20"/>
        <w:szCs w:val="20"/>
      </w:rPr>
    </w:pPr>
    <w:r w:rsidRPr="00B85B2D">
      <w:rPr>
        <w:rStyle w:val="PageNumber"/>
        <w:b/>
        <w:bCs/>
        <w:sz w:val="20"/>
        <w:szCs w:val="20"/>
      </w:rPr>
      <w:t>ORDER 0</w:t>
    </w:r>
    <w:r w:rsidR="006342E7">
      <w:rPr>
        <w:rStyle w:val="PageNumber"/>
        <w:b/>
        <w:bCs/>
        <w:sz w:val="20"/>
        <w:szCs w:val="20"/>
      </w:rPr>
      <w:t>1</w:t>
    </w:r>
  </w:p>
  <w:p w14:paraId="7D986194" w14:textId="77777777" w:rsidR="00F55107" w:rsidRPr="00B85B2D" w:rsidRDefault="00F55107">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A297" w14:textId="77777777" w:rsidR="00AB6B39" w:rsidRPr="00AB6B39" w:rsidRDefault="00AB6B39" w:rsidP="00AB6B39">
    <w:pPr>
      <w:pStyle w:val="Header"/>
      <w:jc w:val="right"/>
      <w:rPr>
        <w:b/>
        <w:sz w:val="20"/>
        <w:szCs w:val="20"/>
      </w:rPr>
    </w:pPr>
    <w:r>
      <w:rPr>
        <w:b/>
        <w:sz w:val="20"/>
        <w:szCs w:val="20"/>
      </w:rPr>
      <w:t xml:space="preserve">[Service date August 21,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396C3699"/>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8"/>
    <w:rsid w:val="00005893"/>
    <w:rsid w:val="00007D4A"/>
    <w:rsid w:val="00011916"/>
    <w:rsid w:val="00013BD4"/>
    <w:rsid w:val="000210D8"/>
    <w:rsid w:val="0002554E"/>
    <w:rsid w:val="000312BA"/>
    <w:rsid w:val="00033213"/>
    <w:rsid w:val="00040C1A"/>
    <w:rsid w:val="00047DEA"/>
    <w:rsid w:val="0005634D"/>
    <w:rsid w:val="00056C67"/>
    <w:rsid w:val="00064471"/>
    <w:rsid w:val="000677EC"/>
    <w:rsid w:val="00073E41"/>
    <w:rsid w:val="00084377"/>
    <w:rsid w:val="000A14A5"/>
    <w:rsid w:val="000A1C98"/>
    <w:rsid w:val="000A60F5"/>
    <w:rsid w:val="000B4183"/>
    <w:rsid w:val="000B5B0F"/>
    <w:rsid w:val="000B5FCB"/>
    <w:rsid w:val="000B7854"/>
    <w:rsid w:val="000C0323"/>
    <w:rsid w:val="000D074B"/>
    <w:rsid w:val="000D3ACC"/>
    <w:rsid w:val="000D77CC"/>
    <w:rsid w:val="000E0772"/>
    <w:rsid w:val="000E4A7B"/>
    <w:rsid w:val="000E4BC7"/>
    <w:rsid w:val="000F0649"/>
    <w:rsid w:val="001014C0"/>
    <w:rsid w:val="00101D97"/>
    <w:rsid w:val="001040EC"/>
    <w:rsid w:val="00111219"/>
    <w:rsid w:val="00112B93"/>
    <w:rsid w:val="00117299"/>
    <w:rsid w:val="001179CD"/>
    <w:rsid w:val="0012204A"/>
    <w:rsid w:val="0012548B"/>
    <w:rsid w:val="00125A4D"/>
    <w:rsid w:val="00127197"/>
    <w:rsid w:val="00131166"/>
    <w:rsid w:val="0013472D"/>
    <w:rsid w:val="00135751"/>
    <w:rsid w:val="00136247"/>
    <w:rsid w:val="00136868"/>
    <w:rsid w:val="0014054F"/>
    <w:rsid w:val="0014354E"/>
    <w:rsid w:val="00152F28"/>
    <w:rsid w:val="001537A6"/>
    <w:rsid w:val="00154C1C"/>
    <w:rsid w:val="00155370"/>
    <w:rsid w:val="001576D4"/>
    <w:rsid w:val="00160AF2"/>
    <w:rsid w:val="0016160B"/>
    <w:rsid w:val="00164A0A"/>
    <w:rsid w:val="0016525F"/>
    <w:rsid w:val="001664DB"/>
    <w:rsid w:val="0017431C"/>
    <w:rsid w:val="00176046"/>
    <w:rsid w:val="00182298"/>
    <w:rsid w:val="00190A10"/>
    <w:rsid w:val="00190E92"/>
    <w:rsid w:val="001A0000"/>
    <w:rsid w:val="001A220D"/>
    <w:rsid w:val="001A2AB4"/>
    <w:rsid w:val="001A476F"/>
    <w:rsid w:val="001A60EA"/>
    <w:rsid w:val="001B68FB"/>
    <w:rsid w:val="001C0DCA"/>
    <w:rsid w:val="001C10D0"/>
    <w:rsid w:val="001C1DAE"/>
    <w:rsid w:val="001D1073"/>
    <w:rsid w:val="001D2911"/>
    <w:rsid w:val="001E64D7"/>
    <w:rsid w:val="001F416D"/>
    <w:rsid w:val="00203697"/>
    <w:rsid w:val="00223687"/>
    <w:rsid w:val="002260E1"/>
    <w:rsid w:val="00226DBF"/>
    <w:rsid w:val="00230FD0"/>
    <w:rsid w:val="0024097E"/>
    <w:rsid w:val="00241EFB"/>
    <w:rsid w:val="0024242B"/>
    <w:rsid w:val="00244A75"/>
    <w:rsid w:val="0024776B"/>
    <w:rsid w:val="00251255"/>
    <w:rsid w:val="0025542C"/>
    <w:rsid w:val="0025776E"/>
    <w:rsid w:val="002601B6"/>
    <w:rsid w:val="00264C0F"/>
    <w:rsid w:val="002656EB"/>
    <w:rsid w:val="0026688A"/>
    <w:rsid w:val="00281ABD"/>
    <w:rsid w:val="002823D8"/>
    <w:rsid w:val="00284037"/>
    <w:rsid w:val="00285B43"/>
    <w:rsid w:val="0028697C"/>
    <w:rsid w:val="00287672"/>
    <w:rsid w:val="00293EC2"/>
    <w:rsid w:val="002A44FE"/>
    <w:rsid w:val="002B5FE3"/>
    <w:rsid w:val="002C0BC0"/>
    <w:rsid w:val="002C1C05"/>
    <w:rsid w:val="002C1C45"/>
    <w:rsid w:val="002C5131"/>
    <w:rsid w:val="002D521B"/>
    <w:rsid w:val="002D5EEC"/>
    <w:rsid w:val="002D6039"/>
    <w:rsid w:val="002E0035"/>
    <w:rsid w:val="002E1E12"/>
    <w:rsid w:val="002E3C80"/>
    <w:rsid w:val="002E59AC"/>
    <w:rsid w:val="002E6320"/>
    <w:rsid w:val="002F4AC1"/>
    <w:rsid w:val="002F698C"/>
    <w:rsid w:val="00301107"/>
    <w:rsid w:val="00303D62"/>
    <w:rsid w:val="0030487D"/>
    <w:rsid w:val="00304888"/>
    <w:rsid w:val="003072AB"/>
    <w:rsid w:val="003113F2"/>
    <w:rsid w:val="00311EBF"/>
    <w:rsid w:val="00316961"/>
    <w:rsid w:val="003221C8"/>
    <w:rsid w:val="003234F7"/>
    <w:rsid w:val="00325033"/>
    <w:rsid w:val="003263A3"/>
    <w:rsid w:val="00330B1D"/>
    <w:rsid w:val="00337445"/>
    <w:rsid w:val="003430D9"/>
    <w:rsid w:val="00343FAD"/>
    <w:rsid w:val="003475A2"/>
    <w:rsid w:val="00360AD5"/>
    <w:rsid w:val="00361888"/>
    <w:rsid w:val="00362AC7"/>
    <w:rsid w:val="003666E7"/>
    <w:rsid w:val="00371E20"/>
    <w:rsid w:val="003733EF"/>
    <w:rsid w:val="003815A3"/>
    <w:rsid w:val="00383B52"/>
    <w:rsid w:val="00386898"/>
    <w:rsid w:val="00397A87"/>
    <w:rsid w:val="003A442B"/>
    <w:rsid w:val="003A7B35"/>
    <w:rsid w:val="003B0363"/>
    <w:rsid w:val="003B10D2"/>
    <w:rsid w:val="003B3BEE"/>
    <w:rsid w:val="003B6886"/>
    <w:rsid w:val="003C70EB"/>
    <w:rsid w:val="003D4639"/>
    <w:rsid w:val="003D52BA"/>
    <w:rsid w:val="003D5644"/>
    <w:rsid w:val="003D740F"/>
    <w:rsid w:val="003E01D8"/>
    <w:rsid w:val="003F2A20"/>
    <w:rsid w:val="00406DDA"/>
    <w:rsid w:val="00413546"/>
    <w:rsid w:val="0041520B"/>
    <w:rsid w:val="00421B3A"/>
    <w:rsid w:val="0042646C"/>
    <w:rsid w:val="00426C92"/>
    <w:rsid w:val="0042736A"/>
    <w:rsid w:val="00430F4E"/>
    <w:rsid w:val="00433623"/>
    <w:rsid w:val="004344AD"/>
    <w:rsid w:val="00441E21"/>
    <w:rsid w:val="00444028"/>
    <w:rsid w:val="00444E53"/>
    <w:rsid w:val="00445615"/>
    <w:rsid w:val="00447286"/>
    <w:rsid w:val="00450C85"/>
    <w:rsid w:val="004514FC"/>
    <w:rsid w:val="00457CA2"/>
    <w:rsid w:val="0046023D"/>
    <w:rsid w:val="004614D7"/>
    <w:rsid w:val="00466651"/>
    <w:rsid w:val="00472594"/>
    <w:rsid w:val="004734A9"/>
    <w:rsid w:val="00475E8F"/>
    <w:rsid w:val="00482044"/>
    <w:rsid w:val="00490617"/>
    <w:rsid w:val="00491D29"/>
    <w:rsid w:val="0049722A"/>
    <w:rsid w:val="00497C39"/>
    <w:rsid w:val="004A1A6D"/>
    <w:rsid w:val="004A5CAF"/>
    <w:rsid w:val="004A74A6"/>
    <w:rsid w:val="004B4BCD"/>
    <w:rsid w:val="004C0175"/>
    <w:rsid w:val="004C4B31"/>
    <w:rsid w:val="004D24E3"/>
    <w:rsid w:val="004D2B76"/>
    <w:rsid w:val="004E038F"/>
    <w:rsid w:val="004E14C5"/>
    <w:rsid w:val="004E19F3"/>
    <w:rsid w:val="004F19C5"/>
    <w:rsid w:val="004F5A39"/>
    <w:rsid w:val="00524F39"/>
    <w:rsid w:val="005276CE"/>
    <w:rsid w:val="00543264"/>
    <w:rsid w:val="00546A62"/>
    <w:rsid w:val="005519EF"/>
    <w:rsid w:val="00551E82"/>
    <w:rsid w:val="0055204F"/>
    <w:rsid w:val="00552401"/>
    <w:rsid w:val="00555C15"/>
    <w:rsid w:val="005622BD"/>
    <w:rsid w:val="0057202D"/>
    <w:rsid w:val="005759A3"/>
    <w:rsid w:val="00583714"/>
    <w:rsid w:val="0058665D"/>
    <w:rsid w:val="005868BB"/>
    <w:rsid w:val="005A53AE"/>
    <w:rsid w:val="005B2C2C"/>
    <w:rsid w:val="005B3D6F"/>
    <w:rsid w:val="005B45BF"/>
    <w:rsid w:val="005B60F9"/>
    <w:rsid w:val="005C0B6F"/>
    <w:rsid w:val="005C21BF"/>
    <w:rsid w:val="005C244E"/>
    <w:rsid w:val="005C64B0"/>
    <w:rsid w:val="005D1434"/>
    <w:rsid w:val="005E3095"/>
    <w:rsid w:val="005E3777"/>
    <w:rsid w:val="005E5A03"/>
    <w:rsid w:val="005F24F9"/>
    <w:rsid w:val="005F6005"/>
    <w:rsid w:val="005F6124"/>
    <w:rsid w:val="005F75C6"/>
    <w:rsid w:val="006005B9"/>
    <w:rsid w:val="006060EF"/>
    <w:rsid w:val="00606C8D"/>
    <w:rsid w:val="00612120"/>
    <w:rsid w:val="00616F99"/>
    <w:rsid w:val="00623107"/>
    <w:rsid w:val="006240F3"/>
    <w:rsid w:val="00630B45"/>
    <w:rsid w:val="0063197C"/>
    <w:rsid w:val="006342E7"/>
    <w:rsid w:val="0064203D"/>
    <w:rsid w:val="0064785C"/>
    <w:rsid w:val="006552B9"/>
    <w:rsid w:val="00664F6A"/>
    <w:rsid w:val="00667F91"/>
    <w:rsid w:val="006736DC"/>
    <w:rsid w:val="00675C9A"/>
    <w:rsid w:val="00683BD2"/>
    <w:rsid w:val="00684895"/>
    <w:rsid w:val="00691E7B"/>
    <w:rsid w:val="006947ED"/>
    <w:rsid w:val="006972FB"/>
    <w:rsid w:val="006A2DCA"/>
    <w:rsid w:val="006B2972"/>
    <w:rsid w:val="006B41C6"/>
    <w:rsid w:val="006B6EDA"/>
    <w:rsid w:val="006C5AA6"/>
    <w:rsid w:val="006D3BA8"/>
    <w:rsid w:val="006D4F1E"/>
    <w:rsid w:val="006E06FD"/>
    <w:rsid w:val="006F0806"/>
    <w:rsid w:val="006F2445"/>
    <w:rsid w:val="006F2E4D"/>
    <w:rsid w:val="006F569C"/>
    <w:rsid w:val="006F7C3C"/>
    <w:rsid w:val="00714FA1"/>
    <w:rsid w:val="00717D10"/>
    <w:rsid w:val="007201A1"/>
    <w:rsid w:val="00731174"/>
    <w:rsid w:val="00732208"/>
    <w:rsid w:val="0073407F"/>
    <w:rsid w:val="00734C6D"/>
    <w:rsid w:val="00737EB2"/>
    <w:rsid w:val="00744596"/>
    <w:rsid w:val="00745582"/>
    <w:rsid w:val="0074589D"/>
    <w:rsid w:val="00745A43"/>
    <w:rsid w:val="007510EC"/>
    <w:rsid w:val="00751899"/>
    <w:rsid w:val="00760778"/>
    <w:rsid w:val="0076093A"/>
    <w:rsid w:val="00767165"/>
    <w:rsid w:val="007742B0"/>
    <w:rsid w:val="007767BA"/>
    <w:rsid w:val="0078197C"/>
    <w:rsid w:val="00790390"/>
    <w:rsid w:val="0079304C"/>
    <w:rsid w:val="0079628E"/>
    <w:rsid w:val="007A0EF6"/>
    <w:rsid w:val="007A3293"/>
    <w:rsid w:val="007A44AD"/>
    <w:rsid w:val="007A555A"/>
    <w:rsid w:val="007B74DA"/>
    <w:rsid w:val="007C1AF6"/>
    <w:rsid w:val="007D1ED9"/>
    <w:rsid w:val="007D7B26"/>
    <w:rsid w:val="007E02F0"/>
    <w:rsid w:val="007E08C9"/>
    <w:rsid w:val="007F2B40"/>
    <w:rsid w:val="007F30BD"/>
    <w:rsid w:val="008002A6"/>
    <w:rsid w:val="00801D54"/>
    <w:rsid w:val="00805912"/>
    <w:rsid w:val="00807A37"/>
    <w:rsid w:val="00811797"/>
    <w:rsid w:val="0081220C"/>
    <w:rsid w:val="0082073A"/>
    <w:rsid w:val="00820A85"/>
    <w:rsid w:val="00820BD5"/>
    <w:rsid w:val="008215F8"/>
    <w:rsid w:val="00824193"/>
    <w:rsid w:val="008248D0"/>
    <w:rsid w:val="008263FC"/>
    <w:rsid w:val="008274D4"/>
    <w:rsid w:val="00827DA2"/>
    <w:rsid w:val="00830040"/>
    <w:rsid w:val="0083115D"/>
    <w:rsid w:val="0083346C"/>
    <w:rsid w:val="00834160"/>
    <w:rsid w:val="008360F1"/>
    <w:rsid w:val="0084064A"/>
    <w:rsid w:val="00841996"/>
    <w:rsid w:val="00844702"/>
    <w:rsid w:val="00852803"/>
    <w:rsid w:val="008538E3"/>
    <w:rsid w:val="008554A7"/>
    <w:rsid w:val="00860038"/>
    <w:rsid w:val="0086067E"/>
    <w:rsid w:val="00864101"/>
    <w:rsid w:val="008667E9"/>
    <w:rsid w:val="00872122"/>
    <w:rsid w:val="0087222E"/>
    <w:rsid w:val="008767DF"/>
    <w:rsid w:val="00880E68"/>
    <w:rsid w:val="00881BC8"/>
    <w:rsid w:val="00885B06"/>
    <w:rsid w:val="008867CE"/>
    <w:rsid w:val="00891F3A"/>
    <w:rsid w:val="00892232"/>
    <w:rsid w:val="0089291C"/>
    <w:rsid w:val="008A11E5"/>
    <w:rsid w:val="008A1752"/>
    <w:rsid w:val="008A1FFC"/>
    <w:rsid w:val="008A37A3"/>
    <w:rsid w:val="008A617E"/>
    <w:rsid w:val="008A70E9"/>
    <w:rsid w:val="008B26E0"/>
    <w:rsid w:val="008B5BE7"/>
    <w:rsid w:val="008C1763"/>
    <w:rsid w:val="008C1EED"/>
    <w:rsid w:val="008C6DFB"/>
    <w:rsid w:val="008D24FB"/>
    <w:rsid w:val="008D2B76"/>
    <w:rsid w:val="008D3B2D"/>
    <w:rsid w:val="008D41DC"/>
    <w:rsid w:val="008D559C"/>
    <w:rsid w:val="008E0C97"/>
    <w:rsid w:val="008F133D"/>
    <w:rsid w:val="008F39D6"/>
    <w:rsid w:val="00902B10"/>
    <w:rsid w:val="0090526A"/>
    <w:rsid w:val="00910B77"/>
    <w:rsid w:val="00916379"/>
    <w:rsid w:val="00916BAF"/>
    <w:rsid w:val="0092251C"/>
    <w:rsid w:val="00930F0E"/>
    <w:rsid w:val="0093548C"/>
    <w:rsid w:val="009359C8"/>
    <w:rsid w:val="0094190D"/>
    <w:rsid w:val="009419DE"/>
    <w:rsid w:val="00950F3F"/>
    <w:rsid w:val="00951B71"/>
    <w:rsid w:val="00954C52"/>
    <w:rsid w:val="00960D79"/>
    <w:rsid w:val="009732C4"/>
    <w:rsid w:val="00974895"/>
    <w:rsid w:val="00977283"/>
    <w:rsid w:val="00977AAB"/>
    <w:rsid w:val="00981531"/>
    <w:rsid w:val="0098271D"/>
    <w:rsid w:val="009839F8"/>
    <w:rsid w:val="00991ED3"/>
    <w:rsid w:val="00992ED9"/>
    <w:rsid w:val="009946AD"/>
    <w:rsid w:val="0099595F"/>
    <w:rsid w:val="00996773"/>
    <w:rsid w:val="009A1B9B"/>
    <w:rsid w:val="009B1AB0"/>
    <w:rsid w:val="009B4A46"/>
    <w:rsid w:val="009B4C93"/>
    <w:rsid w:val="009C0DDC"/>
    <w:rsid w:val="009C752E"/>
    <w:rsid w:val="009D2DFE"/>
    <w:rsid w:val="009D5079"/>
    <w:rsid w:val="009E7F7A"/>
    <w:rsid w:val="009F7B0E"/>
    <w:rsid w:val="00A01D98"/>
    <w:rsid w:val="00A01F67"/>
    <w:rsid w:val="00A05D98"/>
    <w:rsid w:val="00A110DA"/>
    <w:rsid w:val="00A127E7"/>
    <w:rsid w:val="00A13825"/>
    <w:rsid w:val="00A14D36"/>
    <w:rsid w:val="00A25153"/>
    <w:rsid w:val="00A2751A"/>
    <w:rsid w:val="00A27867"/>
    <w:rsid w:val="00A353E9"/>
    <w:rsid w:val="00A35F92"/>
    <w:rsid w:val="00A40ACE"/>
    <w:rsid w:val="00A423ED"/>
    <w:rsid w:val="00A57E36"/>
    <w:rsid w:val="00A60CCC"/>
    <w:rsid w:val="00A61B61"/>
    <w:rsid w:val="00A71D58"/>
    <w:rsid w:val="00A7478B"/>
    <w:rsid w:val="00A75C9C"/>
    <w:rsid w:val="00A80DBE"/>
    <w:rsid w:val="00A87C62"/>
    <w:rsid w:val="00A91A82"/>
    <w:rsid w:val="00A92BD3"/>
    <w:rsid w:val="00A952B4"/>
    <w:rsid w:val="00A979BA"/>
    <w:rsid w:val="00A97A94"/>
    <w:rsid w:val="00AA0CA2"/>
    <w:rsid w:val="00AA3E8B"/>
    <w:rsid w:val="00AA4F6D"/>
    <w:rsid w:val="00AA6988"/>
    <w:rsid w:val="00AB03C0"/>
    <w:rsid w:val="00AB0F22"/>
    <w:rsid w:val="00AB6B39"/>
    <w:rsid w:val="00AC77DA"/>
    <w:rsid w:val="00AD0555"/>
    <w:rsid w:val="00AD7BE5"/>
    <w:rsid w:val="00AE2B02"/>
    <w:rsid w:val="00AE4B14"/>
    <w:rsid w:val="00AE5D6D"/>
    <w:rsid w:val="00AE6240"/>
    <w:rsid w:val="00AE72F9"/>
    <w:rsid w:val="00AF79D0"/>
    <w:rsid w:val="00B0571C"/>
    <w:rsid w:val="00B119B7"/>
    <w:rsid w:val="00B1275A"/>
    <w:rsid w:val="00B152B0"/>
    <w:rsid w:val="00B168CE"/>
    <w:rsid w:val="00B20685"/>
    <w:rsid w:val="00B210FE"/>
    <w:rsid w:val="00B21414"/>
    <w:rsid w:val="00B24948"/>
    <w:rsid w:val="00B2625D"/>
    <w:rsid w:val="00B30397"/>
    <w:rsid w:val="00B306A1"/>
    <w:rsid w:val="00B316C7"/>
    <w:rsid w:val="00B33545"/>
    <w:rsid w:val="00B345FC"/>
    <w:rsid w:val="00B41A7E"/>
    <w:rsid w:val="00B446C6"/>
    <w:rsid w:val="00B517D3"/>
    <w:rsid w:val="00B55518"/>
    <w:rsid w:val="00B60347"/>
    <w:rsid w:val="00B61EFD"/>
    <w:rsid w:val="00B63749"/>
    <w:rsid w:val="00B75DBB"/>
    <w:rsid w:val="00B76991"/>
    <w:rsid w:val="00B76AFB"/>
    <w:rsid w:val="00B77172"/>
    <w:rsid w:val="00B8562E"/>
    <w:rsid w:val="00B85B2D"/>
    <w:rsid w:val="00B85D6D"/>
    <w:rsid w:val="00B86A5E"/>
    <w:rsid w:val="00B91FB5"/>
    <w:rsid w:val="00B92CD6"/>
    <w:rsid w:val="00B9398A"/>
    <w:rsid w:val="00B96433"/>
    <w:rsid w:val="00B97D0B"/>
    <w:rsid w:val="00BA70DC"/>
    <w:rsid w:val="00BA77E3"/>
    <w:rsid w:val="00BB1E9B"/>
    <w:rsid w:val="00BB255F"/>
    <w:rsid w:val="00BB25C3"/>
    <w:rsid w:val="00BB279D"/>
    <w:rsid w:val="00BB3CE5"/>
    <w:rsid w:val="00BC04DB"/>
    <w:rsid w:val="00BC15F7"/>
    <w:rsid w:val="00BD11E4"/>
    <w:rsid w:val="00BD603A"/>
    <w:rsid w:val="00BE1C42"/>
    <w:rsid w:val="00BE25AA"/>
    <w:rsid w:val="00BE5C44"/>
    <w:rsid w:val="00BF3C2B"/>
    <w:rsid w:val="00BF4A8E"/>
    <w:rsid w:val="00C011AB"/>
    <w:rsid w:val="00C029C1"/>
    <w:rsid w:val="00C05407"/>
    <w:rsid w:val="00C103A5"/>
    <w:rsid w:val="00C12426"/>
    <w:rsid w:val="00C12C77"/>
    <w:rsid w:val="00C14721"/>
    <w:rsid w:val="00C26FF1"/>
    <w:rsid w:val="00C31735"/>
    <w:rsid w:val="00C36865"/>
    <w:rsid w:val="00C4166C"/>
    <w:rsid w:val="00C425BC"/>
    <w:rsid w:val="00C44ACA"/>
    <w:rsid w:val="00C47DD3"/>
    <w:rsid w:val="00C552D7"/>
    <w:rsid w:val="00C55C49"/>
    <w:rsid w:val="00C633CB"/>
    <w:rsid w:val="00C80FAA"/>
    <w:rsid w:val="00C816F7"/>
    <w:rsid w:val="00C829A5"/>
    <w:rsid w:val="00C91FEA"/>
    <w:rsid w:val="00C92A52"/>
    <w:rsid w:val="00C93BEF"/>
    <w:rsid w:val="00C94AC0"/>
    <w:rsid w:val="00C975EB"/>
    <w:rsid w:val="00CA0EC2"/>
    <w:rsid w:val="00CA18D9"/>
    <w:rsid w:val="00CC4A88"/>
    <w:rsid w:val="00CD2880"/>
    <w:rsid w:val="00CD55BE"/>
    <w:rsid w:val="00CD6B55"/>
    <w:rsid w:val="00CE1AA8"/>
    <w:rsid w:val="00CE5D5A"/>
    <w:rsid w:val="00CF10B3"/>
    <w:rsid w:val="00CF402B"/>
    <w:rsid w:val="00CF46A5"/>
    <w:rsid w:val="00D10DF0"/>
    <w:rsid w:val="00D15D4A"/>
    <w:rsid w:val="00D165B1"/>
    <w:rsid w:val="00D17A2B"/>
    <w:rsid w:val="00D21002"/>
    <w:rsid w:val="00D263A6"/>
    <w:rsid w:val="00D26BA0"/>
    <w:rsid w:val="00D357FF"/>
    <w:rsid w:val="00D41200"/>
    <w:rsid w:val="00D41C73"/>
    <w:rsid w:val="00D440F4"/>
    <w:rsid w:val="00D44AE8"/>
    <w:rsid w:val="00D5334A"/>
    <w:rsid w:val="00D600A4"/>
    <w:rsid w:val="00D61A89"/>
    <w:rsid w:val="00D660CB"/>
    <w:rsid w:val="00D737E6"/>
    <w:rsid w:val="00D73B01"/>
    <w:rsid w:val="00D8205D"/>
    <w:rsid w:val="00D90AEB"/>
    <w:rsid w:val="00D91720"/>
    <w:rsid w:val="00D91A9A"/>
    <w:rsid w:val="00D92A0C"/>
    <w:rsid w:val="00D97F9A"/>
    <w:rsid w:val="00DB36C5"/>
    <w:rsid w:val="00DB6BDF"/>
    <w:rsid w:val="00DB78B7"/>
    <w:rsid w:val="00DC762E"/>
    <w:rsid w:val="00DD15E4"/>
    <w:rsid w:val="00DD5707"/>
    <w:rsid w:val="00DD5AD4"/>
    <w:rsid w:val="00DD74BD"/>
    <w:rsid w:val="00DE1066"/>
    <w:rsid w:val="00DF0C89"/>
    <w:rsid w:val="00DF5B49"/>
    <w:rsid w:val="00E05117"/>
    <w:rsid w:val="00E06E2A"/>
    <w:rsid w:val="00E0789C"/>
    <w:rsid w:val="00E103DB"/>
    <w:rsid w:val="00E1208D"/>
    <w:rsid w:val="00E125FE"/>
    <w:rsid w:val="00E12E35"/>
    <w:rsid w:val="00E13D6F"/>
    <w:rsid w:val="00E17611"/>
    <w:rsid w:val="00E17725"/>
    <w:rsid w:val="00E21CCA"/>
    <w:rsid w:val="00E256FB"/>
    <w:rsid w:val="00E262EC"/>
    <w:rsid w:val="00E309C3"/>
    <w:rsid w:val="00E31C5E"/>
    <w:rsid w:val="00E3354E"/>
    <w:rsid w:val="00E3378D"/>
    <w:rsid w:val="00E55973"/>
    <w:rsid w:val="00E559D5"/>
    <w:rsid w:val="00E57072"/>
    <w:rsid w:val="00E74052"/>
    <w:rsid w:val="00E81174"/>
    <w:rsid w:val="00E819D7"/>
    <w:rsid w:val="00E82E17"/>
    <w:rsid w:val="00E83794"/>
    <w:rsid w:val="00E84EA6"/>
    <w:rsid w:val="00E924E8"/>
    <w:rsid w:val="00E97729"/>
    <w:rsid w:val="00E97923"/>
    <w:rsid w:val="00ED0C7E"/>
    <w:rsid w:val="00ED11BF"/>
    <w:rsid w:val="00ED366F"/>
    <w:rsid w:val="00ED57F5"/>
    <w:rsid w:val="00EE49DE"/>
    <w:rsid w:val="00EE5C66"/>
    <w:rsid w:val="00EE7F1C"/>
    <w:rsid w:val="00EF2565"/>
    <w:rsid w:val="00EF4B10"/>
    <w:rsid w:val="00EF5B4F"/>
    <w:rsid w:val="00F02433"/>
    <w:rsid w:val="00F04055"/>
    <w:rsid w:val="00F11AD6"/>
    <w:rsid w:val="00F12E35"/>
    <w:rsid w:val="00F230DF"/>
    <w:rsid w:val="00F23457"/>
    <w:rsid w:val="00F24170"/>
    <w:rsid w:val="00F24AE8"/>
    <w:rsid w:val="00F27E9B"/>
    <w:rsid w:val="00F32856"/>
    <w:rsid w:val="00F42087"/>
    <w:rsid w:val="00F460D8"/>
    <w:rsid w:val="00F51228"/>
    <w:rsid w:val="00F5374F"/>
    <w:rsid w:val="00F55107"/>
    <w:rsid w:val="00F57FC6"/>
    <w:rsid w:val="00F6180E"/>
    <w:rsid w:val="00F637C2"/>
    <w:rsid w:val="00F65A70"/>
    <w:rsid w:val="00F663D9"/>
    <w:rsid w:val="00F66A79"/>
    <w:rsid w:val="00F70987"/>
    <w:rsid w:val="00F74325"/>
    <w:rsid w:val="00F80E1D"/>
    <w:rsid w:val="00F81587"/>
    <w:rsid w:val="00F85631"/>
    <w:rsid w:val="00FA063E"/>
    <w:rsid w:val="00FA0DB5"/>
    <w:rsid w:val="00FA48E9"/>
    <w:rsid w:val="00FB0242"/>
    <w:rsid w:val="00FB7781"/>
    <w:rsid w:val="00FD186A"/>
    <w:rsid w:val="00FD45FC"/>
    <w:rsid w:val="00FD6500"/>
    <w:rsid w:val="00FD7227"/>
    <w:rsid w:val="00FE5268"/>
    <w:rsid w:val="00FE748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26A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1C0DCA"/>
    <w:rPr>
      <w:sz w:val="24"/>
      <w:szCs w:val="24"/>
    </w:rPr>
  </w:style>
  <w:style w:type="paragraph" w:styleId="NoSpacing">
    <w:name w:val="No Spacing"/>
    <w:uiPriority w:val="1"/>
    <w:qFormat/>
    <w:rsid w:val="00C4166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2014-08-21T07:00:00+00:00</Date1>
    <IsDocumentOrder xmlns="dc463f71-b30c-4ab2-9473-d307f9d35888">true</IsDocumentOrder>
    <IsHighlyConfidential xmlns="dc463f71-b30c-4ab2-9473-d307f9d35888">false</IsHighlyConfidential>
    <CaseCompanyNames xmlns="dc463f71-b30c-4ab2-9473-d307f9d35888">COMTECH 21, LLC.</CaseCompanyNames>
    <DocketNumber xmlns="dc463f71-b30c-4ab2-9473-d307f9d35888">140876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EBC86E5BD04D4798792940FCBFF2EE" ma:contentTypeVersion="175" ma:contentTypeDescription="" ma:contentTypeScope="" ma:versionID="106cca2ada7d284e6eeefa27e15c6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52240-4B33-48C9-8659-74BF1327A1C6}"/>
</file>

<file path=customXml/itemProps2.xml><?xml version="1.0" encoding="utf-8"?>
<ds:datastoreItem xmlns:ds="http://schemas.openxmlformats.org/officeDocument/2006/customXml" ds:itemID="{7AF061C9-13C3-4C99-909A-62FA427C35E0}"/>
</file>

<file path=customXml/itemProps3.xml><?xml version="1.0" encoding="utf-8"?>
<ds:datastoreItem xmlns:ds="http://schemas.openxmlformats.org/officeDocument/2006/customXml" ds:itemID="{ECAEF56E-2DB4-4C0C-84F6-9E76910ECD5F}"/>
</file>

<file path=customXml/itemProps4.xml><?xml version="1.0" encoding="utf-8"?>
<ds:datastoreItem xmlns:ds="http://schemas.openxmlformats.org/officeDocument/2006/customXml" ds:itemID="{E49A408A-5C3D-41DC-83E8-65C6BA172D2E}"/>
</file>

<file path=customXml/itemProps5.xml><?xml version="1.0" encoding="utf-8"?>
<ds:datastoreItem xmlns:ds="http://schemas.openxmlformats.org/officeDocument/2006/customXml" ds:itemID="{EBC4B2AC-EE6C-4518-A2A8-FE3EB65E69DF}"/>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2014-08-21T19:12:00Z</dcterms:created>
  <dcterms:modified xsi:type="dcterms:W3CDTF">2014-08-21T19:13:00Z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0x0101006E56B4D1795A2E4DB2F0B01679ED314A00B8EBC86E5BD04D4798792940FCBFF2EE</vt:lpwstr>
  </property>
  <property fmtid="{D5CDD505-2E9C-101B-9397-08002B2CF9AE}" pid="3" name="_docset_NoMedatataSyncRequired">
    <vt:lpwstr>False</vt:lpwstr>
  </property>
</Properties>
</file>