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A004" w14:textId="77777777" w:rsidR="000A37C7" w:rsidRDefault="000A37C7" w:rsidP="0049473C">
      <w:pPr>
        <w:pStyle w:val="Title"/>
      </w:pPr>
      <w:bookmarkStart w:id="0" w:name="_GoBack"/>
      <w:bookmarkEnd w:id="0"/>
      <w:r>
        <w:t>Appendix A</w:t>
      </w:r>
    </w:p>
    <w:p w14:paraId="4D008EDF" w14:textId="77777777" w:rsidR="000A37C7" w:rsidRDefault="000A37C7" w:rsidP="0049473C">
      <w:pPr>
        <w:pStyle w:val="Title"/>
      </w:pPr>
    </w:p>
    <w:p w14:paraId="2975DD8D" w14:textId="77777777" w:rsidR="0049473C" w:rsidRDefault="0049473C" w:rsidP="0049473C">
      <w:pPr>
        <w:pStyle w:val="Title"/>
      </w:pPr>
      <w:r>
        <w:t>Summary of Written Comments</w:t>
      </w:r>
    </w:p>
    <w:p w14:paraId="29C12A37" w14:textId="77777777" w:rsidR="0049473C" w:rsidRDefault="0049473C" w:rsidP="0049473C">
      <w:pPr>
        <w:jc w:val="center"/>
        <w:rPr>
          <w:b/>
          <w:bCs/>
          <w:sz w:val="28"/>
        </w:rPr>
      </w:pPr>
      <w:r>
        <w:rPr>
          <w:b/>
          <w:bCs/>
          <w:sz w:val="28"/>
        </w:rPr>
        <w:t>Rulemaking to Consider Amending WAC 480-</w:t>
      </w:r>
      <w:r w:rsidR="00D77CE1">
        <w:rPr>
          <w:b/>
          <w:bCs/>
          <w:sz w:val="28"/>
        </w:rPr>
        <w:t>75</w:t>
      </w:r>
      <w:r>
        <w:rPr>
          <w:b/>
          <w:bCs/>
          <w:sz w:val="28"/>
        </w:rPr>
        <w:t>-2</w:t>
      </w:r>
      <w:r w:rsidR="00D77CE1">
        <w:rPr>
          <w:b/>
          <w:bCs/>
          <w:sz w:val="28"/>
        </w:rPr>
        <w:t>50 and WAC 480-93-223</w:t>
      </w:r>
      <w:r>
        <w:rPr>
          <w:b/>
          <w:bCs/>
          <w:sz w:val="28"/>
        </w:rPr>
        <w:t xml:space="preserve">, </w:t>
      </w:r>
      <w:r w:rsidR="00FE29EC">
        <w:rPr>
          <w:b/>
          <w:bCs/>
          <w:sz w:val="28"/>
        </w:rPr>
        <w:t>increasing the maximum civil penalty for violations involving gas and hazardous liquids pipeline operators</w:t>
      </w:r>
      <w:r w:rsidR="00D77CE1">
        <w:rPr>
          <w:b/>
          <w:bCs/>
          <w:sz w:val="28"/>
        </w:rPr>
        <w:t>,</w:t>
      </w:r>
      <w:r w:rsidR="00FE29EC">
        <w:rPr>
          <w:b/>
          <w:bCs/>
          <w:sz w:val="28"/>
        </w:rPr>
        <w:t xml:space="preserve"> </w:t>
      </w:r>
      <w:r>
        <w:rPr>
          <w:b/>
          <w:bCs/>
          <w:sz w:val="28"/>
        </w:rPr>
        <w:t xml:space="preserve">Comments </w:t>
      </w:r>
      <w:r w:rsidR="0041612B">
        <w:rPr>
          <w:b/>
          <w:bCs/>
          <w:sz w:val="28"/>
        </w:rPr>
        <w:t>through June 9, 2014</w:t>
      </w:r>
    </w:p>
    <w:p w14:paraId="727D3819" w14:textId="77777777" w:rsidR="0049473C" w:rsidRDefault="0049473C" w:rsidP="0049473C">
      <w:pPr>
        <w:jc w:val="center"/>
        <w:rPr>
          <w:b/>
          <w:bCs/>
          <w:sz w:val="28"/>
        </w:rPr>
      </w:pPr>
      <w:r>
        <w:rPr>
          <w:b/>
          <w:bCs/>
          <w:sz w:val="28"/>
        </w:rPr>
        <w:t>Docket</w:t>
      </w:r>
      <w:r w:rsidR="00FE29EC">
        <w:rPr>
          <w:b/>
          <w:bCs/>
          <w:sz w:val="28"/>
        </w:rPr>
        <w:t>s</w:t>
      </w:r>
      <w:r>
        <w:rPr>
          <w:b/>
          <w:bCs/>
          <w:sz w:val="28"/>
        </w:rPr>
        <w:t xml:space="preserve"> P</w:t>
      </w:r>
      <w:r w:rsidR="00FE29EC">
        <w:rPr>
          <w:b/>
          <w:bCs/>
          <w:sz w:val="28"/>
        </w:rPr>
        <w:t>L</w:t>
      </w:r>
      <w:r>
        <w:rPr>
          <w:b/>
          <w:bCs/>
          <w:sz w:val="28"/>
        </w:rPr>
        <w:t>-</w:t>
      </w:r>
      <w:r w:rsidR="00FE29EC">
        <w:rPr>
          <w:b/>
          <w:bCs/>
          <w:sz w:val="28"/>
        </w:rPr>
        <w:t>140104 &amp; PG-140105</w:t>
      </w:r>
    </w:p>
    <w:p w14:paraId="48DE1928" w14:textId="77777777" w:rsidR="0049473C" w:rsidRDefault="0049473C" w:rsidP="0049473C">
      <w:pPr>
        <w:jc w:val="right"/>
        <w:rPr>
          <w:b/>
          <w:bCs/>
          <w:sz w:val="28"/>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980"/>
        <w:gridCol w:w="6120"/>
      </w:tblGrid>
      <w:tr w:rsidR="00CD01F0" w14:paraId="5AABA83F" w14:textId="77777777" w:rsidTr="00CD01F0">
        <w:trPr>
          <w:trHeight w:val="5"/>
          <w:jc w:val="center"/>
        </w:trPr>
        <w:tc>
          <w:tcPr>
            <w:tcW w:w="2269" w:type="dxa"/>
            <w:shd w:val="clear" w:color="auto" w:fill="E5DFEC"/>
            <w:vAlign w:val="center"/>
          </w:tcPr>
          <w:p w14:paraId="0B77F9F6" w14:textId="77777777" w:rsidR="00CD01F0" w:rsidRDefault="00CD01F0" w:rsidP="00D8198B">
            <w:pPr>
              <w:jc w:val="center"/>
              <w:rPr>
                <w:b/>
                <w:bCs/>
              </w:rPr>
            </w:pPr>
            <w:r>
              <w:rPr>
                <w:b/>
                <w:bCs/>
              </w:rPr>
              <w:t>ISSUE</w:t>
            </w:r>
          </w:p>
        </w:tc>
        <w:tc>
          <w:tcPr>
            <w:tcW w:w="1980" w:type="dxa"/>
            <w:shd w:val="clear" w:color="auto" w:fill="E5DFEC"/>
            <w:vAlign w:val="center"/>
          </w:tcPr>
          <w:p w14:paraId="14BD1176" w14:textId="77777777" w:rsidR="00CD01F0" w:rsidRDefault="00CD01F0" w:rsidP="00D8198B">
            <w:pPr>
              <w:jc w:val="center"/>
              <w:rPr>
                <w:b/>
                <w:bCs/>
              </w:rPr>
            </w:pPr>
            <w:r>
              <w:rPr>
                <w:b/>
                <w:bCs/>
              </w:rPr>
              <w:t>INTERESTED PERSON</w:t>
            </w:r>
          </w:p>
        </w:tc>
        <w:tc>
          <w:tcPr>
            <w:tcW w:w="6120" w:type="dxa"/>
            <w:shd w:val="clear" w:color="auto" w:fill="E5DFEC"/>
            <w:vAlign w:val="center"/>
          </w:tcPr>
          <w:p w14:paraId="34538D19" w14:textId="77777777" w:rsidR="00CD01F0" w:rsidRDefault="00CD01F0" w:rsidP="00D8198B">
            <w:pPr>
              <w:jc w:val="center"/>
              <w:rPr>
                <w:b/>
                <w:bCs/>
              </w:rPr>
            </w:pPr>
            <w:r>
              <w:rPr>
                <w:b/>
                <w:bCs/>
              </w:rPr>
              <w:t>COMMENTS</w:t>
            </w:r>
          </w:p>
        </w:tc>
      </w:tr>
      <w:tr w:rsidR="00CD01F0" w14:paraId="7A421CB3" w14:textId="77777777" w:rsidTr="00CD01F0">
        <w:trPr>
          <w:trHeight w:val="5"/>
          <w:jc w:val="center"/>
        </w:trPr>
        <w:tc>
          <w:tcPr>
            <w:tcW w:w="2269" w:type="dxa"/>
          </w:tcPr>
          <w:p w14:paraId="0662623D" w14:textId="77777777" w:rsidR="00CD01F0" w:rsidRDefault="00CD01F0" w:rsidP="00D8198B">
            <w:r>
              <w:t>General Comments</w:t>
            </w:r>
          </w:p>
          <w:p w14:paraId="075F807A" w14:textId="77777777" w:rsidR="00CD01F0" w:rsidRDefault="00CD01F0" w:rsidP="00D8198B"/>
        </w:tc>
        <w:tc>
          <w:tcPr>
            <w:tcW w:w="1980" w:type="dxa"/>
          </w:tcPr>
          <w:p w14:paraId="75D07247" w14:textId="77777777" w:rsidR="00CD01F0" w:rsidRDefault="00CD01F0" w:rsidP="00D8198B">
            <w:r>
              <w:t>Avista Corp.</w:t>
            </w:r>
          </w:p>
        </w:tc>
        <w:tc>
          <w:tcPr>
            <w:tcW w:w="6120" w:type="dxa"/>
          </w:tcPr>
          <w:p w14:paraId="58BD0334" w14:textId="77777777" w:rsidR="00CD01F0" w:rsidRPr="00717864" w:rsidRDefault="00CD01F0" w:rsidP="00E150CC">
            <w:pPr>
              <w:ind w:left="144"/>
              <w:rPr>
                <w:sz w:val="20"/>
                <w:szCs w:val="20"/>
              </w:rPr>
            </w:pPr>
            <w:r w:rsidRPr="00717864">
              <w:rPr>
                <w:b/>
                <w:sz w:val="20"/>
                <w:szCs w:val="20"/>
                <w:u w:val="single"/>
              </w:rPr>
              <w:t xml:space="preserve">Avista: </w:t>
            </w:r>
            <w:r w:rsidRPr="00717864">
              <w:rPr>
                <w:sz w:val="20"/>
                <w:szCs w:val="20"/>
              </w:rPr>
              <w:t xml:space="preserve"> Avista does not take any issue with the proposed rulemaking to consider amending WAC 480-93-225. The Company appreciates the opportunity to provide comments.</w:t>
            </w:r>
          </w:p>
        </w:tc>
      </w:tr>
      <w:tr w:rsidR="00CD01F0" w14:paraId="5E334291" w14:textId="77777777" w:rsidTr="00CD01F0">
        <w:trPr>
          <w:trHeight w:val="5"/>
          <w:jc w:val="center"/>
        </w:trPr>
        <w:tc>
          <w:tcPr>
            <w:tcW w:w="2269" w:type="dxa"/>
          </w:tcPr>
          <w:p w14:paraId="55540646" w14:textId="77777777" w:rsidR="00CD01F0" w:rsidRDefault="00CD01F0" w:rsidP="00D8198B">
            <w:pPr>
              <w:pStyle w:val="Default"/>
              <w:rPr>
                <w:b/>
                <w:sz w:val="25"/>
                <w:szCs w:val="25"/>
              </w:rPr>
            </w:pPr>
          </w:p>
          <w:p w14:paraId="13818007" w14:textId="77777777" w:rsidR="00CD01F0" w:rsidRDefault="00CD01F0" w:rsidP="00E150CC">
            <w:r>
              <w:t>General Comments</w:t>
            </w:r>
          </w:p>
          <w:p w14:paraId="6A1942CA" w14:textId="77777777" w:rsidR="00CD01F0" w:rsidRDefault="00CD01F0" w:rsidP="00E150CC">
            <w:pPr>
              <w:pStyle w:val="Default"/>
            </w:pPr>
          </w:p>
        </w:tc>
        <w:tc>
          <w:tcPr>
            <w:tcW w:w="1980" w:type="dxa"/>
          </w:tcPr>
          <w:p w14:paraId="66242CB4" w14:textId="77777777" w:rsidR="00CD01F0" w:rsidRDefault="00CD01F0" w:rsidP="00D8198B"/>
          <w:p w14:paraId="14D3CFC2" w14:textId="77777777" w:rsidR="00CD01F0" w:rsidRDefault="00CD01F0" w:rsidP="00D8198B">
            <w:r>
              <w:t>City of Liberty Lake</w:t>
            </w:r>
          </w:p>
          <w:p w14:paraId="1CD5FB34" w14:textId="77777777" w:rsidR="00CD01F0" w:rsidRDefault="00CD01F0" w:rsidP="00D8198B"/>
          <w:p w14:paraId="5812B66E" w14:textId="77777777" w:rsidR="00CD01F0" w:rsidRDefault="00CD01F0" w:rsidP="00D8198B"/>
          <w:p w14:paraId="60ED912C" w14:textId="77777777" w:rsidR="00CD01F0" w:rsidRDefault="00CD01F0" w:rsidP="00D8198B"/>
          <w:p w14:paraId="14E71E74" w14:textId="77777777" w:rsidR="00CD01F0" w:rsidRDefault="00CD01F0" w:rsidP="00D8198B"/>
          <w:p w14:paraId="0187F6FA" w14:textId="77777777" w:rsidR="00CD01F0" w:rsidRDefault="00CD01F0" w:rsidP="00D8198B"/>
          <w:p w14:paraId="581A7616" w14:textId="77777777" w:rsidR="00CD01F0" w:rsidRDefault="00CD01F0" w:rsidP="00D8198B"/>
          <w:p w14:paraId="0A311CB6" w14:textId="77777777" w:rsidR="00CD01F0" w:rsidRDefault="00CD01F0" w:rsidP="00D8198B"/>
          <w:p w14:paraId="19273495" w14:textId="77777777" w:rsidR="00CD01F0" w:rsidRDefault="00CD01F0" w:rsidP="00D8198B"/>
          <w:p w14:paraId="1018F007" w14:textId="77777777" w:rsidR="00CD01F0" w:rsidRDefault="00CD01F0" w:rsidP="00D8198B"/>
          <w:p w14:paraId="27BD035A" w14:textId="77777777" w:rsidR="00CD01F0" w:rsidRDefault="00CD01F0" w:rsidP="00D8198B"/>
          <w:p w14:paraId="19366020" w14:textId="77777777" w:rsidR="00CD01F0" w:rsidRDefault="00CD01F0" w:rsidP="00D8198B"/>
          <w:p w14:paraId="56126997" w14:textId="77777777" w:rsidR="00CD01F0" w:rsidRDefault="00CD01F0" w:rsidP="00D8198B"/>
          <w:p w14:paraId="1B69A804" w14:textId="77777777" w:rsidR="00CD01F0" w:rsidRDefault="00CD01F0" w:rsidP="00D8198B"/>
          <w:p w14:paraId="3F5F52FB" w14:textId="77777777" w:rsidR="00CD01F0" w:rsidRDefault="00CD01F0" w:rsidP="00D8198B"/>
          <w:p w14:paraId="46FF437F" w14:textId="77777777" w:rsidR="00CD01F0" w:rsidRDefault="00CD01F0" w:rsidP="00D8198B"/>
          <w:p w14:paraId="49CD3095" w14:textId="77777777" w:rsidR="00CD01F0" w:rsidRDefault="00CD01F0" w:rsidP="00D8198B"/>
          <w:p w14:paraId="5FCDAEFA" w14:textId="77777777" w:rsidR="00CD01F0" w:rsidRDefault="00CD01F0" w:rsidP="00D8198B"/>
          <w:p w14:paraId="70BE8768" w14:textId="77777777" w:rsidR="00CD01F0" w:rsidRDefault="00CD01F0" w:rsidP="00D8198B"/>
        </w:tc>
        <w:tc>
          <w:tcPr>
            <w:tcW w:w="6120" w:type="dxa"/>
          </w:tcPr>
          <w:p w14:paraId="585D91C6" w14:textId="77777777" w:rsidR="00CD01F0" w:rsidRPr="00717864" w:rsidRDefault="00CD01F0" w:rsidP="00D8198B">
            <w:pPr>
              <w:ind w:left="144"/>
              <w:rPr>
                <w:b/>
                <w:sz w:val="20"/>
                <w:szCs w:val="20"/>
                <w:u w:val="single"/>
              </w:rPr>
            </w:pPr>
          </w:p>
          <w:p w14:paraId="18AE2F79" w14:textId="77777777" w:rsidR="00CD01F0" w:rsidRDefault="00CD01F0" w:rsidP="00D8198B">
            <w:pPr>
              <w:ind w:left="144"/>
              <w:rPr>
                <w:sz w:val="20"/>
                <w:szCs w:val="20"/>
              </w:rPr>
            </w:pPr>
            <w:r w:rsidRPr="00717864">
              <w:rPr>
                <w:b/>
                <w:sz w:val="20"/>
                <w:szCs w:val="20"/>
                <w:u w:val="single"/>
              </w:rPr>
              <w:t>City of Liberty Lake:</w:t>
            </w:r>
            <w:r w:rsidRPr="00717864">
              <w:rPr>
                <w:sz w:val="20"/>
                <w:szCs w:val="20"/>
              </w:rPr>
              <w:t xml:space="preserve"> The City of Liberty Lake has several high pressure Gas Lines that traverse our community. These Gas Lines predate the incorporation of our City in 2001 and as such, our comprehensive planning documents fully recognize the location and critical needs of these facilities.</w:t>
            </w:r>
            <w:r w:rsidRPr="00717864">
              <w:rPr>
                <w:sz w:val="20"/>
                <w:szCs w:val="20"/>
              </w:rPr>
              <w:br/>
            </w:r>
          </w:p>
          <w:p w14:paraId="6D6006ED" w14:textId="77777777" w:rsidR="00CD01F0" w:rsidRPr="00717864" w:rsidRDefault="00CD01F0" w:rsidP="00D8198B">
            <w:pPr>
              <w:ind w:left="144"/>
              <w:rPr>
                <w:sz w:val="20"/>
                <w:szCs w:val="20"/>
              </w:rPr>
            </w:pPr>
            <w:r w:rsidRPr="00717864">
              <w:rPr>
                <w:sz w:val="20"/>
                <w:szCs w:val="20"/>
              </w:rPr>
              <w:t>As Mayor, I recognize the importance of these pipelines in the conveyance of the region’s gas utility supply source. For this reason, our comprehensive plan identifies the pipeline easement and our building and construction permit process reviews new construction to minimize potential risks and conflicts.</w:t>
            </w:r>
          </w:p>
          <w:p w14:paraId="17F6A75D" w14:textId="77777777" w:rsidR="00CD01F0" w:rsidRDefault="00CD01F0" w:rsidP="00033962">
            <w:pPr>
              <w:ind w:left="144"/>
              <w:rPr>
                <w:sz w:val="20"/>
                <w:szCs w:val="20"/>
              </w:rPr>
            </w:pPr>
          </w:p>
          <w:p w14:paraId="6C7F5899" w14:textId="6A26FD63" w:rsidR="00CD01F0" w:rsidRDefault="00CD01F0" w:rsidP="00033962">
            <w:pPr>
              <w:ind w:left="144"/>
              <w:rPr>
                <w:sz w:val="20"/>
                <w:szCs w:val="20"/>
              </w:rPr>
            </w:pPr>
            <w:r w:rsidRPr="00717864">
              <w:rPr>
                <w:sz w:val="20"/>
                <w:szCs w:val="20"/>
              </w:rPr>
              <w:t>In the past we were a rural and agricultural area. Now we are a City of 8100+</w:t>
            </w:r>
            <w:r>
              <w:rPr>
                <w:sz w:val="20"/>
                <w:szCs w:val="20"/>
              </w:rPr>
              <w:t xml:space="preserve"> </w:t>
            </w:r>
            <w:r w:rsidRPr="00717864">
              <w:rPr>
                <w:sz w:val="20"/>
                <w:szCs w:val="20"/>
              </w:rPr>
              <w:t xml:space="preserve">residents in addition to a daily workforce approaching 7500. For purposes of public safety, we feel strongly that Gas Companies adhere to the strictest standards. This includes understanding the condition of their facilities, complying with mandatory preventive maintenance assessments and enforcing safety inspections. </w:t>
            </w:r>
          </w:p>
          <w:p w14:paraId="6C76E02A" w14:textId="77777777" w:rsidR="00CD01F0" w:rsidRDefault="00CD01F0" w:rsidP="00033962">
            <w:pPr>
              <w:ind w:left="144"/>
              <w:rPr>
                <w:sz w:val="20"/>
                <w:szCs w:val="20"/>
              </w:rPr>
            </w:pPr>
          </w:p>
          <w:p w14:paraId="27828B65" w14:textId="77777777" w:rsidR="00CD01F0" w:rsidRPr="00717864" w:rsidRDefault="00CD01F0" w:rsidP="00033962">
            <w:pPr>
              <w:ind w:left="144"/>
              <w:rPr>
                <w:sz w:val="20"/>
                <w:szCs w:val="20"/>
              </w:rPr>
            </w:pPr>
            <w:r w:rsidRPr="00717864">
              <w:rPr>
                <w:sz w:val="20"/>
                <w:szCs w:val="20"/>
              </w:rPr>
              <w:lastRenderedPageBreak/>
              <w:t>We fully support adherence, at a minimum, to the federal injunctive and monetary sanctions levels found in the Code of Federal Regulations. We want to note that the pipeline (Trans Canada) in Liberty Lake is an interstate facility and currently oper</w:t>
            </w:r>
            <w:r>
              <w:rPr>
                <w:sz w:val="20"/>
                <w:szCs w:val="20"/>
              </w:rPr>
              <w:t xml:space="preserve">ates on the Federal Standards. </w:t>
            </w:r>
          </w:p>
        </w:tc>
      </w:tr>
    </w:tbl>
    <w:p w14:paraId="6F8D8CF0" w14:textId="77777777" w:rsidR="002C039A" w:rsidRPr="00AD3312" w:rsidRDefault="002C039A" w:rsidP="00033962"/>
    <w:sectPr w:rsidR="002C039A" w:rsidRPr="00AD3312" w:rsidSect="00862E04">
      <w:pgSz w:w="15840" w:h="12240" w:orient="landscape" w:code="1"/>
      <w:pgMar w:top="1440"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04110" w14:textId="77777777" w:rsidR="009A15D5" w:rsidRDefault="009A15D5">
      <w:r>
        <w:separator/>
      </w:r>
    </w:p>
  </w:endnote>
  <w:endnote w:type="continuationSeparator" w:id="0">
    <w:p w14:paraId="7708704F" w14:textId="77777777" w:rsidR="009A15D5" w:rsidRDefault="009A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3D153" w14:textId="77777777" w:rsidR="009A15D5" w:rsidRDefault="009A15D5">
      <w:r>
        <w:separator/>
      </w:r>
    </w:p>
  </w:footnote>
  <w:footnote w:type="continuationSeparator" w:id="0">
    <w:p w14:paraId="0C53303F" w14:textId="77777777" w:rsidR="009A15D5" w:rsidRDefault="009A1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3C"/>
    <w:rsid w:val="00033962"/>
    <w:rsid w:val="000A37C7"/>
    <w:rsid w:val="000E640C"/>
    <w:rsid w:val="001B014C"/>
    <w:rsid w:val="001C5AB1"/>
    <w:rsid w:val="001E1D7A"/>
    <w:rsid w:val="002C039A"/>
    <w:rsid w:val="0041612B"/>
    <w:rsid w:val="0049473C"/>
    <w:rsid w:val="00552600"/>
    <w:rsid w:val="005A6C74"/>
    <w:rsid w:val="00637CC8"/>
    <w:rsid w:val="00672F7B"/>
    <w:rsid w:val="006A41EE"/>
    <w:rsid w:val="00717864"/>
    <w:rsid w:val="007D0EB0"/>
    <w:rsid w:val="008246CC"/>
    <w:rsid w:val="009A0891"/>
    <w:rsid w:val="009A15D5"/>
    <w:rsid w:val="009C1380"/>
    <w:rsid w:val="00A2251A"/>
    <w:rsid w:val="00A84C2A"/>
    <w:rsid w:val="00AA5F1D"/>
    <w:rsid w:val="00AD3312"/>
    <w:rsid w:val="00AE273E"/>
    <w:rsid w:val="00B13041"/>
    <w:rsid w:val="00B537CD"/>
    <w:rsid w:val="00CD01F0"/>
    <w:rsid w:val="00D2797E"/>
    <w:rsid w:val="00D77CE1"/>
    <w:rsid w:val="00DA1B86"/>
    <w:rsid w:val="00DD2A47"/>
    <w:rsid w:val="00E037B2"/>
    <w:rsid w:val="00E150CC"/>
    <w:rsid w:val="00F21B68"/>
    <w:rsid w:val="00FE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6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3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49473C"/>
    <w:pPr>
      <w:jc w:val="center"/>
    </w:pPr>
    <w:rPr>
      <w:b/>
      <w:bCs/>
      <w:sz w:val="28"/>
    </w:rPr>
  </w:style>
  <w:style w:type="character" w:customStyle="1" w:styleId="TitleChar">
    <w:name w:val="Title Char"/>
    <w:basedOn w:val="DefaultParagraphFont"/>
    <w:link w:val="Title"/>
    <w:rsid w:val="0049473C"/>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49473C"/>
    <w:pPr>
      <w:tabs>
        <w:tab w:val="center" w:pos="4680"/>
        <w:tab w:val="right" w:pos="9360"/>
      </w:tabs>
    </w:pPr>
  </w:style>
  <w:style w:type="character" w:customStyle="1" w:styleId="FooterChar">
    <w:name w:val="Footer Char"/>
    <w:basedOn w:val="DefaultParagraphFont"/>
    <w:link w:val="Footer"/>
    <w:uiPriority w:val="99"/>
    <w:rsid w:val="0049473C"/>
    <w:rPr>
      <w:rFonts w:ascii="Times New Roman" w:eastAsia="Times New Roman" w:hAnsi="Times New Roman" w:cs="Times New Roman"/>
      <w:sz w:val="24"/>
      <w:szCs w:val="24"/>
    </w:rPr>
  </w:style>
  <w:style w:type="paragraph" w:customStyle="1" w:styleId="Default">
    <w:name w:val="Default"/>
    <w:rsid w:val="0049473C"/>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9A0891"/>
    <w:pPr>
      <w:tabs>
        <w:tab w:val="center" w:pos="4680"/>
        <w:tab w:val="right" w:pos="9360"/>
      </w:tabs>
    </w:pPr>
  </w:style>
  <w:style w:type="character" w:customStyle="1" w:styleId="HeaderChar">
    <w:name w:val="Header Char"/>
    <w:basedOn w:val="DefaultParagraphFont"/>
    <w:link w:val="Header"/>
    <w:uiPriority w:val="99"/>
    <w:rsid w:val="009A08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PL</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IndustryCode xmlns="dc463f71-b30c-4ab2-9473-d307f9d35888">025</IndustryCode>
    <CaseStatus xmlns="dc463f71-b30c-4ab2-9473-d307f9d35888">Closed</CaseStatus>
    <OpenedDate xmlns="dc463f71-b30c-4ab2-9473-d307f9d35888">2014-01-21T08:00:00+00:00</OpenedDate>
    <Date1 xmlns="dc463f71-b30c-4ab2-9473-d307f9d35888">2014-09-08T07:00:00+00:00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140104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6653BFECC7BD4C8A5DF024E28128D6" ma:contentTypeVersion="175" ma:contentTypeDescription="" ma:contentTypeScope="" ma:versionID="9a3c7e68067d68cd240bd1bf6d8e24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72A44-4C3F-4C56-84DC-AA02CE2E7BCE}"/>
</file>

<file path=customXml/itemProps2.xml><?xml version="1.0" encoding="utf-8"?>
<ds:datastoreItem xmlns:ds="http://schemas.openxmlformats.org/officeDocument/2006/customXml" ds:itemID="{5357C93A-C5CE-49C0-9D5E-2539F8B8735B}"/>
</file>

<file path=customXml/itemProps3.xml><?xml version="1.0" encoding="utf-8"?>
<ds:datastoreItem xmlns:ds="http://schemas.openxmlformats.org/officeDocument/2006/customXml" ds:itemID="{614FBE56-A657-425C-9E3C-BCDD776139D9}"/>
</file>

<file path=customXml/itemProps4.xml><?xml version="1.0" encoding="utf-8"?>
<ds:datastoreItem xmlns:ds="http://schemas.openxmlformats.org/officeDocument/2006/customXml" ds:itemID="{21735288-5C8B-421F-8616-2C2217BEBC3F}"/>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2014-09-05T14:52:00Z</dcterms:created>
  <dcterms:modified xsi:type="dcterms:W3CDTF">2014-09-05T14:52:00Z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0x0101006E56B4D1795A2E4DB2F0B01679ED314A00C96653BFECC7BD4C8A5DF024E28128D6</vt:lpwstr>
  </property>
  <property fmtid="{D5CDD505-2E9C-101B-9397-08002B2CF9AE}" pid="3" name="_docset_NoMedatataSyncRequired">
    <vt:lpwstr>False</vt:lpwstr>
  </property>
</Properties>
</file>