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720"/>
        <w:gridCol w:w="990"/>
        <w:gridCol w:w="5220"/>
      </w:tblGrid>
      <w:tr w:rsidR="00F6727A">
        <w:trPr>
          <w:trHeight w:val="315"/>
        </w:trPr>
        <w:tc>
          <w:tcPr>
            <w:tcW w:w="126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:rsidR="00F6727A" w:rsidRDefault="00F6727A">
            <w:pPr>
              <w:pStyle w:val="Heading2"/>
              <w:rPr>
                <w:rFonts w:ascii="Times New Roman" w:hAnsi="Times New Roman"/>
                <w:sz w:val="22"/>
              </w:rPr>
            </w:pPr>
            <w:r>
              <w:tab/>
            </w:r>
            <w:r>
              <w:rPr>
                <w:rFonts w:ascii="Times New Roman" w:hAnsi="Times New Roman"/>
                <w:sz w:val="22"/>
              </w:rPr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:rsidR="00F6727A" w:rsidRDefault="00F6727A">
            <w:pPr>
              <w:tabs>
                <w:tab w:val="center" w:pos="1320"/>
              </w:tabs>
              <w:spacing w:after="58"/>
              <w:rPr>
                <w:rFonts w:ascii="Clarendon Condensed" w:hAnsi="Clarendon Condensed"/>
                <w:sz w:val="24"/>
              </w:rPr>
            </w:pPr>
            <w:r>
              <w:rPr>
                <w:rFonts w:ascii="Clarendon Condensed" w:hAnsi="Clarendon Condensed"/>
                <w:sz w:val="24"/>
              </w:rPr>
              <w:tab/>
              <w:t>WITNESS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:rsidR="00F6727A" w:rsidRDefault="00F6727A">
            <w:pPr>
              <w:tabs>
                <w:tab w:val="center" w:pos="240"/>
              </w:tabs>
              <w:spacing w:after="58"/>
              <w:rPr>
                <w:rFonts w:ascii="Clarendon Condensed" w:hAnsi="Clarendon Condensed"/>
                <w:sz w:val="22"/>
              </w:rPr>
            </w:pPr>
            <w:r>
              <w:rPr>
                <w:rFonts w:ascii="Clarendon Condensed" w:hAnsi="Clarendon Condensed"/>
                <w:sz w:val="24"/>
              </w:rPr>
              <w:tab/>
            </w:r>
            <w:r>
              <w:rPr>
                <w:rFonts w:ascii="Clarendon Condensed" w:hAnsi="Clarendon Condensed"/>
                <w:sz w:val="22"/>
              </w:rPr>
              <w:t>A/R</w:t>
            </w:r>
          </w:p>
        </w:tc>
        <w:tc>
          <w:tcPr>
            <w:tcW w:w="99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:rsidR="00F6727A" w:rsidRDefault="00F6727A">
            <w:pPr>
              <w:tabs>
                <w:tab w:val="center" w:pos="375"/>
              </w:tabs>
              <w:spacing w:after="58"/>
              <w:rPr>
                <w:rFonts w:ascii="Clarendon Condensed" w:hAnsi="Clarendon Condensed"/>
                <w:sz w:val="24"/>
                <w:lang w:val="fr-FR"/>
              </w:rPr>
            </w:pPr>
            <w:r>
              <w:rPr>
                <w:rFonts w:ascii="Clarendon Condensed" w:hAnsi="Clarendon Condensed"/>
                <w:sz w:val="24"/>
              </w:rPr>
              <w:tab/>
            </w:r>
            <w:r>
              <w:rPr>
                <w:rFonts w:ascii="Clarendon Condensed" w:hAnsi="Clarendon Condensed"/>
                <w:sz w:val="24"/>
                <w:lang w:val="fr-FR"/>
              </w:rPr>
              <w:t>DATE</w:t>
            </w:r>
          </w:p>
        </w:tc>
        <w:tc>
          <w:tcPr>
            <w:tcW w:w="52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  <w:lang w:val="fr-FR"/>
              </w:rPr>
            </w:pPr>
          </w:p>
          <w:p w:rsidR="00F6727A" w:rsidRDefault="00F6727A">
            <w:pPr>
              <w:tabs>
                <w:tab w:val="center" w:pos="2490"/>
              </w:tabs>
              <w:spacing w:after="58"/>
              <w:rPr>
                <w:rFonts w:ascii="Clarendon Condensed" w:hAnsi="Clarendon Condensed"/>
                <w:sz w:val="24"/>
                <w:lang w:val="fr-FR"/>
              </w:rPr>
            </w:pPr>
            <w:r>
              <w:rPr>
                <w:rFonts w:ascii="Clarendon Condensed" w:hAnsi="Clarendon Condensed"/>
                <w:sz w:val="24"/>
                <w:lang w:val="fr-FR"/>
              </w:rPr>
              <w:tab/>
              <w:t>DESCRIPTION</w:t>
            </w:r>
          </w:p>
        </w:tc>
      </w:tr>
      <w:tr w:rsidR="00F6727A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785B12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  <w:r>
              <w:rPr>
                <w:rFonts w:ascii="Times New Roman" w:hAnsi="Times New Roman"/>
                <w:sz w:val="24"/>
                <w:lang w:val="fr-FR"/>
              </w:rPr>
              <w:t>TL-</w:t>
            </w:r>
            <w:r w:rsidR="00D630BE" w:rsidRPr="00D630BE">
              <w:rPr>
                <w:rFonts w:ascii="Times New Roman" w:hAnsi="Times New Roman"/>
                <w:sz w:val="24"/>
                <w:lang w:val="fr-FR"/>
              </w:rPr>
              <w:t>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785B12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Tina Leipski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6727A" w:rsidRPr="00D630BE" w:rsidRDefault="00785B12" w:rsidP="00785B12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Bicycling and Hiking Tours, LLC Application for Auto Trans</w:t>
            </w:r>
            <w:r w:rsidR="005C7DC7">
              <w:rPr>
                <w:rFonts w:ascii="Times New Roman" w:hAnsi="Times New Roman"/>
                <w:sz w:val="24"/>
              </w:rPr>
              <w:t xml:space="preserve">portation Company Certificate, </w:t>
            </w:r>
            <w:r>
              <w:rPr>
                <w:rFonts w:ascii="Times New Roman" w:hAnsi="Times New Roman"/>
                <w:sz w:val="24"/>
              </w:rPr>
              <w:t xml:space="preserve">dated June 26, 2012. </w:t>
            </w:r>
          </w:p>
        </w:tc>
      </w:tr>
      <w:tr w:rsidR="00F6727A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785B12" w:rsidP="00D630BE">
            <w:pPr>
              <w:spacing w:line="264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TL-</w:t>
            </w:r>
            <w:r w:rsidR="00D630BE" w:rsidRPr="00D630B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85B12" w:rsidRDefault="00785B12" w:rsidP="00785B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Commission Notice of Deficient Application – </w:t>
            </w:r>
          </w:p>
          <w:p w:rsidR="00F6727A" w:rsidRPr="00D630BE" w:rsidRDefault="00785B12" w:rsidP="00785B12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TC-121144, dated July 6, 2012.</w:t>
            </w:r>
          </w:p>
        </w:tc>
      </w:tr>
      <w:tr w:rsidR="00F6727A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785B12" w:rsidP="00D630BE">
            <w:pPr>
              <w:spacing w:line="264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TL--</w:t>
            </w:r>
            <w:r w:rsidR="00D630BE" w:rsidRPr="00D630B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85B12" w:rsidRDefault="00785B12" w:rsidP="00785B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Commission Notice of Deficient Application – </w:t>
            </w:r>
          </w:p>
          <w:p w:rsidR="00F6727A" w:rsidRPr="00D630BE" w:rsidRDefault="00785B12" w:rsidP="00785B12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TC-121144, dated August 23, 2012.</w:t>
            </w:r>
          </w:p>
        </w:tc>
      </w:tr>
      <w:tr w:rsidR="00F6727A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785B12" w:rsidP="00D630BE">
            <w:pPr>
              <w:spacing w:line="264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TL-4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85B12" w:rsidRDefault="00785B12" w:rsidP="00785B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Commission Notice of Deficient Application – </w:t>
            </w:r>
          </w:p>
          <w:p w:rsidR="00F6727A" w:rsidRPr="00D630BE" w:rsidRDefault="00785B12" w:rsidP="00785B12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TC-121144, dated October 15, 2012.</w:t>
            </w:r>
          </w:p>
        </w:tc>
      </w:tr>
      <w:tr w:rsidR="00F6727A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785B12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TL-5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6727A" w:rsidRPr="00D630BE" w:rsidRDefault="005C7DC7" w:rsidP="00D630BE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Letter to Commission from Bicycling and Hiking Tours, LLC, dated November 13, 2012</w:t>
            </w:r>
            <w:r w:rsidR="004C041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C7DC7" w:rsidRPr="00D630BE" w:rsidTr="005C7DC7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C7DC7" w:rsidRPr="00D630BE" w:rsidRDefault="005C7DC7" w:rsidP="005C7DC7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TL-6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7DC7" w:rsidRPr="00D630BE" w:rsidRDefault="005C7DC7" w:rsidP="005C7DC7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7DC7" w:rsidRPr="00D630BE" w:rsidRDefault="005C7DC7" w:rsidP="005C7DC7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7DC7" w:rsidRPr="00D630BE" w:rsidRDefault="005C7DC7" w:rsidP="005C7DC7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C7F19" w:rsidRDefault="005C7DC7" w:rsidP="00DC7F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Order Suspending/Cancelling Certificate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– </w:t>
            </w:r>
          </w:p>
          <w:p w:rsidR="005C7DC7" w:rsidRPr="00D630BE" w:rsidRDefault="005C7DC7" w:rsidP="005C7DC7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TE-121557, dated September 25, 2012</w:t>
            </w:r>
            <w:r w:rsidR="004C041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6727A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5C7DC7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TL-7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6727A" w:rsidRPr="00D630BE" w:rsidRDefault="005C7DC7" w:rsidP="00D630BE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Declaration of Penny Ingra</w:t>
            </w:r>
            <w:r w:rsidR="003D2F36">
              <w:rPr>
                <w:rFonts w:ascii="Times New Roman" w:hAnsi="Times New Roman"/>
                <w:sz w:val="24"/>
              </w:rPr>
              <w:t xml:space="preserve">m. </w:t>
            </w:r>
          </w:p>
        </w:tc>
      </w:tr>
      <w:tr w:rsidR="004C041C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C041C" w:rsidRDefault="004C041C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TL-8 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41C" w:rsidRPr="00D630BE" w:rsidRDefault="004C041C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41C" w:rsidRPr="00D630BE" w:rsidRDefault="004C041C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41C" w:rsidRPr="00D630BE" w:rsidRDefault="004C041C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C041C" w:rsidRDefault="004C041C" w:rsidP="00D630BE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Letter from Commission to Bicycling and Hiking Tours, LLC, dated May 31, 2012</w:t>
            </w:r>
          </w:p>
        </w:tc>
      </w:tr>
      <w:tr w:rsidR="00F6727A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4C041C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TL-9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6727A" w:rsidRPr="00D630BE" w:rsidRDefault="004C041C" w:rsidP="00D630BE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 exchange between Commission Staff and Bicycling and Hiking Tours, LLC</w:t>
            </w:r>
            <w:r w:rsidR="003D2F36">
              <w:rPr>
                <w:rFonts w:ascii="Times New Roman" w:hAnsi="Times New Roman"/>
                <w:sz w:val="24"/>
              </w:rPr>
              <w:t xml:space="preserve">, June 2012. </w:t>
            </w:r>
          </w:p>
        </w:tc>
      </w:tr>
      <w:tr w:rsidR="00465E7B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65E7B" w:rsidRDefault="004C041C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TL-10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Default="00465E7B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65E7B" w:rsidRDefault="004C041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Letter from Commission to Bicycling and Hiking Tours, LLC, dated November 15, 2012</w:t>
            </w:r>
            <w:r w:rsidR="003D2F3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65E7B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65E7B" w:rsidRDefault="00465E7B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Default="00465E7B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65E7B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465E7B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65E7B" w:rsidRDefault="00465E7B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Default="00465E7B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65E7B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465E7B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65E7B" w:rsidRDefault="00465E7B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Default="00465E7B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65E7B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465E7B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65E7B" w:rsidRDefault="00465E7B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Default="00465E7B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65E7B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465E7B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65E7B" w:rsidRDefault="00465E7B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Default="00465E7B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65E7B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465E7B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65E7B" w:rsidRPr="00D630BE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465E7B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65E7B" w:rsidRPr="00D630BE" w:rsidRDefault="00465E7B" w:rsidP="00D630BE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465E7B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65E7B" w:rsidRPr="00D630BE" w:rsidRDefault="00465E7B" w:rsidP="00D630BE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465E7B" w:rsidRPr="00D630BE" w:rsidT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65E7B" w:rsidRDefault="00465E7B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65E7B" w:rsidRPr="00D630BE" w:rsidRDefault="00465E7B" w:rsidP="00D630BE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465E7B" w:rsidRPr="00D630BE" w:rsidT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65E7B" w:rsidRDefault="00465E7B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65E7B" w:rsidRDefault="00465E7B" w:rsidP="00D630BE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465E7B" w:rsidRPr="00D630BE" w:rsidTr="00465E7B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65E7B" w:rsidRDefault="00465E7B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65E7B" w:rsidRDefault="00465E7B" w:rsidP="00D630BE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465E7B" w:rsidRPr="00D630BE" w:rsidTr="00465E7B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65E7B" w:rsidRDefault="00465E7B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65E7B" w:rsidRDefault="00465E7B" w:rsidP="00D630BE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465E7B" w:rsidRPr="00D630BE" w:rsidTr="00465E7B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65E7B" w:rsidRDefault="00465E7B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65E7B" w:rsidRDefault="00465E7B" w:rsidP="00D630BE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465E7B" w:rsidRPr="00D630BE" w:rsidTr="00465E7B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:rsidR="00465E7B" w:rsidRDefault="00465E7B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:rsidR="00465E7B" w:rsidRDefault="00465E7B" w:rsidP="00D630BE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</w:tbl>
    <w:p w:rsidR="00F6727A" w:rsidRPr="00D630BE" w:rsidRDefault="00F6727A" w:rsidP="00D630BE">
      <w:pPr>
        <w:jc w:val="center"/>
        <w:rPr>
          <w:rFonts w:ascii="Times New Roman" w:hAnsi="Times New Roman"/>
          <w:b/>
          <w:bCs/>
          <w:sz w:val="24"/>
        </w:rPr>
      </w:pPr>
    </w:p>
    <w:sectPr w:rsidR="00F6727A" w:rsidRPr="00D630BE">
      <w:headerReference w:type="default" r:id="rId7"/>
      <w:footerReference w:type="default" r:id="rId8"/>
      <w:endnotePr>
        <w:numFmt w:val="decimal"/>
      </w:endnotePr>
      <w:pgSz w:w="12240" w:h="15840"/>
      <w:pgMar w:top="720" w:right="450" w:bottom="450" w:left="144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44" w:rsidRDefault="001B4944">
      <w:r>
        <w:separator/>
      </w:r>
    </w:p>
  </w:endnote>
  <w:endnote w:type="continuationSeparator" w:id="0">
    <w:p w:rsidR="001B4944" w:rsidRDefault="001B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C7" w:rsidRDefault="005C7DC7">
    <w:pPr>
      <w:spacing w:line="240" w:lineRule="exact"/>
    </w:pPr>
  </w:p>
  <w:p w:rsidR="005C7DC7" w:rsidRPr="00D630BE" w:rsidRDefault="005C7DC7">
    <w:pPr>
      <w:tabs>
        <w:tab w:val="center" w:pos="4680"/>
      </w:tabs>
      <w:rPr>
        <w:rFonts w:ascii="Times New Roman" w:hAnsi="Times New Roman"/>
        <w:sz w:val="24"/>
      </w:rPr>
    </w:pPr>
    <w:r>
      <w:rPr>
        <w:rFonts w:ascii="Arial" w:hAnsi="Arial" w:cs="Arial"/>
        <w:sz w:val="24"/>
      </w:rPr>
      <w:tab/>
    </w:r>
    <w:r w:rsidRPr="00D630BE">
      <w:rPr>
        <w:rFonts w:ascii="Times New Roman" w:hAnsi="Times New Roman"/>
        <w:sz w:val="24"/>
      </w:rPr>
      <w:t xml:space="preserve">Page </w:t>
    </w:r>
    <w:r w:rsidRPr="00D630BE">
      <w:rPr>
        <w:rFonts w:ascii="Times New Roman" w:hAnsi="Times New Roman"/>
        <w:sz w:val="24"/>
      </w:rPr>
      <w:fldChar w:fldCharType="begin"/>
    </w:r>
    <w:r w:rsidRPr="00D630BE">
      <w:rPr>
        <w:rFonts w:ascii="Times New Roman" w:hAnsi="Times New Roman"/>
        <w:sz w:val="24"/>
      </w:rPr>
      <w:instrText xml:space="preserve"> PAGE </w:instrText>
    </w:r>
    <w:r w:rsidRPr="00D630BE">
      <w:rPr>
        <w:rFonts w:ascii="Times New Roman" w:hAnsi="Times New Roman"/>
        <w:sz w:val="24"/>
      </w:rPr>
      <w:fldChar w:fldCharType="separate"/>
    </w:r>
    <w:r w:rsidR="00DC7F19">
      <w:rPr>
        <w:rFonts w:ascii="Times New Roman" w:hAnsi="Times New Roman"/>
        <w:noProof/>
        <w:sz w:val="24"/>
      </w:rPr>
      <w:t>1</w:t>
    </w:r>
    <w:r w:rsidRPr="00D630BE">
      <w:rPr>
        <w:rFonts w:ascii="Times New Roman" w:hAnsi="Times New Roman"/>
        <w:sz w:val="24"/>
      </w:rPr>
      <w:fldChar w:fldCharType="end"/>
    </w:r>
    <w:r w:rsidRPr="00D630BE">
      <w:rPr>
        <w:rFonts w:ascii="Times New Roman" w:hAnsi="Times New Roman"/>
        <w:sz w:val="24"/>
      </w:rPr>
      <w:t xml:space="preserve"> of </w:t>
    </w:r>
    <w:r w:rsidRPr="00D630BE">
      <w:rPr>
        <w:rFonts w:ascii="Times New Roman" w:hAnsi="Times New Roman"/>
        <w:sz w:val="24"/>
      </w:rPr>
      <w:fldChar w:fldCharType="begin"/>
    </w:r>
    <w:r w:rsidRPr="00D630BE">
      <w:rPr>
        <w:rFonts w:ascii="Times New Roman" w:hAnsi="Times New Roman"/>
        <w:sz w:val="24"/>
      </w:rPr>
      <w:instrText xml:space="preserve"> NUMPAGES </w:instrText>
    </w:r>
    <w:r w:rsidRPr="00D630BE">
      <w:rPr>
        <w:rFonts w:ascii="Times New Roman" w:hAnsi="Times New Roman"/>
        <w:sz w:val="24"/>
      </w:rPr>
      <w:fldChar w:fldCharType="separate"/>
    </w:r>
    <w:r w:rsidR="00DC7F19">
      <w:rPr>
        <w:rFonts w:ascii="Times New Roman" w:hAnsi="Times New Roman"/>
        <w:noProof/>
        <w:sz w:val="24"/>
      </w:rPr>
      <w:t>1</w:t>
    </w:r>
    <w:r w:rsidRPr="00D630BE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44" w:rsidRDefault="001B4944">
      <w:r>
        <w:separator/>
      </w:r>
    </w:p>
  </w:footnote>
  <w:footnote w:type="continuationSeparator" w:id="0">
    <w:p w:rsidR="001B4944" w:rsidRDefault="001B4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C7" w:rsidRDefault="00A251ED" w:rsidP="008958D9">
    <w:pPr>
      <w:pStyle w:val="Header"/>
      <w:tabs>
        <w:tab w:val="clear" w:pos="4320"/>
        <w:tab w:val="left" w:pos="7425"/>
      </w:tabs>
      <w:ind w:left="-540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 xml:space="preserve">COMMISSION STAFF </w:t>
    </w:r>
    <w:r w:rsidR="005C7DC7">
      <w:rPr>
        <w:rFonts w:ascii="Clarendon Condensed" w:hAnsi="Clarendon Condensed"/>
        <w:sz w:val="32"/>
      </w:rPr>
      <w:t>EXHIBIT LIST</w:t>
    </w:r>
  </w:p>
  <w:p w:rsidR="005C7DC7" w:rsidRDefault="005C7DC7" w:rsidP="00733055">
    <w:pPr>
      <w:pStyle w:val="Header"/>
      <w:tabs>
        <w:tab w:val="clear" w:pos="8640"/>
        <w:tab w:val="right" w:pos="10080"/>
      </w:tabs>
      <w:ind w:left="-540"/>
      <w:rPr>
        <w:rFonts w:ascii="Clarendon Condensed" w:hAnsi="Clarendon Condensed"/>
        <w:sz w:val="24"/>
      </w:rPr>
    </w:pPr>
    <w:r>
      <w:rPr>
        <w:rFonts w:ascii="Clarendon Condensed" w:hAnsi="Clarendon Condensed"/>
        <w:sz w:val="24"/>
      </w:rPr>
      <w:tab/>
    </w:r>
    <w:r>
      <w:rPr>
        <w:rFonts w:ascii="Clarendon Condensed" w:hAnsi="Clarendon Condensed"/>
        <w:sz w:val="24"/>
      </w:rPr>
      <w:tab/>
    </w:r>
    <w:r>
      <w:rPr>
        <w:rFonts w:ascii="Clarendon Condensed" w:hAnsi="Clarendon Condensed"/>
        <w:sz w:val="24"/>
      </w:rPr>
      <w:tab/>
    </w:r>
    <w:r>
      <w:rPr>
        <w:rFonts w:ascii="Clarendon Condensed" w:hAnsi="Clarendon Condensed"/>
        <w:sz w:val="24"/>
      </w:rPr>
      <w:tab/>
      <w:t>Docket TC-121144</w:t>
    </w:r>
  </w:p>
  <w:p w:rsidR="005C7DC7" w:rsidRDefault="005C7DC7">
    <w:pPr>
      <w:pStyle w:val="Header"/>
      <w:tabs>
        <w:tab w:val="left" w:pos="6615"/>
        <w:tab w:val="right" w:pos="9360"/>
      </w:tabs>
      <w:rPr>
        <w:rFonts w:ascii="Clarendon Condensed" w:hAnsi="Clarendon Condensed"/>
        <w:sz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0BE"/>
    <w:rsid w:val="000C414D"/>
    <w:rsid w:val="000C45AF"/>
    <w:rsid w:val="00136E4E"/>
    <w:rsid w:val="0014692A"/>
    <w:rsid w:val="001B4944"/>
    <w:rsid w:val="001C685E"/>
    <w:rsid w:val="002A6B22"/>
    <w:rsid w:val="00320EEF"/>
    <w:rsid w:val="003D2F36"/>
    <w:rsid w:val="00465E7B"/>
    <w:rsid w:val="00466BED"/>
    <w:rsid w:val="004C041C"/>
    <w:rsid w:val="004E6FE4"/>
    <w:rsid w:val="00505401"/>
    <w:rsid w:val="0058586B"/>
    <w:rsid w:val="005C7DC7"/>
    <w:rsid w:val="005D1E17"/>
    <w:rsid w:val="006D75D5"/>
    <w:rsid w:val="00733055"/>
    <w:rsid w:val="00785B12"/>
    <w:rsid w:val="00811B9A"/>
    <w:rsid w:val="00812B11"/>
    <w:rsid w:val="008615B9"/>
    <w:rsid w:val="008958D9"/>
    <w:rsid w:val="008D0C55"/>
    <w:rsid w:val="00A10843"/>
    <w:rsid w:val="00A14FC4"/>
    <w:rsid w:val="00A251ED"/>
    <w:rsid w:val="00A60B4D"/>
    <w:rsid w:val="00AD0154"/>
    <w:rsid w:val="00B2432B"/>
    <w:rsid w:val="00BE6134"/>
    <w:rsid w:val="00C86396"/>
    <w:rsid w:val="00C966A6"/>
    <w:rsid w:val="00CA56E2"/>
    <w:rsid w:val="00D630BE"/>
    <w:rsid w:val="00DC1F61"/>
    <w:rsid w:val="00DC7F19"/>
    <w:rsid w:val="00E33AD0"/>
    <w:rsid w:val="00F6727A"/>
    <w:rsid w:val="00F7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jc w:val="right"/>
      <w:outlineLvl w:val="0"/>
    </w:pPr>
    <w:rPr>
      <w:rFonts w:ascii="Arial" w:hAnsi="Arial" w:cs="Arial"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420"/>
      </w:tabs>
      <w:spacing w:after="58"/>
      <w:outlineLvl w:val="1"/>
    </w:pPr>
    <w:rPr>
      <w:rFonts w:ascii="Clarendon Condensed" w:hAnsi="Clarendon Condensed"/>
      <w:sz w:val="24"/>
    </w:rPr>
  </w:style>
  <w:style w:type="paragraph" w:styleId="Heading3">
    <w:name w:val="heading 3"/>
    <w:basedOn w:val="Normal"/>
    <w:next w:val="Normal"/>
    <w:qFormat/>
    <w:pPr>
      <w:keepNext/>
      <w:spacing w:after="58"/>
      <w:outlineLvl w:val="2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33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2012-06-26T07:00:00+00:00</OpenedDate>
    <Date1 xmlns="dc463f71-b30c-4ab2-9473-d307f9d35888">2013-02-05T08:00:00+00:00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Bicycling and Hiking Tours LLC</CaseCompanyNames>
    <DocketNumber xmlns="dc463f71-b30c-4ab2-9473-d307f9d35888">121144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9C6B7BD739F74F9B0A60662B7D98F5" ma:contentTypeVersion="139" ma:contentTypeDescription="" ma:contentTypeScope="" ma:versionID="e26aab2996c4519654c95b51a21140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96BDCBE-46E1-4E1D-9F8F-D427ECB21347}"/>
</file>

<file path=customXml/itemProps2.xml><?xml version="1.0" encoding="utf-8"?>
<ds:datastoreItem xmlns:ds="http://schemas.openxmlformats.org/officeDocument/2006/customXml" ds:itemID="{E435BEA0-65EA-41BA-92E5-194C8B3FA780}"/>
</file>

<file path=customXml/itemProps3.xml><?xml version="1.0" encoding="utf-8"?>
<ds:datastoreItem xmlns:ds="http://schemas.openxmlformats.org/officeDocument/2006/customXml" ds:itemID="{FB2424A7-BCFF-471D-A04C-B61E51FA60EA}"/>
</file>

<file path=customXml/itemProps4.xml><?xml version="1.0" encoding="utf-8"?>
<ds:datastoreItem xmlns:ds="http://schemas.openxmlformats.org/officeDocument/2006/customXml" ds:itemID="{AA3EFE05-A9CD-4ED4-8A68-09D5F63044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Krista Gross</cp:lastModifiedBy>
  <cp:revision>4</cp:revision>
  <cp:lastPrinted>2013-02-05T19:30:00Z</cp:lastPrinted>
  <dcterms:created xsi:type="dcterms:W3CDTF">2013-02-05T19:30:00Z</dcterms:created>
  <dcterms:modified xsi:type="dcterms:W3CDTF">2013-02-05T19:39:00Z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0x0101006E56B4D1795A2E4DB2F0B01679ED314A00A29C6B7BD739F74F9B0A60662B7D98F5</vt:lpwstr>
  </property>
  <property fmtid="{D5CDD505-2E9C-101B-9397-08002B2CF9AE}" pid="3" name="_docset_NoMedatataSyncRequired">
    <vt:lpwstr>False</vt:lpwstr>
  </property>
</Properties>
</file>