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FCD" w:rsidRPr="00D7503F" w:rsidRDefault="000A0044" w:rsidP="00BB1FCD">
      <w:pPr>
        <w:rPr>
          <w:rFonts w:ascii="Times New Roman" w:hAnsi="Times New Roman"/>
        </w:rPr>
      </w:pPr>
      <w:r w:rsidRPr="00D7503F">
        <w:rPr>
          <w:rFonts w:ascii="Times New Roman" w:hAnsi="Times New Roman"/>
          <w:noProof/>
        </w:rPr>
        <w:drawing>
          <wp:anchor distT="0" distB="0" distL="114300" distR="114300" simplePos="0" relativeHeight="251657728" behindDoc="1" locked="0" layoutInCell="1" allowOverlap="1">
            <wp:simplePos x="0" y="0"/>
            <wp:positionH relativeFrom="column">
              <wp:posOffset>-390525</wp:posOffset>
            </wp:positionH>
            <wp:positionV relativeFrom="page">
              <wp:posOffset>638175</wp:posOffset>
            </wp:positionV>
            <wp:extent cx="6581775" cy="381000"/>
            <wp:effectExtent l="19050" t="0" r="9525"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81775" cy="381000"/>
                    </a:xfrm>
                    <a:prstGeom prst="rect">
                      <a:avLst/>
                    </a:prstGeom>
                    <a:noFill/>
                    <a:ln w="9525">
                      <a:noFill/>
                      <a:miter lim="800000"/>
                      <a:headEnd/>
                      <a:tailEnd/>
                    </a:ln>
                  </pic:spPr>
                </pic:pic>
              </a:graphicData>
            </a:graphic>
          </wp:anchor>
        </w:drawing>
      </w:r>
      <w:r w:rsidR="005838E5">
        <w:rPr>
          <w:rFonts w:ascii="Times New Roman" w:hAnsi="Times New Roman"/>
        </w:rPr>
        <w:t>fp</w:t>
      </w:r>
    </w:p>
    <w:p w:rsidR="00BB1FCD" w:rsidRPr="00D7503F" w:rsidRDefault="00BB1FCD" w:rsidP="00BB1FCD">
      <w:pPr>
        <w:rPr>
          <w:rFonts w:ascii="Times New Roman" w:hAnsi="Times New Roman"/>
        </w:rPr>
      </w:pPr>
      <w:bookmarkStart w:id="0" w:name="_GoBack"/>
    </w:p>
    <w:bookmarkEnd w:id="0"/>
    <w:p w:rsidR="00BB1FCD" w:rsidRPr="00D7503F" w:rsidRDefault="00DD5569" w:rsidP="00BB1FCD">
      <w:pPr>
        <w:rPr>
          <w:rFonts w:ascii="Times New Roman" w:hAnsi="Times New Roman"/>
          <w:snapToGrid w:val="0"/>
        </w:rPr>
      </w:pPr>
      <w:r>
        <w:rPr>
          <w:rFonts w:ascii="Times New Roman" w:hAnsi="Times New Roman"/>
          <w:snapToGrid w:val="0"/>
        </w:rPr>
        <w:t>May 31, 2013</w:t>
      </w:r>
    </w:p>
    <w:p w:rsidR="00394C58" w:rsidRPr="00D7503F" w:rsidRDefault="00394C58" w:rsidP="00BB1FCD">
      <w:pPr>
        <w:rPr>
          <w:rFonts w:ascii="Times New Roman" w:hAnsi="Times New Roman"/>
        </w:rPr>
      </w:pPr>
    </w:p>
    <w:p w:rsidR="00631ED7" w:rsidRPr="00D7503F" w:rsidRDefault="00BB1FCD" w:rsidP="00BB1FCD">
      <w:pPr>
        <w:rPr>
          <w:rFonts w:ascii="Times New Roman" w:hAnsi="Times New Roman"/>
          <w:b/>
          <w:i/>
        </w:rPr>
      </w:pPr>
      <w:smartTag w:uri="urn:schemas-microsoft-com:office:smarttags" w:element="stockticker">
        <w:r w:rsidRPr="00D7503F">
          <w:rPr>
            <w:rFonts w:ascii="Times New Roman" w:hAnsi="Times New Roman"/>
            <w:b/>
            <w:i/>
          </w:rPr>
          <w:t>VIA</w:t>
        </w:r>
      </w:smartTag>
      <w:r w:rsidRPr="00D7503F">
        <w:rPr>
          <w:rFonts w:ascii="Times New Roman" w:hAnsi="Times New Roman"/>
          <w:b/>
          <w:i/>
        </w:rPr>
        <w:t xml:space="preserve"> </w:t>
      </w:r>
      <w:r w:rsidR="00631ED7" w:rsidRPr="00D7503F">
        <w:rPr>
          <w:rFonts w:ascii="Times New Roman" w:hAnsi="Times New Roman"/>
          <w:b/>
          <w:i/>
        </w:rPr>
        <w:t xml:space="preserve">ELECTRONIC FILING </w:t>
      </w:r>
    </w:p>
    <w:p w:rsidR="00BB1FCD" w:rsidRPr="00D7503F" w:rsidRDefault="00631ED7" w:rsidP="00BB1FCD">
      <w:pPr>
        <w:rPr>
          <w:rFonts w:ascii="Times New Roman" w:hAnsi="Times New Roman"/>
          <w:b/>
          <w:i/>
        </w:rPr>
      </w:pPr>
      <w:r w:rsidRPr="00D7503F">
        <w:rPr>
          <w:rFonts w:ascii="Times New Roman" w:hAnsi="Times New Roman"/>
          <w:b/>
          <w:i/>
        </w:rPr>
        <w:t xml:space="preserve">AND </w:t>
      </w:r>
      <w:r w:rsidR="000A0044" w:rsidRPr="00D7503F">
        <w:rPr>
          <w:rFonts w:ascii="Times New Roman" w:hAnsi="Times New Roman"/>
          <w:b/>
          <w:i/>
        </w:rPr>
        <w:t xml:space="preserve">OVERNIGHT </w:t>
      </w:r>
      <w:r w:rsidRPr="00D7503F">
        <w:rPr>
          <w:rFonts w:ascii="Times New Roman" w:hAnsi="Times New Roman"/>
          <w:b/>
          <w:i/>
        </w:rPr>
        <w:t>DELIVERY</w:t>
      </w:r>
    </w:p>
    <w:p w:rsidR="00BB1FCD" w:rsidRPr="00D7503F" w:rsidRDefault="00BB1FCD" w:rsidP="00BB1FCD">
      <w:pPr>
        <w:rPr>
          <w:rFonts w:ascii="Times New Roman" w:hAnsi="Times New Roman"/>
        </w:rPr>
      </w:pPr>
    </w:p>
    <w:p w:rsidR="00ED4C24" w:rsidRPr="00B6053E" w:rsidRDefault="00ED4C24" w:rsidP="00ED4C24">
      <w:pPr>
        <w:rPr>
          <w:rFonts w:ascii="Times New Roman" w:hAnsi="Times New Roman"/>
          <w:bCs/>
          <w:iCs/>
          <w:szCs w:val="24"/>
        </w:rPr>
      </w:pPr>
      <w:r w:rsidRPr="00B6053E">
        <w:rPr>
          <w:rFonts w:ascii="Times New Roman" w:hAnsi="Times New Roman"/>
          <w:bCs/>
          <w:iCs/>
          <w:szCs w:val="24"/>
        </w:rPr>
        <w:t>Washington Utilities and Transportation Commission</w:t>
      </w:r>
    </w:p>
    <w:p w:rsidR="00ED4C24" w:rsidRPr="00B6053E" w:rsidRDefault="00ED4C24" w:rsidP="00ED4C24">
      <w:pPr>
        <w:rPr>
          <w:rFonts w:ascii="Times New Roman" w:hAnsi="Times New Roman"/>
          <w:bCs/>
          <w:iCs/>
          <w:szCs w:val="24"/>
        </w:rPr>
      </w:pPr>
      <w:r w:rsidRPr="00B6053E">
        <w:rPr>
          <w:rFonts w:ascii="Times New Roman" w:hAnsi="Times New Roman"/>
          <w:bCs/>
          <w:iCs/>
          <w:szCs w:val="24"/>
        </w:rPr>
        <w:t>1300 S. Evergreen Park Drive SW</w:t>
      </w:r>
    </w:p>
    <w:p w:rsidR="00ED4C24" w:rsidRPr="00B6053E" w:rsidRDefault="00ED4C24" w:rsidP="00ED4C24">
      <w:pPr>
        <w:rPr>
          <w:rFonts w:ascii="Times New Roman" w:hAnsi="Times New Roman"/>
          <w:bCs/>
          <w:iCs/>
          <w:szCs w:val="24"/>
        </w:rPr>
      </w:pPr>
      <w:r w:rsidRPr="00B6053E">
        <w:rPr>
          <w:rFonts w:ascii="Times New Roman" w:hAnsi="Times New Roman"/>
          <w:bCs/>
          <w:iCs/>
          <w:szCs w:val="24"/>
        </w:rPr>
        <w:t>P.O. Box 47250</w:t>
      </w:r>
    </w:p>
    <w:p w:rsidR="00ED4C24" w:rsidRPr="00B6053E" w:rsidRDefault="00ED4C24" w:rsidP="00ED4C24">
      <w:pPr>
        <w:rPr>
          <w:rFonts w:ascii="Times New Roman" w:hAnsi="Times New Roman"/>
          <w:bCs/>
          <w:iCs/>
          <w:szCs w:val="24"/>
        </w:rPr>
      </w:pPr>
      <w:r w:rsidRPr="00B6053E">
        <w:rPr>
          <w:rFonts w:ascii="Times New Roman" w:hAnsi="Times New Roman"/>
          <w:bCs/>
          <w:iCs/>
          <w:szCs w:val="24"/>
        </w:rPr>
        <w:t>Olympia, WA 98504-7250</w:t>
      </w:r>
    </w:p>
    <w:p w:rsidR="00ED4C24" w:rsidRPr="00B6053E" w:rsidRDefault="00ED4C24" w:rsidP="00ED4C24">
      <w:pPr>
        <w:rPr>
          <w:rFonts w:ascii="Times New Roman" w:hAnsi="Times New Roman"/>
          <w:bCs/>
          <w:iCs/>
          <w:szCs w:val="24"/>
        </w:rPr>
      </w:pPr>
    </w:p>
    <w:p w:rsidR="00ED4C24" w:rsidRPr="00B6053E" w:rsidRDefault="00ED4C24" w:rsidP="00ED4C24">
      <w:pPr>
        <w:rPr>
          <w:rFonts w:ascii="Times New Roman" w:hAnsi="Times New Roman"/>
          <w:bCs/>
          <w:iCs/>
          <w:szCs w:val="24"/>
        </w:rPr>
      </w:pPr>
      <w:r w:rsidRPr="00B6053E">
        <w:rPr>
          <w:rFonts w:ascii="Times New Roman" w:hAnsi="Times New Roman"/>
          <w:bCs/>
          <w:iCs/>
          <w:szCs w:val="24"/>
        </w:rPr>
        <w:t>Attn:</w:t>
      </w:r>
      <w:r w:rsidRPr="00B6053E">
        <w:rPr>
          <w:rFonts w:ascii="Times New Roman" w:hAnsi="Times New Roman"/>
          <w:bCs/>
          <w:iCs/>
          <w:szCs w:val="24"/>
        </w:rPr>
        <w:tab/>
        <w:t>Steven V. King</w:t>
      </w:r>
    </w:p>
    <w:p w:rsidR="00ED4C24" w:rsidRPr="00B6053E" w:rsidRDefault="00ED4C24" w:rsidP="00ED4C24">
      <w:pPr>
        <w:rPr>
          <w:rFonts w:ascii="Times New Roman" w:hAnsi="Times New Roman"/>
          <w:bCs/>
          <w:iCs/>
          <w:szCs w:val="24"/>
        </w:rPr>
      </w:pPr>
      <w:r w:rsidRPr="00B6053E">
        <w:rPr>
          <w:rFonts w:ascii="Times New Roman" w:hAnsi="Times New Roman"/>
          <w:bCs/>
          <w:iCs/>
          <w:szCs w:val="24"/>
        </w:rPr>
        <w:tab/>
        <w:t>Acting Executive Director and Secretary</w:t>
      </w:r>
    </w:p>
    <w:p w:rsidR="000876BE" w:rsidRPr="00D7503F" w:rsidRDefault="000876BE" w:rsidP="00E50748">
      <w:pPr>
        <w:ind w:left="720" w:hanging="720"/>
        <w:rPr>
          <w:rFonts w:ascii="Times New Roman" w:hAnsi="Times New Roman"/>
        </w:rPr>
      </w:pPr>
    </w:p>
    <w:p w:rsidR="000876BE" w:rsidRPr="00D7503F" w:rsidRDefault="000876BE" w:rsidP="00E50748">
      <w:pPr>
        <w:pStyle w:val="HangingIndent"/>
        <w:ind w:left="720" w:hanging="720"/>
        <w:rPr>
          <w:b/>
          <w:szCs w:val="24"/>
        </w:rPr>
      </w:pPr>
      <w:r w:rsidRPr="00D7503F">
        <w:rPr>
          <w:b/>
          <w:szCs w:val="24"/>
        </w:rPr>
        <w:t>RE:</w:t>
      </w:r>
      <w:r w:rsidRPr="00D7503F">
        <w:rPr>
          <w:b/>
          <w:szCs w:val="24"/>
        </w:rPr>
        <w:tab/>
      </w:r>
      <w:r w:rsidR="00ED4C24">
        <w:rPr>
          <w:b/>
          <w:szCs w:val="24"/>
        </w:rPr>
        <w:t>Docket UE-120416</w:t>
      </w:r>
      <w:r w:rsidR="00DD5569">
        <w:rPr>
          <w:b/>
          <w:szCs w:val="24"/>
        </w:rPr>
        <w:t xml:space="preserve">—PacifiCorp’s </w:t>
      </w:r>
      <w:r w:rsidR="00603B02">
        <w:rPr>
          <w:b/>
          <w:szCs w:val="24"/>
        </w:rPr>
        <w:t>2013 Integrated Resource Plan</w:t>
      </w:r>
    </w:p>
    <w:p w:rsidR="000876BE" w:rsidRPr="00D7503F" w:rsidRDefault="000876BE" w:rsidP="00E50748">
      <w:pPr>
        <w:pStyle w:val="HangingIndent"/>
        <w:ind w:left="720" w:hanging="720"/>
        <w:rPr>
          <w:b/>
          <w:szCs w:val="24"/>
        </w:rPr>
      </w:pPr>
      <w:r w:rsidRPr="00D7503F">
        <w:rPr>
          <w:b/>
          <w:szCs w:val="24"/>
        </w:rPr>
        <w:tab/>
      </w:r>
      <w:r w:rsidR="00603B02">
        <w:rPr>
          <w:b/>
          <w:szCs w:val="24"/>
        </w:rPr>
        <w:t>2012 Wind Integration Study Technical Review Committee Report</w:t>
      </w:r>
    </w:p>
    <w:p w:rsidR="000876BE" w:rsidRPr="00D7503F" w:rsidRDefault="000876BE" w:rsidP="000876BE">
      <w:pPr>
        <w:pStyle w:val="HangingIndent"/>
        <w:rPr>
          <w:szCs w:val="24"/>
        </w:rPr>
      </w:pPr>
      <w:r w:rsidRPr="00D7503F">
        <w:rPr>
          <w:szCs w:val="24"/>
        </w:rPr>
        <w:tab/>
      </w:r>
      <w:r w:rsidRPr="00D7503F">
        <w:rPr>
          <w:szCs w:val="24"/>
        </w:rPr>
        <w:tab/>
      </w:r>
    </w:p>
    <w:p w:rsidR="00603B02" w:rsidRDefault="00603B02" w:rsidP="00E50748">
      <w:pPr>
        <w:rPr>
          <w:rFonts w:ascii="Times New Roman" w:hAnsi="Times New Roman"/>
          <w:szCs w:val="24"/>
        </w:rPr>
      </w:pPr>
      <w:r>
        <w:rPr>
          <w:rFonts w:ascii="Times New Roman" w:hAnsi="Times New Roman"/>
          <w:szCs w:val="24"/>
        </w:rPr>
        <w:t>PacifiCorp d/b/a Pacific Power</w:t>
      </w:r>
      <w:r w:rsidR="00ED4C24">
        <w:rPr>
          <w:rFonts w:ascii="Times New Roman" w:hAnsi="Times New Roman"/>
          <w:szCs w:val="24"/>
        </w:rPr>
        <w:t xml:space="preserve"> &amp; Light Company</w:t>
      </w:r>
      <w:r>
        <w:rPr>
          <w:rFonts w:ascii="Times New Roman" w:hAnsi="Times New Roman"/>
          <w:szCs w:val="24"/>
        </w:rPr>
        <w:t xml:space="preserve"> (Company) submits for filing the 2012 Wind Integration Study Technical Review Committee (TRC) Report.  The Company is providing this report in accordance with the Company’s 2013 Integrated Resource Plan (IRP) action plan.</w:t>
      </w:r>
      <w:r w:rsidR="00E75B88">
        <w:rPr>
          <w:rFonts w:ascii="Times New Roman" w:hAnsi="Times New Roman"/>
          <w:szCs w:val="24"/>
        </w:rPr>
        <w:t xml:space="preserve"> </w:t>
      </w:r>
    </w:p>
    <w:p w:rsidR="00603B02" w:rsidRDefault="00603B02" w:rsidP="00E50748">
      <w:pPr>
        <w:rPr>
          <w:rFonts w:ascii="Times New Roman" w:hAnsi="Times New Roman"/>
          <w:szCs w:val="24"/>
        </w:rPr>
      </w:pPr>
    </w:p>
    <w:p w:rsidR="0085170B" w:rsidRPr="00D7503F" w:rsidRDefault="0085170B" w:rsidP="0085170B">
      <w:pPr>
        <w:rPr>
          <w:rFonts w:ascii="Times New Roman" w:hAnsi="Times New Roman"/>
        </w:rPr>
      </w:pPr>
      <w:r w:rsidRPr="00D7503F">
        <w:rPr>
          <w:rFonts w:ascii="Times New Roman" w:hAnsi="Times New Roman"/>
        </w:rPr>
        <w:t xml:space="preserve">If you </w:t>
      </w:r>
      <w:r w:rsidR="008E0114" w:rsidRPr="00D7503F">
        <w:rPr>
          <w:rFonts w:ascii="Times New Roman" w:hAnsi="Times New Roman"/>
        </w:rPr>
        <w:t>have any questions, please cont</w:t>
      </w:r>
      <w:r w:rsidRPr="00D7503F">
        <w:rPr>
          <w:rFonts w:ascii="Times New Roman" w:hAnsi="Times New Roman"/>
        </w:rPr>
        <w:t xml:space="preserve">act </w:t>
      </w:r>
      <w:r w:rsidR="00B41CAE">
        <w:rPr>
          <w:rFonts w:ascii="Times New Roman" w:hAnsi="Times New Roman"/>
        </w:rPr>
        <w:t>Gary Tawwater</w:t>
      </w:r>
      <w:r w:rsidR="00E50748" w:rsidRPr="00D7503F">
        <w:rPr>
          <w:rFonts w:ascii="Times New Roman" w:hAnsi="Times New Roman"/>
        </w:rPr>
        <w:t xml:space="preserve">, </w:t>
      </w:r>
      <w:r w:rsidR="00B41CAE">
        <w:rPr>
          <w:rFonts w:ascii="Times New Roman" w:hAnsi="Times New Roman"/>
        </w:rPr>
        <w:t>Manager</w:t>
      </w:r>
      <w:r w:rsidR="00E50748" w:rsidRPr="00D7503F">
        <w:rPr>
          <w:rFonts w:ascii="Times New Roman" w:hAnsi="Times New Roman"/>
        </w:rPr>
        <w:t>, Regulatory Affairs</w:t>
      </w:r>
      <w:r w:rsidR="00C04C8E" w:rsidRPr="00D7503F">
        <w:rPr>
          <w:rFonts w:ascii="Times New Roman" w:hAnsi="Times New Roman"/>
        </w:rPr>
        <w:t>, at (503) 813-68</w:t>
      </w:r>
      <w:r w:rsidR="00B41CAE">
        <w:rPr>
          <w:rFonts w:ascii="Times New Roman" w:hAnsi="Times New Roman"/>
        </w:rPr>
        <w:t>05</w:t>
      </w:r>
      <w:r w:rsidRPr="00D7503F">
        <w:rPr>
          <w:rFonts w:ascii="Times New Roman" w:hAnsi="Times New Roman"/>
        </w:rPr>
        <w:t>.</w:t>
      </w:r>
    </w:p>
    <w:p w:rsidR="00BB1FCD" w:rsidRPr="00D7503F" w:rsidRDefault="00BB1FCD" w:rsidP="00BB1FCD">
      <w:pPr>
        <w:suppressAutoHyphens/>
        <w:rPr>
          <w:rFonts w:ascii="Times New Roman" w:hAnsi="Times New Roman"/>
        </w:rPr>
      </w:pPr>
    </w:p>
    <w:p w:rsidR="00BB1FCD" w:rsidRPr="00D7503F" w:rsidRDefault="00E50748" w:rsidP="00BB1FCD">
      <w:pPr>
        <w:suppressAutoHyphens/>
        <w:rPr>
          <w:rFonts w:ascii="Times New Roman" w:hAnsi="Times New Roman"/>
        </w:rPr>
      </w:pPr>
      <w:r w:rsidRPr="00D7503F">
        <w:rPr>
          <w:rFonts w:ascii="Times New Roman" w:hAnsi="Times New Roman"/>
        </w:rPr>
        <w:t>Sincerely,</w:t>
      </w:r>
    </w:p>
    <w:p w:rsidR="00BB1FCD" w:rsidRPr="00D7503F" w:rsidRDefault="00BB1FCD" w:rsidP="00BB1FCD">
      <w:pPr>
        <w:suppressAutoHyphens/>
        <w:rPr>
          <w:rFonts w:ascii="Times New Roman" w:hAnsi="Times New Roman"/>
        </w:rPr>
      </w:pPr>
    </w:p>
    <w:p w:rsidR="00BB1FCD" w:rsidRPr="00D7503F" w:rsidRDefault="00BB1FCD" w:rsidP="00BB1FCD">
      <w:pPr>
        <w:suppressAutoHyphens/>
        <w:rPr>
          <w:rFonts w:ascii="Times New Roman" w:hAnsi="Times New Roman"/>
        </w:rPr>
      </w:pPr>
    </w:p>
    <w:p w:rsidR="00BB1FCD" w:rsidRPr="00D7503F" w:rsidRDefault="00BB1FCD" w:rsidP="00BB1FCD">
      <w:pPr>
        <w:suppressAutoHyphens/>
        <w:rPr>
          <w:rFonts w:ascii="Times New Roman" w:hAnsi="Times New Roman"/>
        </w:rPr>
      </w:pPr>
    </w:p>
    <w:p w:rsidR="00BB1FCD" w:rsidRPr="00D7503F" w:rsidRDefault="00E50748" w:rsidP="00BB1FCD">
      <w:pPr>
        <w:suppressAutoHyphens/>
        <w:rPr>
          <w:rFonts w:ascii="Times New Roman" w:hAnsi="Times New Roman"/>
        </w:rPr>
      </w:pPr>
      <w:r w:rsidRPr="00D7503F">
        <w:rPr>
          <w:rFonts w:ascii="Times New Roman" w:hAnsi="Times New Roman"/>
        </w:rPr>
        <w:t>William R. Griffith</w:t>
      </w:r>
    </w:p>
    <w:p w:rsidR="00BB1FCD" w:rsidRPr="00D7503F" w:rsidRDefault="00BB1FCD" w:rsidP="00BB1FCD">
      <w:pPr>
        <w:suppressAutoHyphens/>
        <w:rPr>
          <w:rFonts w:ascii="Times New Roman" w:hAnsi="Times New Roman"/>
        </w:rPr>
      </w:pPr>
      <w:r w:rsidRPr="00D7503F">
        <w:rPr>
          <w:rFonts w:ascii="Times New Roman" w:hAnsi="Times New Roman"/>
        </w:rPr>
        <w:t>Vice President, Regulation</w:t>
      </w:r>
    </w:p>
    <w:p w:rsidR="00BB1FCD" w:rsidRPr="00D7503F" w:rsidRDefault="00BB1FCD" w:rsidP="00BB1FCD">
      <w:pPr>
        <w:suppressAutoHyphens/>
        <w:rPr>
          <w:rFonts w:ascii="Times New Roman" w:hAnsi="Times New Roman"/>
        </w:rPr>
      </w:pPr>
    </w:p>
    <w:p w:rsidR="00BB1FCD" w:rsidRPr="00D7503F" w:rsidRDefault="00BB1FCD" w:rsidP="00BB1FCD">
      <w:pPr>
        <w:rPr>
          <w:rFonts w:ascii="Times New Roman" w:hAnsi="Times New Roman"/>
        </w:rPr>
      </w:pPr>
      <w:r w:rsidRPr="00D7503F">
        <w:rPr>
          <w:rFonts w:ascii="Times New Roman" w:hAnsi="Times New Roman"/>
        </w:rPr>
        <w:t>Enclosure</w:t>
      </w:r>
    </w:p>
    <w:p w:rsidR="004E4487" w:rsidRPr="00D7503F" w:rsidRDefault="004E4487" w:rsidP="00BB1FCD">
      <w:pPr>
        <w:rPr>
          <w:rFonts w:ascii="Times New Roman" w:hAnsi="Times New Roman"/>
        </w:rPr>
      </w:pPr>
    </w:p>
    <w:p w:rsidR="00ED4C24" w:rsidRDefault="00ED4C24" w:rsidP="00ED4C24">
      <w:pPr>
        <w:tabs>
          <w:tab w:val="left" w:pos="450"/>
        </w:tabs>
        <w:ind w:right="540"/>
        <w:rPr>
          <w:rFonts w:ascii="Times New Roman" w:hAnsi="Times New Roman"/>
          <w:szCs w:val="24"/>
        </w:rPr>
      </w:pPr>
      <w:r w:rsidRPr="00B6053E">
        <w:rPr>
          <w:rFonts w:ascii="Times New Roman" w:hAnsi="Times New Roman"/>
          <w:szCs w:val="24"/>
        </w:rPr>
        <w:t>cc:</w:t>
      </w:r>
      <w:r w:rsidRPr="00B6053E">
        <w:rPr>
          <w:rFonts w:ascii="Times New Roman" w:hAnsi="Times New Roman"/>
          <w:szCs w:val="24"/>
        </w:rPr>
        <w:tab/>
      </w:r>
      <w:r>
        <w:rPr>
          <w:rFonts w:ascii="Times New Roman" w:hAnsi="Times New Roman"/>
          <w:szCs w:val="24"/>
        </w:rPr>
        <w:t>Chris McGuire</w:t>
      </w:r>
    </w:p>
    <w:p w:rsidR="00ED4C24" w:rsidRDefault="00ED4C24" w:rsidP="00ED4C24">
      <w:pPr>
        <w:tabs>
          <w:tab w:val="left" w:pos="450"/>
        </w:tabs>
        <w:ind w:right="540"/>
        <w:rPr>
          <w:rFonts w:ascii="Times New Roman" w:hAnsi="Times New Roman"/>
          <w:szCs w:val="24"/>
        </w:rPr>
      </w:pPr>
      <w:r>
        <w:rPr>
          <w:rFonts w:ascii="Times New Roman" w:hAnsi="Times New Roman"/>
          <w:szCs w:val="24"/>
        </w:rPr>
        <w:tab/>
      </w:r>
      <w:r w:rsidRPr="00B6053E">
        <w:rPr>
          <w:rFonts w:ascii="Times New Roman" w:hAnsi="Times New Roman"/>
          <w:szCs w:val="24"/>
        </w:rPr>
        <w:t>David Nightingale</w:t>
      </w:r>
    </w:p>
    <w:p w:rsidR="00ED4C24" w:rsidRDefault="00ED4C24" w:rsidP="00ED4C24">
      <w:pPr>
        <w:tabs>
          <w:tab w:val="left" w:pos="450"/>
        </w:tabs>
        <w:ind w:right="540"/>
        <w:rPr>
          <w:rFonts w:ascii="Times New Roman" w:hAnsi="Times New Roman"/>
          <w:szCs w:val="24"/>
        </w:rPr>
      </w:pPr>
      <w:r>
        <w:rPr>
          <w:rFonts w:ascii="Times New Roman" w:hAnsi="Times New Roman"/>
          <w:szCs w:val="24"/>
        </w:rPr>
        <w:tab/>
        <w:t>Deborah Reynolds</w:t>
      </w:r>
    </w:p>
    <w:p w:rsidR="00ED4C24" w:rsidRPr="00B6053E" w:rsidRDefault="00ED4C24" w:rsidP="00ED4C24">
      <w:pPr>
        <w:tabs>
          <w:tab w:val="left" w:pos="450"/>
        </w:tabs>
        <w:ind w:right="540"/>
        <w:rPr>
          <w:rFonts w:ascii="Times New Roman" w:hAnsi="Times New Roman"/>
          <w:szCs w:val="24"/>
        </w:rPr>
      </w:pPr>
      <w:r>
        <w:rPr>
          <w:rFonts w:ascii="Times New Roman" w:hAnsi="Times New Roman"/>
          <w:szCs w:val="24"/>
        </w:rPr>
        <w:tab/>
        <w:t>Steve Johnson</w:t>
      </w:r>
    </w:p>
    <w:p w:rsidR="00647067" w:rsidRPr="00D7503F" w:rsidRDefault="00647067" w:rsidP="00ED4C24">
      <w:pPr>
        <w:rPr>
          <w:rFonts w:ascii="Times New Roman" w:hAnsi="Times New Roman"/>
        </w:rPr>
      </w:pPr>
    </w:p>
    <w:sectPr w:rsidR="00647067" w:rsidRPr="00D7503F" w:rsidSect="004E4487">
      <w:headerReference w:type="even" r:id="rId8"/>
      <w:headerReference w:type="default" r:id="rId9"/>
      <w:footerReference w:type="even" r:id="rId10"/>
      <w:footerReference w:type="default" r:id="rId11"/>
      <w:headerReference w:type="first" r:id="rId12"/>
      <w:footerReference w:type="first" r:id="rId13"/>
      <w:pgSz w:w="12240" w:h="15840"/>
      <w:pgMar w:top="1296" w:right="1440" w:bottom="1008"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C58" w:rsidRDefault="00394C58">
      <w:r>
        <w:separator/>
      </w:r>
    </w:p>
  </w:endnote>
  <w:endnote w:type="continuationSeparator" w:id="0">
    <w:p w:rsidR="00394C58" w:rsidRDefault="00394C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1A7" w:rsidRDefault="008131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1A7" w:rsidRDefault="008131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1A7" w:rsidRDefault="008131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C58" w:rsidRDefault="00394C58">
      <w:r>
        <w:separator/>
      </w:r>
    </w:p>
  </w:footnote>
  <w:footnote w:type="continuationSeparator" w:id="0">
    <w:p w:rsidR="00394C58" w:rsidRDefault="00394C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1A7" w:rsidRDefault="008131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1A7" w:rsidRDefault="008131A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1A7" w:rsidRDefault="008131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72F27"/>
    <w:multiLevelType w:val="hybridMultilevel"/>
    <w:tmpl w:val="114E6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7E4C49"/>
    <w:rsid w:val="000431D0"/>
    <w:rsid w:val="000569EB"/>
    <w:rsid w:val="000876BE"/>
    <w:rsid w:val="00096FCD"/>
    <w:rsid w:val="000A0044"/>
    <w:rsid w:val="000A35DA"/>
    <w:rsid w:val="000C0CAD"/>
    <w:rsid w:val="000D5CED"/>
    <w:rsid w:val="000D60C3"/>
    <w:rsid w:val="001069A5"/>
    <w:rsid w:val="00120F91"/>
    <w:rsid w:val="00122E64"/>
    <w:rsid w:val="00130425"/>
    <w:rsid w:val="00166020"/>
    <w:rsid w:val="00181F0C"/>
    <w:rsid w:val="001B3A91"/>
    <w:rsid w:val="001B58C1"/>
    <w:rsid w:val="00230FD7"/>
    <w:rsid w:val="00240C54"/>
    <w:rsid w:val="002414BC"/>
    <w:rsid w:val="002A1C73"/>
    <w:rsid w:val="00302EA0"/>
    <w:rsid w:val="00311AE7"/>
    <w:rsid w:val="00341F5D"/>
    <w:rsid w:val="00350A98"/>
    <w:rsid w:val="00394C58"/>
    <w:rsid w:val="003A2BB5"/>
    <w:rsid w:val="003D166E"/>
    <w:rsid w:val="00411D7D"/>
    <w:rsid w:val="00456CC0"/>
    <w:rsid w:val="0047699C"/>
    <w:rsid w:val="004A6105"/>
    <w:rsid w:val="004C1E24"/>
    <w:rsid w:val="004E1678"/>
    <w:rsid w:val="004E4487"/>
    <w:rsid w:val="00561050"/>
    <w:rsid w:val="00570613"/>
    <w:rsid w:val="005838E5"/>
    <w:rsid w:val="006029DD"/>
    <w:rsid w:val="00603B02"/>
    <w:rsid w:val="00631ED7"/>
    <w:rsid w:val="00647067"/>
    <w:rsid w:val="00655E76"/>
    <w:rsid w:val="006970F0"/>
    <w:rsid w:val="006D7FAF"/>
    <w:rsid w:val="006E5EAE"/>
    <w:rsid w:val="00761C89"/>
    <w:rsid w:val="007867BA"/>
    <w:rsid w:val="007C0A7F"/>
    <w:rsid w:val="007E4C49"/>
    <w:rsid w:val="008131A7"/>
    <w:rsid w:val="008319D8"/>
    <w:rsid w:val="00843528"/>
    <w:rsid w:val="0085170B"/>
    <w:rsid w:val="0087278C"/>
    <w:rsid w:val="008E0114"/>
    <w:rsid w:val="0094508E"/>
    <w:rsid w:val="00945E15"/>
    <w:rsid w:val="009D3317"/>
    <w:rsid w:val="009F4962"/>
    <w:rsid w:val="00A428BF"/>
    <w:rsid w:val="00AC5AC6"/>
    <w:rsid w:val="00AD4E8A"/>
    <w:rsid w:val="00AF46ED"/>
    <w:rsid w:val="00B2547C"/>
    <w:rsid w:val="00B41CAE"/>
    <w:rsid w:val="00BB1FCD"/>
    <w:rsid w:val="00BD7D48"/>
    <w:rsid w:val="00C04AD1"/>
    <w:rsid w:val="00C04C8E"/>
    <w:rsid w:val="00C247DC"/>
    <w:rsid w:val="00C63EA0"/>
    <w:rsid w:val="00C81BD5"/>
    <w:rsid w:val="00D05FEC"/>
    <w:rsid w:val="00D265AA"/>
    <w:rsid w:val="00D51F86"/>
    <w:rsid w:val="00D7503F"/>
    <w:rsid w:val="00D85427"/>
    <w:rsid w:val="00D964AD"/>
    <w:rsid w:val="00DB39AE"/>
    <w:rsid w:val="00DD5569"/>
    <w:rsid w:val="00E50748"/>
    <w:rsid w:val="00E75B88"/>
    <w:rsid w:val="00E96382"/>
    <w:rsid w:val="00ED4C24"/>
    <w:rsid w:val="00EF345E"/>
    <w:rsid w:val="00EF3E35"/>
    <w:rsid w:val="00F00F9F"/>
    <w:rsid w:val="00F06A5B"/>
    <w:rsid w:val="00F7593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FCD"/>
    <w:rPr>
      <w:rFonts w:ascii="Times" w:eastAsia="Times" w:hAnsi="Times"/>
      <w:sz w:val="24"/>
    </w:rPr>
  </w:style>
  <w:style w:type="paragraph" w:styleId="Heading1">
    <w:name w:val="heading 1"/>
    <w:basedOn w:val="Normal"/>
    <w:next w:val="Normal"/>
    <w:qFormat/>
    <w:rsid w:val="00BB1FCD"/>
    <w:pPr>
      <w:keepNext/>
      <w:outlineLvl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B1FCD"/>
    <w:rPr>
      <w:rFonts w:ascii="Times New Roman" w:eastAsia="Times New Roman" w:hAnsi="Times New Roman"/>
    </w:rPr>
  </w:style>
  <w:style w:type="paragraph" w:styleId="BalloonText">
    <w:name w:val="Balloon Text"/>
    <w:basedOn w:val="Normal"/>
    <w:semiHidden/>
    <w:rsid w:val="006E5EAE"/>
    <w:rPr>
      <w:rFonts w:ascii="Tahoma" w:hAnsi="Tahoma" w:cs="Tahoma"/>
      <w:sz w:val="16"/>
      <w:szCs w:val="16"/>
    </w:rPr>
  </w:style>
  <w:style w:type="paragraph" w:customStyle="1" w:styleId="CharChar1">
    <w:name w:val="Char Char1"/>
    <w:basedOn w:val="Normal"/>
    <w:rsid w:val="00F75939"/>
    <w:pPr>
      <w:spacing w:after="160" w:line="240" w:lineRule="exact"/>
    </w:pPr>
    <w:rPr>
      <w:rFonts w:ascii="Verdana" w:eastAsia="Times New Roman" w:hAnsi="Verdana" w:cs="Verdana"/>
      <w:sz w:val="20"/>
    </w:rPr>
  </w:style>
  <w:style w:type="paragraph" w:styleId="ListParagraph">
    <w:name w:val="List Paragraph"/>
    <w:basedOn w:val="Normal"/>
    <w:uiPriority w:val="34"/>
    <w:qFormat/>
    <w:rsid w:val="00E96382"/>
    <w:pPr>
      <w:ind w:left="720"/>
      <w:contextualSpacing/>
    </w:pPr>
  </w:style>
  <w:style w:type="paragraph" w:customStyle="1" w:styleId="HangingIndent">
    <w:name w:val="Hanging Indent"/>
    <w:basedOn w:val="Normal"/>
    <w:rsid w:val="000876BE"/>
    <w:pPr>
      <w:ind w:left="576" w:hanging="576"/>
    </w:pPr>
    <w:rPr>
      <w:rFonts w:ascii="Times New Roman" w:eastAsia="Times New Roman" w:hAnsi="Times New Roman"/>
    </w:rPr>
  </w:style>
  <w:style w:type="paragraph" w:styleId="FootnoteText">
    <w:name w:val="footnote text"/>
    <w:basedOn w:val="Normal"/>
    <w:link w:val="FootnoteTextChar"/>
    <w:uiPriority w:val="99"/>
    <w:semiHidden/>
    <w:unhideWhenUsed/>
    <w:rsid w:val="00EF3E35"/>
    <w:rPr>
      <w:sz w:val="20"/>
    </w:rPr>
  </w:style>
  <w:style w:type="character" w:customStyle="1" w:styleId="FootnoteTextChar">
    <w:name w:val="Footnote Text Char"/>
    <w:basedOn w:val="DefaultParagraphFont"/>
    <w:link w:val="FootnoteText"/>
    <w:uiPriority w:val="99"/>
    <w:semiHidden/>
    <w:rsid w:val="00EF3E35"/>
    <w:rPr>
      <w:rFonts w:ascii="Times" w:eastAsia="Times" w:hAnsi="Times"/>
    </w:rPr>
  </w:style>
  <w:style w:type="character" w:styleId="FootnoteReference">
    <w:name w:val="footnote reference"/>
    <w:basedOn w:val="DefaultParagraphFont"/>
    <w:uiPriority w:val="99"/>
    <w:semiHidden/>
    <w:unhideWhenUsed/>
    <w:rsid w:val="00EF3E35"/>
    <w:rPr>
      <w:vertAlign w:val="superscript"/>
    </w:rPr>
  </w:style>
  <w:style w:type="paragraph" w:styleId="Header">
    <w:name w:val="header"/>
    <w:basedOn w:val="Normal"/>
    <w:link w:val="HeaderChar"/>
    <w:uiPriority w:val="99"/>
    <w:semiHidden/>
    <w:unhideWhenUsed/>
    <w:rsid w:val="008131A7"/>
    <w:pPr>
      <w:tabs>
        <w:tab w:val="center" w:pos="4680"/>
        <w:tab w:val="right" w:pos="9360"/>
      </w:tabs>
    </w:pPr>
  </w:style>
  <w:style w:type="character" w:customStyle="1" w:styleId="HeaderChar">
    <w:name w:val="Header Char"/>
    <w:basedOn w:val="DefaultParagraphFont"/>
    <w:link w:val="Header"/>
    <w:uiPriority w:val="99"/>
    <w:semiHidden/>
    <w:rsid w:val="008131A7"/>
    <w:rPr>
      <w:rFonts w:ascii="Times" w:eastAsia="Times" w:hAnsi="Times"/>
      <w:sz w:val="24"/>
    </w:rPr>
  </w:style>
  <w:style w:type="paragraph" w:styleId="Footer">
    <w:name w:val="footer"/>
    <w:basedOn w:val="Normal"/>
    <w:link w:val="FooterChar"/>
    <w:uiPriority w:val="99"/>
    <w:semiHidden/>
    <w:unhideWhenUsed/>
    <w:rsid w:val="008131A7"/>
    <w:pPr>
      <w:tabs>
        <w:tab w:val="center" w:pos="4680"/>
        <w:tab w:val="right" w:pos="9360"/>
      </w:tabs>
    </w:pPr>
  </w:style>
  <w:style w:type="character" w:customStyle="1" w:styleId="FooterChar">
    <w:name w:val="Footer Char"/>
    <w:basedOn w:val="DefaultParagraphFont"/>
    <w:link w:val="Footer"/>
    <w:uiPriority w:val="99"/>
    <w:semiHidden/>
    <w:rsid w:val="008131A7"/>
    <w:rPr>
      <w:rFonts w:ascii="Times" w:eastAsia="Times" w:hAnsi="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FCD"/>
    <w:rPr>
      <w:rFonts w:ascii="Times" w:eastAsia="Times" w:hAnsi="Times"/>
      <w:sz w:val="24"/>
    </w:rPr>
  </w:style>
  <w:style w:type="paragraph" w:styleId="Heading1">
    <w:name w:val="heading 1"/>
    <w:basedOn w:val="Normal"/>
    <w:next w:val="Normal"/>
    <w:qFormat/>
    <w:rsid w:val="00BB1FCD"/>
    <w:pPr>
      <w:keepNext/>
      <w:outlineLvl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B1FCD"/>
    <w:rPr>
      <w:rFonts w:ascii="Times New Roman" w:eastAsia="Times New Roman" w:hAnsi="Times New Roman"/>
    </w:rPr>
  </w:style>
  <w:style w:type="paragraph" w:styleId="BalloonText">
    <w:name w:val="Balloon Text"/>
    <w:basedOn w:val="Normal"/>
    <w:semiHidden/>
    <w:rsid w:val="006E5EAE"/>
    <w:rPr>
      <w:rFonts w:ascii="Tahoma" w:hAnsi="Tahoma" w:cs="Tahoma"/>
      <w:sz w:val="16"/>
      <w:szCs w:val="16"/>
    </w:rPr>
  </w:style>
  <w:style w:type="paragraph" w:customStyle="1" w:styleId="CharChar1">
    <w:name w:val="Char Char1"/>
    <w:basedOn w:val="Normal"/>
    <w:rsid w:val="00F75939"/>
    <w:pPr>
      <w:spacing w:after="160" w:line="240" w:lineRule="exact"/>
    </w:pPr>
    <w:rPr>
      <w:rFonts w:ascii="Verdana" w:eastAsia="Times New Roman" w:hAnsi="Verdana" w:cs="Verdana"/>
      <w:sz w:val="20"/>
    </w:rPr>
  </w:style>
  <w:style w:type="paragraph" w:styleId="ListParagraph">
    <w:name w:val="List Paragraph"/>
    <w:basedOn w:val="Normal"/>
    <w:uiPriority w:val="34"/>
    <w:qFormat/>
    <w:rsid w:val="00E96382"/>
    <w:pPr>
      <w:ind w:left="720"/>
      <w:contextualSpacing/>
    </w:pPr>
  </w:style>
  <w:style w:type="paragraph" w:customStyle="1" w:styleId="HangingIndent">
    <w:name w:val="Hanging Indent"/>
    <w:basedOn w:val="Normal"/>
    <w:rsid w:val="000876BE"/>
    <w:pPr>
      <w:ind w:left="576" w:hanging="576"/>
    </w:pPr>
    <w:rPr>
      <w:rFonts w:ascii="Times New Roman" w:eastAsia="Times New Roman" w:hAnsi="Times New Roman"/>
    </w:rPr>
  </w:style>
  <w:style w:type="paragraph" w:styleId="FootnoteText">
    <w:name w:val="footnote text"/>
    <w:basedOn w:val="Normal"/>
    <w:link w:val="FootnoteTextChar"/>
    <w:uiPriority w:val="99"/>
    <w:semiHidden/>
    <w:unhideWhenUsed/>
    <w:rsid w:val="00EF3E35"/>
    <w:rPr>
      <w:sz w:val="20"/>
    </w:rPr>
  </w:style>
  <w:style w:type="character" w:customStyle="1" w:styleId="FootnoteTextChar">
    <w:name w:val="Footnote Text Char"/>
    <w:basedOn w:val="DefaultParagraphFont"/>
    <w:link w:val="FootnoteText"/>
    <w:uiPriority w:val="99"/>
    <w:semiHidden/>
    <w:rsid w:val="00EF3E35"/>
    <w:rPr>
      <w:rFonts w:ascii="Times" w:eastAsia="Times" w:hAnsi="Times"/>
    </w:rPr>
  </w:style>
  <w:style w:type="character" w:styleId="FootnoteReference">
    <w:name w:val="footnote reference"/>
    <w:basedOn w:val="DefaultParagraphFont"/>
    <w:uiPriority w:val="99"/>
    <w:semiHidden/>
    <w:unhideWhenUsed/>
    <w:rsid w:val="00EF3E35"/>
    <w:rPr>
      <w:vertAlign w:val="superscript"/>
    </w:rPr>
  </w:style>
</w:styles>
</file>

<file path=word/webSettings.xml><?xml version="1.0" encoding="utf-8"?>
<w:webSettings xmlns:r="http://schemas.openxmlformats.org/officeDocument/2006/relationships" xmlns:w="http://schemas.openxmlformats.org/wordprocessingml/2006/main">
  <w:divs>
    <w:div w:id="1614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microsoft.com/office/2007/relationships/stylesWithEffects" Target="stylesWithEffects.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2012-03-28T07:00:00+00:00</OpenedDate>
    <Date1 xmlns="dc463f71-b30c-4ab2-9473-d307f9d35888">2013-05-31T07:00:00+00:00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120416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8F65A265F9D54A86DCE9E07CDB3753" ma:contentTypeVersion="139" ma:contentTypeDescription="" ma:contentTypeScope="" ma:versionID="cdc47c1067187a1286f0b2c6784b0c7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41F45-C212-4492-BA36-EFFEA6847355}"/>
</file>

<file path=customXml/itemProps2.xml><?xml version="1.0" encoding="utf-8"?>
<ds:datastoreItem xmlns:ds="http://schemas.openxmlformats.org/officeDocument/2006/customXml" ds:itemID="{E872C30B-4F7F-409C-ADFD-2A83366760E7}"/>
</file>

<file path=customXml/itemProps3.xml><?xml version="1.0" encoding="utf-8"?>
<ds:datastoreItem xmlns:ds="http://schemas.openxmlformats.org/officeDocument/2006/customXml" ds:itemID="{29FD9B37-C694-4549-BA83-CE29F534E515}"/>
</file>

<file path=customXml/itemProps4.xml><?xml version="1.0" encoding="utf-8"?>
<ds:datastoreItem xmlns:ds="http://schemas.openxmlformats.org/officeDocument/2006/customXml" ds:itemID="{850C9673-780E-4681-851F-946571C87775}"/>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779</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2013-05-31T17:49:00Z</dcterms:created>
  <dcterms:modified xsi:type="dcterms:W3CDTF">2013-05-31T17:49:00Z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0x0101006E56B4D1795A2E4DB2F0B01679ED314A00F08F65A265F9D54A86DCE9E07CDB3753</vt:lpwstr>
  </property>
  <property fmtid="{D5CDD505-2E9C-101B-9397-08002B2CF9AE}" pid="4" name="_docset_NoMedatataSyncRequired">
    <vt:lpwstr>False</vt:lpwstr>
  </property>
</Properties>
</file>