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DC" w:rsidRPr="00AD4D61" w:rsidRDefault="00701DDC" w:rsidP="00701DDC">
      <w:pPr>
        <w:rPr>
          <w:rFonts w:ascii="Times New Roman" w:hAnsi="Times New Roman"/>
        </w:rPr>
      </w:pPr>
      <w:r w:rsidRPr="00AD4D61">
        <w:rPr>
          <w:rFonts w:ascii="Times New Roman" w:hAnsi="Times New Roman"/>
        </w:rPr>
        <w:t>Agenda Date:</w:t>
      </w:r>
      <w:r w:rsidRPr="00AD4D61">
        <w:rPr>
          <w:rFonts w:ascii="Times New Roman" w:hAnsi="Times New Roman"/>
        </w:rPr>
        <w:tab/>
      </w:r>
      <w:r>
        <w:rPr>
          <w:rFonts w:ascii="Times New Roman" w:hAnsi="Times New Roman"/>
        </w:rPr>
        <w:tab/>
        <w:t>December 23, 2008</w:t>
      </w:r>
    </w:p>
    <w:p w:rsidR="00701DDC" w:rsidRPr="00AD4D61" w:rsidRDefault="00701DDC" w:rsidP="00701DDC">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1B4AAA">
        <w:rPr>
          <w:rFonts w:ascii="Times New Roman" w:hAnsi="Times New Roman"/>
        </w:rPr>
        <w:t>A6</w:t>
      </w:r>
    </w:p>
    <w:p w:rsidR="00701DDC" w:rsidRPr="00AD4D61" w:rsidRDefault="00701DDC" w:rsidP="00701DDC">
      <w:pPr>
        <w:rPr>
          <w:rFonts w:ascii="Times New Roman" w:hAnsi="Times New Roman"/>
        </w:rPr>
      </w:pPr>
    </w:p>
    <w:p w:rsidR="00701DDC" w:rsidRPr="00AD4D61" w:rsidRDefault="00701DDC" w:rsidP="00701DDC">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UE-082128</w:t>
      </w:r>
    </w:p>
    <w:p w:rsidR="00701DDC" w:rsidRPr="00AD4D61" w:rsidRDefault="00701DDC" w:rsidP="00701DDC">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 Inc.</w:t>
      </w:r>
    </w:p>
    <w:p w:rsidR="00701DDC" w:rsidRPr="00AD4D61" w:rsidRDefault="00701DDC" w:rsidP="00701DDC">
      <w:pPr>
        <w:rPr>
          <w:rFonts w:ascii="Times New Roman" w:hAnsi="Times New Roman"/>
        </w:rPr>
      </w:pPr>
    </w:p>
    <w:p w:rsidR="00701DDC" w:rsidRPr="00AD4D61" w:rsidRDefault="00701DDC" w:rsidP="00701DDC">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Roland Martin, Regulatory Analyst</w:t>
      </w:r>
      <w:r w:rsidRPr="00AD4D61">
        <w:rPr>
          <w:rFonts w:ascii="Times New Roman" w:hAnsi="Times New Roman"/>
        </w:rPr>
        <w:t xml:space="preserve"> </w:t>
      </w:r>
    </w:p>
    <w:p w:rsidR="00701DDC" w:rsidRDefault="00701DDC" w:rsidP="00701DDC">
      <w:pPr>
        <w:ind w:left="2160"/>
        <w:rPr>
          <w:rFonts w:ascii="Times New Roman" w:hAnsi="Times New Roman"/>
        </w:rPr>
      </w:pPr>
      <w:r>
        <w:rPr>
          <w:rFonts w:ascii="Times New Roman" w:hAnsi="Times New Roman"/>
        </w:rPr>
        <w:t>Kathryn Breda, Regulatory Analyst</w:t>
      </w:r>
    </w:p>
    <w:p w:rsidR="00701DDC" w:rsidRDefault="00701DDC" w:rsidP="00701DDC">
      <w:pPr>
        <w:ind w:left="2160"/>
        <w:rPr>
          <w:rFonts w:ascii="Times New Roman" w:hAnsi="Times New Roman"/>
        </w:rPr>
      </w:pPr>
      <w:r>
        <w:rPr>
          <w:rFonts w:ascii="Times New Roman" w:hAnsi="Times New Roman"/>
        </w:rPr>
        <w:t>Ken Elgin, Energy Case Strategist</w:t>
      </w:r>
    </w:p>
    <w:p w:rsidR="00701DDC" w:rsidRDefault="00701DDC" w:rsidP="00701DDC">
      <w:pPr>
        <w:ind w:left="2160"/>
        <w:rPr>
          <w:rFonts w:ascii="Times New Roman" w:hAnsi="Times New Roman"/>
        </w:rPr>
      </w:pPr>
      <w:r>
        <w:rPr>
          <w:rFonts w:ascii="Times New Roman" w:hAnsi="Times New Roman"/>
        </w:rPr>
        <w:t>Mike Parvinen, Assistant Director, Energy</w:t>
      </w:r>
    </w:p>
    <w:p w:rsidR="00701DDC" w:rsidRPr="00AD4D61" w:rsidRDefault="00701DDC" w:rsidP="00701DDC">
      <w:pPr>
        <w:ind w:left="2160"/>
        <w:rPr>
          <w:rFonts w:ascii="Times New Roman" w:hAnsi="Times New Roman"/>
        </w:rPr>
      </w:pPr>
    </w:p>
    <w:p w:rsidR="00701DDC" w:rsidRPr="00AD4D61" w:rsidRDefault="00701DDC" w:rsidP="00701DDC">
      <w:pPr>
        <w:rPr>
          <w:rFonts w:ascii="Times New Roman" w:hAnsi="Times New Roman"/>
        </w:rPr>
      </w:pPr>
    </w:p>
    <w:p w:rsidR="00701DDC" w:rsidRDefault="00701DDC" w:rsidP="00701DDC">
      <w:pPr>
        <w:rPr>
          <w:rFonts w:ascii="Times New Roman" w:hAnsi="Times New Roman"/>
          <w:b/>
          <w:bCs/>
          <w:u w:val="single"/>
        </w:rPr>
      </w:pPr>
      <w:r w:rsidRPr="00AD4D61">
        <w:rPr>
          <w:rFonts w:ascii="Times New Roman" w:hAnsi="Times New Roman"/>
          <w:b/>
          <w:bCs/>
          <w:u w:val="single"/>
        </w:rPr>
        <w:t>Recommendation</w:t>
      </w:r>
    </w:p>
    <w:p w:rsidR="00701DDC" w:rsidRPr="00AD4D61" w:rsidRDefault="00701DDC" w:rsidP="00701DDC">
      <w:pPr>
        <w:rPr>
          <w:rFonts w:ascii="Times New Roman" w:hAnsi="Times New Roman"/>
          <w:b/>
          <w:bCs/>
          <w:u w:val="single"/>
        </w:rPr>
      </w:pPr>
    </w:p>
    <w:p w:rsidR="00701DDC" w:rsidRPr="00AD4D61" w:rsidRDefault="00701DDC" w:rsidP="00701DDC">
      <w:pPr>
        <w:rPr>
          <w:rFonts w:ascii="Times New Roman" w:hAnsi="Times New Roman"/>
        </w:rPr>
      </w:pPr>
      <w:r>
        <w:rPr>
          <w:rFonts w:ascii="Times New Roman" w:hAnsi="Times New Roman"/>
        </w:rPr>
        <w:t>Set for hearing P</w:t>
      </w:r>
      <w:r w:rsidR="005C390A">
        <w:rPr>
          <w:rFonts w:ascii="Times New Roman" w:hAnsi="Times New Roman"/>
        </w:rPr>
        <w:t>uget Sound Energy, Inc.</w:t>
      </w:r>
      <w:r>
        <w:rPr>
          <w:rFonts w:ascii="Times New Roman" w:hAnsi="Times New Roman"/>
        </w:rPr>
        <w:t>’s petition for an order determining that the Mint Farm Energy Center complies with the greenhouse gases emissions performance standard of RCW 80.80 and approving proposed deferred accounting methodology, in Docket UE-082128.</w:t>
      </w:r>
    </w:p>
    <w:p w:rsidR="00701DDC" w:rsidRPr="00AD4D61" w:rsidRDefault="00701DDC" w:rsidP="00701DDC">
      <w:pPr>
        <w:rPr>
          <w:rFonts w:ascii="Times New Roman" w:hAnsi="Times New Roman"/>
        </w:rPr>
      </w:pPr>
    </w:p>
    <w:p w:rsidR="00701DDC" w:rsidRPr="00AD4D61" w:rsidRDefault="00701DDC" w:rsidP="00701DDC">
      <w:pPr>
        <w:rPr>
          <w:rFonts w:ascii="Times New Roman" w:hAnsi="Times New Roman"/>
          <w:b/>
          <w:u w:val="single"/>
        </w:rPr>
      </w:pPr>
      <w:r w:rsidRPr="00AD4D61">
        <w:rPr>
          <w:rFonts w:ascii="Times New Roman" w:hAnsi="Times New Roman"/>
          <w:b/>
          <w:u w:val="single"/>
        </w:rPr>
        <w:t>Discussion</w:t>
      </w:r>
    </w:p>
    <w:p w:rsidR="00701DDC" w:rsidRDefault="00701DDC" w:rsidP="00701DDC">
      <w:pPr>
        <w:rPr>
          <w:rFonts w:ascii="Times New Roman" w:hAnsi="Times New Roman"/>
        </w:rPr>
      </w:pPr>
    </w:p>
    <w:p w:rsidR="00701DDC" w:rsidRDefault="00701DDC" w:rsidP="00701DDC">
      <w:pPr>
        <w:rPr>
          <w:rFonts w:ascii="Times New Roman" w:hAnsi="Times New Roman"/>
        </w:rPr>
      </w:pPr>
      <w:r>
        <w:rPr>
          <w:rFonts w:ascii="Times New Roman" w:hAnsi="Times New Roman"/>
        </w:rPr>
        <w:t xml:space="preserve">On November 15, 2008, Puget Sound Energy, Inc. (PSE or </w:t>
      </w:r>
      <w:r w:rsidR="005C390A">
        <w:rPr>
          <w:rFonts w:ascii="Times New Roman" w:hAnsi="Times New Roman"/>
        </w:rPr>
        <w:t>c</w:t>
      </w:r>
      <w:r>
        <w:rPr>
          <w:rFonts w:ascii="Times New Roman" w:hAnsi="Times New Roman"/>
        </w:rPr>
        <w:t>ompany) filed, pursuant to RCW 80.80.060(5), a petition for an order determining that its newly acquired Mint Farm Energy Center (Mint Farm) complies with the greenhouse gases (GHG) emissions performance standard in RCW 80.8</w:t>
      </w:r>
      <w:r w:rsidR="001B4AAA">
        <w:rPr>
          <w:rFonts w:ascii="Times New Roman" w:hAnsi="Times New Roman"/>
        </w:rPr>
        <w:t xml:space="preserve">0, Greenhouse Gases Emissions. </w:t>
      </w:r>
      <w:r>
        <w:rPr>
          <w:rFonts w:ascii="Times New Roman" w:hAnsi="Times New Roman"/>
        </w:rPr>
        <w:t>PSE describes in its petition that Mint Farm is a 311-megawatt (MW) (nominal) natural gas-fired combined cycle combustion turbine electric plant that will be u</w:t>
      </w:r>
      <w:r w:rsidR="005C390A">
        <w:rPr>
          <w:rFonts w:ascii="Times New Roman" w:hAnsi="Times New Roman"/>
        </w:rPr>
        <w:t>s</w:t>
      </w:r>
      <w:r>
        <w:rPr>
          <w:rFonts w:ascii="Times New Roman" w:hAnsi="Times New Roman"/>
        </w:rPr>
        <w:t xml:space="preserve">ed to meet </w:t>
      </w:r>
      <w:proofErr w:type="spellStart"/>
      <w:r>
        <w:rPr>
          <w:rFonts w:ascii="Times New Roman" w:hAnsi="Times New Roman"/>
        </w:rPr>
        <w:t>baseload</w:t>
      </w:r>
      <w:proofErr w:type="spellEnd"/>
      <w:r>
        <w:rPr>
          <w:rFonts w:ascii="Times New Roman" w:hAnsi="Times New Roman"/>
        </w:rPr>
        <w:t>, daily, and seasonal peaking needs. The Mint Farm purchase was completed on December 8, 2008.</w:t>
      </w:r>
    </w:p>
    <w:p w:rsidR="00701DDC" w:rsidRDefault="00701DDC" w:rsidP="00701DDC">
      <w:pPr>
        <w:rPr>
          <w:rFonts w:ascii="Times New Roman" w:hAnsi="Times New Roman"/>
        </w:rPr>
      </w:pPr>
    </w:p>
    <w:p w:rsidR="00701DDC" w:rsidRDefault="00701DDC" w:rsidP="00701DDC">
      <w:pPr>
        <w:rPr>
          <w:rFonts w:ascii="Times New Roman" w:hAnsi="Times New Roman"/>
        </w:rPr>
      </w:pPr>
      <w:r>
        <w:rPr>
          <w:rFonts w:ascii="Times New Roman" w:hAnsi="Times New Roman"/>
        </w:rPr>
        <w:t xml:space="preserve">The </w:t>
      </w:r>
      <w:r w:rsidR="005C390A">
        <w:rPr>
          <w:rFonts w:ascii="Times New Roman" w:hAnsi="Times New Roman"/>
        </w:rPr>
        <w:t>c</w:t>
      </w:r>
      <w:r>
        <w:rPr>
          <w:rFonts w:ascii="Times New Roman" w:hAnsi="Times New Roman"/>
        </w:rPr>
        <w:t>ompany’s petition also request</w:t>
      </w:r>
      <w:r w:rsidR="00BB32A3">
        <w:rPr>
          <w:rFonts w:ascii="Times New Roman" w:hAnsi="Times New Roman"/>
        </w:rPr>
        <w:t>s</w:t>
      </w:r>
      <w:r>
        <w:rPr>
          <w:rFonts w:ascii="Times New Roman" w:hAnsi="Times New Roman"/>
        </w:rPr>
        <w:t xml:space="preserve"> approval of a proposed deferred accounting methodology, pursuant to RCW 80.80.060(6) and WAC 480-100-435.  </w:t>
      </w:r>
    </w:p>
    <w:p w:rsidR="00701DDC" w:rsidRDefault="00701DDC" w:rsidP="00701DDC">
      <w:pPr>
        <w:rPr>
          <w:rFonts w:ascii="Times New Roman" w:hAnsi="Times New Roman"/>
        </w:rPr>
      </w:pPr>
    </w:p>
    <w:p w:rsidR="00701DDC" w:rsidRPr="00AD4D61" w:rsidRDefault="00701DDC" w:rsidP="00701DDC">
      <w:pPr>
        <w:rPr>
          <w:rFonts w:ascii="Times New Roman" w:hAnsi="Times New Roman"/>
        </w:rPr>
      </w:pPr>
      <w:r>
        <w:rPr>
          <w:rFonts w:ascii="Times New Roman" w:hAnsi="Times New Roman"/>
        </w:rPr>
        <w:t xml:space="preserve">In the alternative, in the event the </w:t>
      </w:r>
      <w:r w:rsidR="005C390A">
        <w:rPr>
          <w:rFonts w:ascii="Times New Roman" w:hAnsi="Times New Roman"/>
        </w:rPr>
        <w:t>c</w:t>
      </w:r>
      <w:r>
        <w:rPr>
          <w:rFonts w:ascii="Times New Roman" w:hAnsi="Times New Roman"/>
        </w:rPr>
        <w:t xml:space="preserve">ommission determines that Mint Farm </w:t>
      </w:r>
      <w:r w:rsidR="00BB32A3">
        <w:rPr>
          <w:rFonts w:ascii="Times New Roman" w:hAnsi="Times New Roman"/>
        </w:rPr>
        <w:t>is not eligible for deferral accounting under</w:t>
      </w:r>
      <w:r>
        <w:rPr>
          <w:rFonts w:ascii="Times New Roman" w:hAnsi="Times New Roman"/>
        </w:rPr>
        <w:t xml:space="preserve"> RCW 80.80.060(6), PSE petitions </w:t>
      </w:r>
      <w:r w:rsidR="00BB32A3">
        <w:rPr>
          <w:rFonts w:ascii="Times New Roman" w:hAnsi="Times New Roman"/>
        </w:rPr>
        <w:t xml:space="preserve">the commission </w:t>
      </w:r>
      <w:r>
        <w:rPr>
          <w:rFonts w:ascii="Times New Roman" w:hAnsi="Times New Roman"/>
        </w:rPr>
        <w:t>for an accounting order that authorizes the deferred accounting treatment detailed in Section III of the petition, in accordance with WAC 480-07-370(b).</w:t>
      </w:r>
      <w:r w:rsidRPr="00AD4D61">
        <w:rPr>
          <w:rFonts w:ascii="Times New Roman" w:hAnsi="Times New Roman"/>
        </w:rPr>
        <w:t xml:space="preserve"> </w:t>
      </w:r>
    </w:p>
    <w:p w:rsidR="00701DDC" w:rsidRDefault="00701DDC" w:rsidP="00701DDC">
      <w:pPr>
        <w:rPr>
          <w:rFonts w:ascii="Times New Roman" w:hAnsi="Times New Roman"/>
        </w:rPr>
      </w:pPr>
    </w:p>
    <w:p w:rsidR="00701DDC" w:rsidRDefault="00701DDC" w:rsidP="00701DDC">
      <w:pPr>
        <w:rPr>
          <w:rFonts w:ascii="Times New Roman" w:hAnsi="Times New Roman"/>
        </w:rPr>
      </w:pPr>
      <w:r>
        <w:rPr>
          <w:rFonts w:ascii="Times New Roman" w:hAnsi="Times New Roman"/>
        </w:rPr>
        <w:t xml:space="preserve">Having satisfied the notice of intent to defer costs required by WAC 480-100-435(2)(a), PSE may account for and defer for later consideration by the </w:t>
      </w:r>
      <w:r w:rsidR="005C390A">
        <w:rPr>
          <w:rFonts w:ascii="Times New Roman" w:hAnsi="Times New Roman"/>
        </w:rPr>
        <w:t>c</w:t>
      </w:r>
      <w:r>
        <w:rPr>
          <w:rFonts w:ascii="Times New Roman" w:hAnsi="Times New Roman"/>
        </w:rPr>
        <w:t>ommission costs incurred in connection with the acquisition of Mint Farm, as authorized by WAC 480-100-435(1), including operating and maintenance costs, depreciation, taxes, and cost of invested capital. However, the requested deferred accounting methodology appears to defer costs beyond those authorized by the rule, such as carrying costs on deferred operating and maintenance expenses. The requested accounting also includes issues</w:t>
      </w:r>
      <w:r w:rsidR="00BB32A3">
        <w:rPr>
          <w:rFonts w:ascii="Times New Roman" w:hAnsi="Times New Roman"/>
        </w:rPr>
        <w:t>,</w:t>
      </w:r>
      <w:r>
        <w:rPr>
          <w:rFonts w:ascii="Times New Roman" w:hAnsi="Times New Roman"/>
        </w:rPr>
        <w:t xml:space="preserve"> </w:t>
      </w:r>
      <w:r w:rsidR="00BB32A3">
        <w:rPr>
          <w:rFonts w:ascii="Times New Roman" w:hAnsi="Times New Roman"/>
        </w:rPr>
        <w:t>such as the proposed rate base treatment and three-year amortization period</w:t>
      </w:r>
      <w:r w:rsidR="00BB32A3" w:rsidRPr="00FE529B">
        <w:rPr>
          <w:rFonts w:ascii="Times New Roman" w:hAnsi="Times New Roman"/>
        </w:rPr>
        <w:t xml:space="preserve"> </w:t>
      </w:r>
      <w:r w:rsidR="00BB32A3">
        <w:rPr>
          <w:rFonts w:ascii="Times New Roman" w:hAnsi="Times New Roman"/>
        </w:rPr>
        <w:t xml:space="preserve">of deferred costs, </w:t>
      </w:r>
      <w:r>
        <w:rPr>
          <w:rFonts w:ascii="Times New Roman" w:hAnsi="Times New Roman"/>
        </w:rPr>
        <w:t>considered by Staff to be appropriately decided in a general rate case</w:t>
      </w:r>
      <w:r w:rsidR="00BB32A3">
        <w:rPr>
          <w:rFonts w:ascii="Times New Roman" w:hAnsi="Times New Roman"/>
        </w:rPr>
        <w:t>.</w:t>
      </w:r>
      <w:r>
        <w:rPr>
          <w:rFonts w:ascii="Times New Roman" w:hAnsi="Times New Roman"/>
        </w:rPr>
        <w:t xml:space="preserve"> </w:t>
      </w:r>
    </w:p>
    <w:p w:rsidR="00701DDC" w:rsidRDefault="00701DDC" w:rsidP="00701DDC">
      <w:pPr>
        <w:rPr>
          <w:rFonts w:ascii="Times New Roman" w:hAnsi="Times New Roman"/>
        </w:rPr>
      </w:pPr>
    </w:p>
    <w:p w:rsidR="00701DDC" w:rsidRDefault="00701DDC" w:rsidP="00701DDC">
      <w:pPr>
        <w:rPr>
          <w:rFonts w:ascii="Times New Roman" w:hAnsi="Times New Roman"/>
        </w:rPr>
      </w:pPr>
      <w:r>
        <w:rPr>
          <w:rFonts w:ascii="Times New Roman" w:hAnsi="Times New Roman"/>
        </w:rPr>
        <w:lastRenderedPageBreak/>
        <w:t>PSE also propose</w:t>
      </w:r>
      <w:r w:rsidR="00BB32A3">
        <w:rPr>
          <w:rFonts w:ascii="Times New Roman" w:hAnsi="Times New Roman"/>
        </w:rPr>
        <w:t>s</w:t>
      </w:r>
      <w:r>
        <w:rPr>
          <w:rFonts w:ascii="Times New Roman" w:hAnsi="Times New Roman"/>
        </w:rPr>
        <w:t xml:space="preserve"> temporary modification of the power cost adjustment (PCA) mechanism. Specifically, PSE propose</w:t>
      </w:r>
      <w:r w:rsidR="00BB32A3">
        <w:rPr>
          <w:rFonts w:ascii="Times New Roman" w:hAnsi="Times New Roman"/>
        </w:rPr>
        <w:t>s</w:t>
      </w:r>
      <w:r>
        <w:rPr>
          <w:rFonts w:ascii="Times New Roman" w:hAnsi="Times New Roman"/>
        </w:rPr>
        <w:t xml:space="preserve"> to temporarily eliminate the true-up under PCA Schedule G for Mint Farm during the deferral period commencing with the plant acquisition date and ending with the effective date of new rates in the company’s next rate proceeding. (PCA Schedule G calculates an adjustment to allow a new resource cost at the lesser of its actual cost or the average embedded cost in the PCA, until cost review in the next rate case). This proposal changes </w:t>
      </w:r>
      <w:r w:rsidR="00BB32A3">
        <w:rPr>
          <w:rFonts w:ascii="Times New Roman" w:hAnsi="Times New Roman"/>
        </w:rPr>
        <w:t>the</w:t>
      </w:r>
      <w:r>
        <w:rPr>
          <w:rFonts w:ascii="Times New Roman" w:hAnsi="Times New Roman"/>
        </w:rPr>
        <w:t xml:space="preserve"> existing PCA mechanism approved </w:t>
      </w:r>
      <w:r w:rsidR="00BB32A3">
        <w:rPr>
          <w:rFonts w:ascii="Times New Roman" w:hAnsi="Times New Roman"/>
        </w:rPr>
        <w:t xml:space="preserve">previously </w:t>
      </w:r>
      <w:r>
        <w:rPr>
          <w:rFonts w:ascii="Times New Roman" w:hAnsi="Times New Roman"/>
        </w:rPr>
        <w:t>by the commission.</w:t>
      </w:r>
    </w:p>
    <w:p w:rsidR="005C390A" w:rsidRDefault="005C390A" w:rsidP="00701DDC">
      <w:pPr>
        <w:rPr>
          <w:rFonts w:ascii="Times New Roman" w:hAnsi="Times New Roman"/>
        </w:rPr>
      </w:pPr>
    </w:p>
    <w:p w:rsidR="00DC6463" w:rsidRDefault="00701DDC" w:rsidP="00701DDC">
      <w:pPr>
        <w:rPr>
          <w:rFonts w:ascii="Times New Roman" w:hAnsi="Times New Roman"/>
        </w:rPr>
      </w:pPr>
      <w:r>
        <w:rPr>
          <w:rFonts w:ascii="Times New Roman" w:hAnsi="Times New Roman"/>
        </w:rPr>
        <w:t xml:space="preserve">Staff recommends that this matter be set for hearing consistent with </w:t>
      </w:r>
      <w:r w:rsidR="00DC6463">
        <w:rPr>
          <w:rFonts w:ascii="Times New Roman" w:hAnsi="Times New Roman"/>
        </w:rPr>
        <w:t xml:space="preserve">WAC 480-100-415, which provides that an application, filed with the commission outside of a general rate case, for determination of whether a facility complies with the greenhouse gases emissions performance standards be </w:t>
      </w:r>
      <w:r w:rsidR="00EC002E">
        <w:rPr>
          <w:rFonts w:ascii="Times New Roman" w:hAnsi="Times New Roman"/>
        </w:rPr>
        <w:t>considered</w:t>
      </w:r>
      <w:r w:rsidR="00DC6463">
        <w:rPr>
          <w:rFonts w:ascii="Times New Roman" w:hAnsi="Times New Roman"/>
        </w:rPr>
        <w:t xml:space="preserve"> under the provisions of RCW 3</w:t>
      </w:r>
      <w:r w:rsidR="001B4AAA">
        <w:rPr>
          <w:rFonts w:ascii="Times New Roman" w:hAnsi="Times New Roman"/>
        </w:rPr>
        <w:t xml:space="preserve">4.05 (Part IV) and WAC 480-07. </w:t>
      </w:r>
      <w:r w:rsidR="00DC6463">
        <w:rPr>
          <w:rFonts w:ascii="Times New Roman" w:hAnsi="Times New Roman"/>
        </w:rPr>
        <w:t>The question of deferred costs and modification to the PCA mechanism should be addressed at the same hearing.</w:t>
      </w:r>
    </w:p>
    <w:p w:rsidR="00701DDC" w:rsidRDefault="00DC6463" w:rsidP="00701DDC">
      <w:pPr>
        <w:rPr>
          <w:rFonts w:ascii="Times New Roman" w:hAnsi="Times New Roman"/>
        </w:rPr>
      </w:pPr>
      <w:r>
        <w:rPr>
          <w:rFonts w:ascii="Times New Roman" w:hAnsi="Times New Roman"/>
        </w:rPr>
        <w:t xml:space="preserve"> </w:t>
      </w:r>
    </w:p>
    <w:p w:rsidR="00701DDC" w:rsidRPr="002F561D" w:rsidRDefault="00701DDC" w:rsidP="00701DDC">
      <w:pPr>
        <w:rPr>
          <w:rFonts w:ascii="Times New Roman" w:hAnsi="Times New Roman"/>
          <w:b/>
          <w:u w:val="single"/>
        </w:rPr>
      </w:pPr>
      <w:r w:rsidRPr="002F561D">
        <w:rPr>
          <w:rFonts w:ascii="Times New Roman" w:hAnsi="Times New Roman"/>
          <w:b/>
          <w:u w:val="single"/>
        </w:rPr>
        <w:t>Conclusion</w:t>
      </w:r>
    </w:p>
    <w:p w:rsidR="00701DDC" w:rsidRPr="002F561D" w:rsidRDefault="00701DDC" w:rsidP="00701DDC">
      <w:pPr>
        <w:rPr>
          <w:rFonts w:ascii="Times New Roman" w:hAnsi="Times New Roman"/>
          <w:b/>
          <w:u w:val="single"/>
        </w:rPr>
      </w:pPr>
    </w:p>
    <w:p w:rsidR="00701DDC" w:rsidRPr="002F561D" w:rsidRDefault="00701DDC" w:rsidP="00701DDC">
      <w:pPr>
        <w:rPr>
          <w:rFonts w:ascii="Times New Roman" w:hAnsi="Times New Roman"/>
        </w:rPr>
      </w:pPr>
      <w:r w:rsidRPr="002F561D">
        <w:rPr>
          <w:rFonts w:ascii="Times New Roman" w:hAnsi="Times New Roman"/>
        </w:rPr>
        <w:t xml:space="preserve">In order for the </w:t>
      </w:r>
      <w:r w:rsidR="005C390A">
        <w:rPr>
          <w:rFonts w:ascii="Times New Roman" w:hAnsi="Times New Roman"/>
        </w:rPr>
        <w:t>c</w:t>
      </w:r>
      <w:r w:rsidRPr="002F561D">
        <w:rPr>
          <w:rFonts w:ascii="Times New Roman" w:hAnsi="Times New Roman"/>
        </w:rPr>
        <w:t xml:space="preserve">ommission to determine </w:t>
      </w:r>
      <w:r w:rsidR="00EC002E">
        <w:rPr>
          <w:rFonts w:ascii="Times New Roman" w:hAnsi="Times New Roman"/>
        </w:rPr>
        <w:t xml:space="preserve">whether the </w:t>
      </w:r>
      <w:r w:rsidRPr="002F561D">
        <w:rPr>
          <w:rFonts w:ascii="Times New Roman" w:hAnsi="Times New Roman"/>
        </w:rPr>
        <w:t xml:space="preserve">Mint Farm </w:t>
      </w:r>
      <w:r w:rsidR="00DA7716">
        <w:rPr>
          <w:rFonts w:ascii="Times New Roman" w:hAnsi="Times New Roman"/>
        </w:rPr>
        <w:t xml:space="preserve">Energy Center </w:t>
      </w:r>
      <w:r w:rsidRPr="002F561D">
        <w:rPr>
          <w:rFonts w:ascii="Times New Roman" w:hAnsi="Times New Roman"/>
        </w:rPr>
        <w:t>complies with the greenhouse gases emissions performance standard in RCW 80.80</w:t>
      </w:r>
      <w:r>
        <w:rPr>
          <w:rFonts w:ascii="Times New Roman" w:hAnsi="Times New Roman"/>
        </w:rPr>
        <w:t xml:space="preserve"> </w:t>
      </w:r>
      <w:r w:rsidRPr="002F561D">
        <w:rPr>
          <w:rFonts w:ascii="Times New Roman" w:hAnsi="Times New Roman"/>
        </w:rPr>
        <w:t xml:space="preserve">and to determine eligibility of </w:t>
      </w:r>
      <w:r>
        <w:rPr>
          <w:rFonts w:ascii="Times New Roman" w:hAnsi="Times New Roman"/>
        </w:rPr>
        <w:t xml:space="preserve">the </w:t>
      </w:r>
      <w:r w:rsidRPr="002F561D">
        <w:rPr>
          <w:rFonts w:ascii="Times New Roman" w:hAnsi="Times New Roman"/>
        </w:rPr>
        <w:t>Mint Farm requested deferr</w:t>
      </w:r>
      <w:r>
        <w:rPr>
          <w:rFonts w:ascii="Times New Roman" w:hAnsi="Times New Roman"/>
        </w:rPr>
        <w:t>ed</w:t>
      </w:r>
      <w:r w:rsidRPr="002F561D">
        <w:rPr>
          <w:rFonts w:ascii="Times New Roman" w:hAnsi="Times New Roman"/>
        </w:rPr>
        <w:t xml:space="preserve"> accounting </w:t>
      </w:r>
      <w:r>
        <w:rPr>
          <w:rFonts w:ascii="Times New Roman" w:hAnsi="Times New Roman"/>
        </w:rPr>
        <w:t xml:space="preserve">methodology </w:t>
      </w:r>
      <w:r w:rsidRPr="002F561D">
        <w:rPr>
          <w:rFonts w:ascii="Times New Roman" w:hAnsi="Times New Roman"/>
        </w:rPr>
        <w:t>under RCW 80.80.060(6)</w:t>
      </w:r>
      <w:r>
        <w:rPr>
          <w:rFonts w:ascii="Times New Roman" w:hAnsi="Times New Roman"/>
        </w:rPr>
        <w:t xml:space="preserve"> and/or</w:t>
      </w:r>
      <w:r w:rsidRPr="00CA512A">
        <w:rPr>
          <w:rFonts w:ascii="Times New Roman" w:hAnsi="Times New Roman"/>
        </w:rPr>
        <w:t xml:space="preserve"> </w:t>
      </w:r>
      <w:r>
        <w:rPr>
          <w:rFonts w:ascii="Times New Roman" w:hAnsi="Times New Roman"/>
        </w:rPr>
        <w:t>WAC 480-07-370(b)</w:t>
      </w:r>
      <w:r w:rsidRPr="002F561D">
        <w:rPr>
          <w:rFonts w:ascii="Times New Roman" w:hAnsi="Times New Roman"/>
        </w:rPr>
        <w:t xml:space="preserve">, </w:t>
      </w:r>
      <w:r>
        <w:rPr>
          <w:rFonts w:ascii="Times New Roman" w:hAnsi="Times New Roman"/>
        </w:rPr>
        <w:t>S</w:t>
      </w:r>
      <w:r w:rsidRPr="002F561D">
        <w:rPr>
          <w:rFonts w:ascii="Times New Roman" w:hAnsi="Times New Roman"/>
        </w:rPr>
        <w:t xml:space="preserve">taff recommends the </w:t>
      </w:r>
      <w:r w:rsidR="005C390A">
        <w:rPr>
          <w:rFonts w:ascii="Times New Roman" w:hAnsi="Times New Roman"/>
        </w:rPr>
        <w:t>c</w:t>
      </w:r>
      <w:r w:rsidRPr="002F561D">
        <w:rPr>
          <w:rFonts w:ascii="Times New Roman" w:hAnsi="Times New Roman"/>
        </w:rPr>
        <w:t>ommission set for hearing PSE’s petition for a</w:t>
      </w:r>
      <w:r>
        <w:rPr>
          <w:rFonts w:ascii="Times New Roman" w:hAnsi="Times New Roman"/>
        </w:rPr>
        <w:t>n order</w:t>
      </w:r>
      <w:r w:rsidRPr="002F561D">
        <w:rPr>
          <w:rFonts w:ascii="Times New Roman" w:hAnsi="Times New Roman"/>
        </w:rPr>
        <w:t xml:space="preserve"> determin</w:t>
      </w:r>
      <w:r>
        <w:rPr>
          <w:rFonts w:ascii="Times New Roman" w:hAnsi="Times New Roman"/>
        </w:rPr>
        <w:t>ing that Mint Farm complies with the greenhouse gases emissions performance standard of RCW 80.80 and approving proposed deferred accounting methodology,</w:t>
      </w:r>
      <w:r w:rsidRPr="002F561D">
        <w:rPr>
          <w:rFonts w:ascii="Times New Roman" w:hAnsi="Times New Roman"/>
        </w:rPr>
        <w:t xml:space="preserve"> in Docket UE-082128.</w:t>
      </w:r>
    </w:p>
    <w:p w:rsidR="00701DDC" w:rsidRPr="002F561D" w:rsidRDefault="00701DDC" w:rsidP="00701DDC">
      <w:pPr>
        <w:rPr>
          <w:rFonts w:ascii="Times New Roman" w:hAnsi="Times New Roman"/>
        </w:rPr>
      </w:pPr>
    </w:p>
    <w:p w:rsidR="00701DDC" w:rsidRPr="00BE0812" w:rsidRDefault="00701DDC" w:rsidP="00701DDC">
      <w:pPr>
        <w:rPr>
          <w:rFonts w:ascii="Times New Roman" w:hAnsi="Times New Roman"/>
          <w:color w:val="FF0000"/>
        </w:rPr>
      </w:pPr>
    </w:p>
    <w:p w:rsidR="00701DDC" w:rsidRPr="00BE0812" w:rsidRDefault="00701DDC" w:rsidP="00701DDC">
      <w:pPr>
        <w:rPr>
          <w:rFonts w:ascii="Times New Roman" w:hAnsi="Times New Roman"/>
          <w:color w:val="FF0000"/>
        </w:rPr>
      </w:pPr>
    </w:p>
    <w:p w:rsidR="009E65A8" w:rsidRDefault="009E65A8"/>
    <w:sectPr w:rsidR="009E65A8" w:rsidSect="009E4AD0">
      <w:headerReference w:type="default" r:id="rId10"/>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0E" w:rsidRDefault="0050180E" w:rsidP="009B646B">
      <w:r>
        <w:separator/>
      </w:r>
    </w:p>
  </w:endnote>
  <w:endnote w:type="continuationSeparator" w:id="1">
    <w:p w:rsidR="0050180E" w:rsidRDefault="0050180E" w:rsidP="009B6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0E" w:rsidRDefault="0050180E" w:rsidP="009B646B">
      <w:r>
        <w:separator/>
      </w:r>
    </w:p>
  </w:footnote>
  <w:footnote w:type="continuationSeparator" w:id="1">
    <w:p w:rsidR="0050180E" w:rsidRDefault="0050180E" w:rsidP="009B6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442" w:rsidRDefault="00DC6463">
    <w:pPr>
      <w:pStyle w:val="Header"/>
      <w:rPr>
        <w:sz w:val="20"/>
      </w:rPr>
    </w:pPr>
    <w:r>
      <w:rPr>
        <w:sz w:val="20"/>
      </w:rPr>
      <w:t>DOCKET UE-082128</w:t>
    </w:r>
  </w:p>
  <w:p w:rsidR="00324442" w:rsidRDefault="00DC6463">
    <w:pPr>
      <w:pStyle w:val="Header"/>
      <w:rPr>
        <w:sz w:val="20"/>
      </w:rPr>
    </w:pPr>
    <w:r>
      <w:rPr>
        <w:sz w:val="20"/>
      </w:rPr>
      <w:t>December 23, 2008</w:t>
    </w:r>
  </w:p>
  <w:p w:rsidR="00324442" w:rsidRDefault="00DC6463">
    <w:pPr>
      <w:pStyle w:val="Header"/>
      <w:rPr>
        <w:rStyle w:val="PageNumber"/>
        <w:sz w:val="20"/>
      </w:rPr>
    </w:pPr>
    <w:r>
      <w:rPr>
        <w:sz w:val="20"/>
      </w:rPr>
      <w:t xml:space="preserve">Page </w:t>
    </w:r>
    <w:r w:rsidR="001B01E0">
      <w:rPr>
        <w:rStyle w:val="PageNumber"/>
      </w:rPr>
      <w:fldChar w:fldCharType="begin"/>
    </w:r>
    <w:r>
      <w:rPr>
        <w:rStyle w:val="PageNumber"/>
      </w:rPr>
      <w:instrText xml:space="preserve"> PAGE </w:instrText>
    </w:r>
    <w:r w:rsidR="001B01E0">
      <w:rPr>
        <w:rStyle w:val="PageNumber"/>
      </w:rPr>
      <w:fldChar w:fldCharType="separate"/>
    </w:r>
    <w:r w:rsidR="008B7DE1">
      <w:rPr>
        <w:rStyle w:val="PageNumber"/>
        <w:noProof/>
      </w:rPr>
      <w:t>2</w:t>
    </w:r>
    <w:r w:rsidR="001B01E0">
      <w:rPr>
        <w:rStyle w:val="PageNumber"/>
      </w:rPr>
      <w:fldChar w:fldCharType="end"/>
    </w:r>
  </w:p>
  <w:p w:rsidR="00324442" w:rsidRDefault="008B7DE1">
    <w:pPr>
      <w:pStyle w:val="Header"/>
      <w:rPr>
        <w:rStyle w:val="PageNumber"/>
        <w:sz w:val="20"/>
      </w:rPr>
    </w:pPr>
  </w:p>
  <w:p w:rsidR="00324442" w:rsidRDefault="008B7DE1">
    <w:pPr>
      <w:pStyle w:val="Header"/>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701DDC"/>
    <w:rsid w:val="00003AB9"/>
    <w:rsid w:val="00014B6B"/>
    <w:rsid w:val="000B43F7"/>
    <w:rsid w:val="000D607C"/>
    <w:rsid w:val="001B01E0"/>
    <w:rsid w:val="001B4AAA"/>
    <w:rsid w:val="001E0795"/>
    <w:rsid w:val="00290492"/>
    <w:rsid w:val="002B55E3"/>
    <w:rsid w:val="002C5D92"/>
    <w:rsid w:val="003F4C9D"/>
    <w:rsid w:val="00420C6E"/>
    <w:rsid w:val="00465AF9"/>
    <w:rsid w:val="0050180E"/>
    <w:rsid w:val="0053754B"/>
    <w:rsid w:val="005C390A"/>
    <w:rsid w:val="005E6E59"/>
    <w:rsid w:val="00667591"/>
    <w:rsid w:val="006B662B"/>
    <w:rsid w:val="00701481"/>
    <w:rsid w:val="00701DDC"/>
    <w:rsid w:val="00744BA2"/>
    <w:rsid w:val="007617E4"/>
    <w:rsid w:val="007629BA"/>
    <w:rsid w:val="007D7E41"/>
    <w:rsid w:val="008B7DE1"/>
    <w:rsid w:val="009B646B"/>
    <w:rsid w:val="009E1384"/>
    <w:rsid w:val="009E65A8"/>
    <w:rsid w:val="009E6C2F"/>
    <w:rsid w:val="00A24A01"/>
    <w:rsid w:val="00A26921"/>
    <w:rsid w:val="00AB5C46"/>
    <w:rsid w:val="00AC0CA7"/>
    <w:rsid w:val="00B143F9"/>
    <w:rsid w:val="00B749DA"/>
    <w:rsid w:val="00B756BC"/>
    <w:rsid w:val="00BB32A3"/>
    <w:rsid w:val="00D36669"/>
    <w:rsid w:val="00DA67B0"/>
    <w:rsid w:val="00DA7716"/>
    <w:rsid w:val="00DC6463"/>
    <w:rsid w:val="00E34210"/>
    <w:rsid w:val="00EC002E"/>
    <w:rsid w:val="00FE6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DC"/>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DDC"/>
    <w:pPr>
      <w:tabs>
        <w:tab w:val="center" w:pos="4320"/>
        <w:tab w:val="right" w:pos="8640"/>
      </w:tabs>
    </w:pPr>
  </w:style>
  <w:style w:type="character" w:customStyle="1" w:styleId="HeaderChar">
    <w:name w:val="Header Char"/>
    <w:basedOn w:val="DefaultParagraphFont"/>
    <w:link w:val="Header"/>
    <w:rsid w:val="00701DDC"/>
    <w:rPr>
      <w:rFonts w:ascii="Palatino Linotype" w:eastAsia="Times New Roman" w:hAnsi="Palatino Linotype" w:cs="Times New Roman"/>
      <w:sz w:val="24"/>
      <w:szCs w:val="24"/>
    </w:rPr>
  </w:style>
  <w:style w:type="character" w:styleId="PageNumber">
    <w:name w:val="page number"/>
    <w:basedOn w:val="DefaultParagraphFont"/>
    <w:rsid w:val="00701DDC"/>
  </w:style>
  <w:style w:type="paragraph" w:styleId="BalloonText">
    <w:name w:val="Balloon Text"/>
    <w:basedOn w:val="Normal"/>
    <w:link w:val="BalloonTextChar"/>
    <w:uiPriority w:val="99"/>
    <w:semiHidden/>
    <w:unhideWhenUsed/>
    <w:rsid w:val="00701481"/>
    <w:rPr>
      <w:rFonts w:ascii="Tahoma" w:hAnsi="Tahoma" w:cs="Tahoma"/>
      <w:sz w:val="16"/>
      <w:szCs w:val="16"/>
    </w:rPr>
  </w:style>
  <w:style w:type="character" w:customStyle="1" w:styleId="BalloonTextChar">
    <w:name w:val="Balloon Text Char"/>
    <w:basedOn w:val="DefaultParagraphFont"/>
    <w:link w:val="BalloonText"/>
    <w:uiPriority w:val="99"/>
    <w:semiHidden/>
    <w:rsid w:val="00701481"/>
    <w:rPr>
      <w:rFonts w:ascii="Tahoma" w:eastAsia="Times New Roman" w:hAnsi="Tahoma" w:cs="Tahoma"/>
      <w:sz w:val="16"/>
      <w:szCs w:val="16"/>
    </w:rPr>
  </w:style>
  <w:style w:type="paragraph" w:styleId="Footer">
    <w:name w:val="footer"/>
    <w:basedOn w:val="Normal"/>
    <w:link w:val="FooterChar"/>
    <w:uiPriority w:val="99"/>
    <w:semiHidden/>
    <w:unhideWhenUsed/>
    <w:rsid w:val="001B4AAA"/>
    <w:pPr>
      <w:tabs>
        <w:tab w:val="center" w:pos="4680"/>
        <w:tab w:val="right" w:pos="9360"/>
      </w:tabs>
    </w:pPr>
  </w:style>
  <w:style w:type="character" w:customStyle="1" w:styleId="FooterChar">
    <w:name w:val="Footer Char"/>
    <w:basedOn w:val="DefaultParagraphFont"/>
    <w:link w:val="Footer"/>
    <w:uiPriority w:val="99"/>
    <w:semiHidden/>
    <w:rsid w:val="001B4AAA"/>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2607618083449A3E5D3FEF5687E34" ma:contentTypeVersion="135" ma:contentTypeDescription="" ma:contentTypeScope="" ma:versionID="4ec39a30841aa3a0159d7c1b1e4f04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2008-11-25T08:00:00+00:00</OpenedDate>
    <Date1 xmlns="dc463f71-b30c-4ab2-9473-d307f9d35888">2008-12-23T08:00:00+00:00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082128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7DBFF2-5D5A-4116-A266-6AC8A713FD4B}"/>
</file>

<file path=customXml/itemProps2.xml><?xml version="1.0" encoding="utf-8"?>
<ds:datastoreItem xmlns:ds="http://schemas.openxmlformats.org/officeDocument/2006/customXml" ds:itemID="{F844E796-B402-4F38-BF73-BDE795B4EE39}"/>
</file>

<file path=customXml/itemProps3.xml><?xml version="1.0" encoding="utf-8"?>
<ds:datastoreItem xmlns:ds="http://schemas.openxmlformats.org/officeDocument/2006/customXml" ds:itemID="{01F1CEB0-F768-43FB-9788-DB500A60AAFE}"/>
</file>

<file path=customXml/itemProps4.xml><?xml version="1.0" encoding="utf-8"?>
<ds:datastoreItem xmlns:ds="http://schemas.openxmlformats.org/officeDocument/2006/customXml" ds:itemID="{B06C6692-F024-4E83-849E-A7B9EE3E8D23}"/>
</file>

<file path=customXml/itemProps5.xml><?xml version="1.0" encoding="utf-8"?>
<ds:datastoreItem xmlns:ds="http://schemas.openxmlformats.org/officeDocument/2006/customXml" ds:itemID="{E9BE6C5E-DDF5-46AC-AC10-E6FF51502FF9}"/>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Anne Solwick</dc:creator>
  <cp:keywords/>
  <dc:description/>
  <cp:lastModifiedBy>utcadmin</cp:lastModifiedBy>
  <cp:revision>2</cp:revision>
  <cp:lastPrinted>2008-12-19T19:01:00Z</cp:lastPrinted>
  <dcterms:created xsi:type="dcterms:W3CDTF">2008-12-22T21:27:00Z</dcterms:created>
  <dcterms:modified xsi:type="dcterms:W3CDTF">2008-12-22T21:27:00Z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0x0101006E56B4D1795A2E4DB2F0B01679ED314A00C872607618083449A3E5D3FEF5687E34</vt:lpwstr>
  </property>
  <property fmtid="{D5CDD505-2E9C-101B-9397-08002B2CF9AE}" pid="3" name="_docset_NoMedatataSyncRequired">
    <vt:lpwstr>False</vt:lpwstr>
  </property>
</Properties>
</file>