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6599B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112B168B" w:rsidR="001956C6" w:rsidRPr="00444ACA" w:rsidRDefault="00EA1C99" w:rsidP="001D5A96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6599B">
              <w:rPr>
                <w:b/>
              </w:rPr>
              <w:t>CHRISTOPHER HANCOCK</w:t>
            </w:r>
          </w:p>
        </w:tc>
      </w:tr>
      <w:tr w:rsidR="004B591A" w:rsidRPr="00DD0095" w14:paraId="66361852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F80957B" w14:textId="77777777" w:rsidR="004B591A" w:rsidRDefault="004B591A" w:rsidP="00250F2B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2C0FF0">
              <w:rPr>
                <w:b/>
              </w:rPr>
              <w:t>CSH-____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F34915" w14:textId="77777777" w:rsidR="004B591A" w:rsidRPr="00775A29" w:rsidRDefault="004B591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A476359" w14:textId="77777777" w:rsidR="004B591A" w:rsidRPr="00F24E01" w:rsidRDefault="004B591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BB3A6D" w14:textId="77777777" w:rsidR="004B591A" w:rsidRDefault="004B591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5CBD536B" w14:textId="5A95BEB3" w:rsidR="004B591A" w:rsidRPr="00775A29" w:rsidRDefault="004B591A" w:rsidP="004B591A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U.S. Bureau of Labor Statistics Data Annual PPI and 12-month % Change </w:t>
            </w:r>
          </w:p>
        </w:tc>
      </w:tr>
      <w:tr w:rsidR="00894201" w:rsidRPr="00DD0095" w14:paraId="3BEAEAD3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BEAEACE" w14:textId="69B70A52" w:rsidR="00894201" w:rsidRPr="00582A7E" w:rsidRDefault="0089420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2C0FF0">
              <w:rPr>
                <w:b/>
              </w:rPr>
              <w:t>CSH-____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CF" w14:textId="3CEF4F74" w:rsidR="00894201" w:rsidRPr="00775A29" w:rsidRDefault="00894201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0" w14:textId="77777777" w:rsidR="00894201" w:rsidRPr="00F24E01" w:rsidRDefault="0089420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1" w14:textId="77777777" w:rsidR="00894201" w:rsidRDefault="00894201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4051DA09" w:rsidR="00894201" w:rsidRPr="00775A29" w:rsidRDefault="004B591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U.S. Energy Information Administration - </w:t>
            </w:r>
            <w:r w:rsidR="00894201">
              <w:rPr>
                <w:b/>
                <w:bCs/>
              </w:rPr>
              <w:t>H</w:t>
            </w:r>
            <w:r>
              <w:rPr>
                <w:b/>
                <w:bCs/>
              </w:rPr>
              <w:t>enry Hub Natural Gas Spot Prices 1997-2016</w:t>
            </w:r>
          </w:p>
        </w:tc>
      </w:tr>
      <w:tr w:rsidR="004B591A" w:rsidRPr="00DD0095" w14:paraId="6DA547DA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ED1F15" w14:textId="77777777" w:rsidR="004B591A" w:rsidRPr="00582A7E" w:rsidRDefault="004B591A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CSH-____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CE385B" w14:textId="77777777" w:rsidR="004B591A" w:rsidRPr="00775A29" w:rsidRDefault="004B591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54B8BA" w14:textId="77777777" w:rsidR="004B591A" w:rsidRPr="00F24E01" w:rsidRDefault="004B591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3F7DDB" w14:textId="77777777" w:rsidR="004B591A" w:rsidRDefault="004B591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5CBFC92" w14:textId="77777777" w:rsidR="004B591A" w:rsidRPr="00775A29" w:rsidRDefault="004B591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Employee Security Department of Washington </w:t>
            </w:r>
            <w:r>
              <w:rPr>
                <w:b/>
                <w:bCs/>
              </w:rPr>
              <w:t>Labor Market Info</w:t>
            </w:r>
            <w:r>
              <w:rPr>
                <w:b/>
                <w:bCs/>
              </w:rPr>
              <w:t>rmation</w:t>
            </w:r>
          </w:p>
        </w:tc>
      </w:tr>
      <w:tr w:rsidR="00894201" w:rsidRPr="00DD0095" w14:paraId="6245B61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97B2744" w14:textId="4B8275C4" w:rsidR="00894201" w:rsidRDefault="0089420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2C0FF0">
              <w:rPr>
                <w:b/>
              </w:rPr>
              <w:t>CSH-____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9E5936" w14:textId="63B0ACDE" w:rsidR="00894201" w:rsidRPr="00775A29" w:rsidRDefault="00894201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D129AF" w14:textId="77777777" w:rsidR="00894201" w:rsidRPr="00F24E01" w:rsidRDefault="0089420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38F9D5" w14:textId="77777777" w:rsidR="00894201" w:rsidRDefault="00894201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2E9836F2" w:rsidR="00894201" w:rsidRPr="00775A29" w:rsidRDefault="004B591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Employee Security Department of Washington - </w:t>
            </w:r>
            <w:r w:rsidR="00894201">
              <w:rPr>
                <w:b/>
                <w:bCs/>
              </w:rPr>
              <w:t>Median Hourly Wage</w:t>
            </w:r>
            <w:r>
              <w:rPr>
                <w:b/>
                <w:bCs/>
              </w:rPr>
              <w:t xml:space="preserve">, Unadjusted, All Industries Except Federal Government, Household Employers, and DSHS/COPES Employment. </w:t>
            </w:r>
          </w:p>
        </w:tc>
      </w:tr>
      <w:tr w:rsidR="000C6C3A" w:rsidRPr="00DD0095" w14:paraId="24F9C34E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7B0CFF9" w14:textId="1E939BEA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274300" w14:textId="5D97AB4D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5D213268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0826749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C2849E0" w14:textId="0F8E3D98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0A70BC9" w14:textId="368E638F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1FD12BEA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632B5AF1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6673C521" w14:textId="48BB424D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025E6E11" w14:textId="772E5D39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03D6D162" w14:textId="5EDD9F1F" w:rsidR="000C6C3A" w:rsidRDefault="000C6C3A" w:rsidP="003D1651">
            <w:pPr>
              <w:spacing w:after="58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4B591A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4B591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9F1A" w14:textId="77777777" w:rsidR="0016599B" w:rsidRDefault="0016599B" w:rsidP="0016599B">
    <w:pPr>
      <w:pStyle w:val="Header"/>
      <w:jc w:val="center"/>
      <w:rPr>
        <w:sz w:val="32"/>
      </w:rPr>
    </w:pPr>
    <w:r>
      <w:rPr>
        <w:sz w:val="32"/>
      </w:rPr>
      <w:t xml:space="preserve">CROSS EXAMINATION </w:t>
    </w:r>
    <w:r w:rsidR="00EB1B94" w:rsidRPr="00F24E01">
      <w:rPr>
        <w:sz w:val="32"/>
      </w:rPr>
      <w:t>EXHIBIT</w:t>
    </w:r>
    <w:r>
      <w:rPr>
        <w:sz w:val="32"/>
      </w:rPr>
      <w:t xml:space="preserve">S </w:t>
    </w:r>
  </w:p>
  <w:p w14:paraId="46FE9197" w14:textId="74390740" w:rsidR="0016599B" w:rsidRPr="00F24E01" w:rsidRDefault="0016599B" w:rsidP="00FE38F9">
    <w:pPr>
      <w:pStyle w:val="Header"/>
      <w:jc w:val="center"/>
      <w:rPr>
        <w:sz w:val="32"/>
      </w:rPr>
    </w:pPr>
    <w:r>
      <w:rPr>
        <w:sz w:val="32"/>
      </w:rPr>
      <w:t>COVER PAGE</w:t>
    </w:r>
  </w:p>
  <w:p w14:paraId="3BEAF0C8" w14:textId="2E7B4B9B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16599B">
      <w:t>Dockets UE-160228 and UG-160229</w:t>
    </w:r>
  </w:p>
  <w:p w14:paraId="4AD80D2C" w14:textId="77777777" w:rsidR="00FE38F9" w:rsidRPr="00F24E01" w:rsidRDefault="00FE38F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6599B"/>
    <w:rsid w:val="00170425"/>
    <w:rsid w:val="0017064D"/>
    <w:rsid w:val="00171F04"/>
    <w:rsid w:val="00177724"/>
    <w:rsid w:val="00181594"/>
    <w:rsid w:val="00183594"/>
    <w:rsid w:val="001924C8"/>
    <w:rsid w:val="001931B4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591A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94201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25FA5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E38F9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E81BBA-4ED7-46A6-8630-D31C27BBE8B3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a83caf81-b7e5-462a-93da-c7bbe530963c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B4EDA-D17C-4AB7-88D8-FC64E6AD00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53ABB2-49C5-4014-A215-076D5E756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6</cp:revision>
  <cp:lastPrinted>2015-09-29T18:30:00Z</cp:lastPrinted>
  <dcterms:created xsi:type="dcterms:W3CDTF">2016-10-05T03:58:00Z</dcterms:created>
  <dcterms:modified xsi:type="dcterms:W3CDTF">2016-10-05T20:12:00Z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AdHocReviewCycleID">
    <vt:i4>655684716</vt:i4>
  </property>
  <property fmtid="{D5CDD505-2E9C-101B-9397-08002B2CF9AE}" pid="4" name="_NewReviewCycle">
    <vt:lpwstr/>
  </property>
  <property fmtid="{D5CDD505-2E9C-101B-9397-08002B2CF9AE}" pid="5" name="_EmailSubject">
    <vt:lpwstr>draft exhibit list</vt:lpwstr>
  </property>
  <property fmtid="{D5CDD505-2E9C-101B-9397-08002B2CF9AE}" pid="6" name="_AuthorEmail">
    <vt:lpwstr>ChandaM@ATG.WA.GOV</vt:lpwstr>
  </property>
  <property fmtid="{D5CDD505-2E9C-101B-9397-08002B2CF9AE}" pid="7" name="_AuthorEmailDisplayName">
    <vt:lpwstr>Mak, Chanda (ATG)</vt:lpwstr>
  </property>
  <property fmtid="{D5CDD505-2E9C-101B-9397-08002B2CF9AE}" pid="8" name="_ReviewingToolsShownOnce">
    <vt:lpwstr/>
  </property>
  <property fmtid="{D5CDD505-2E9C-101B-9397-08002B2CF9AE}" pid="9" name="_docset_NoMedatataSyncRequired">
    <vt:lpwstr>False</vt:lpwstr>
  </property>
</Properties>
</file>