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B43B8B" w:rsidRDefault="00B43B8B" w:rsidP="00316B5B">
            <w:pPr>
              <w:spacing w:after="0" w:line="240" w:lineRule="auto"/>
              <w:ind w:left="-112" w:right="-96"/>
              <w:rPr>
                <w:rFonts w:ascii="Arial" w:hAnsi="Arial" w:cs="Arial"/>
                <w:sz w:val="20"/>
                <w:szCs w:val="20"/>
              </w:rPr>
            </w:pPr>
            <w:r w:rsidRPr="00B43B8B">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16B5B">
            <w:pPr>
              <w:spacing w:after="0" w:line="240" w:lineRule="auto"/>
              <w:ind w:left="-112" w:right="-96"/>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603CC0"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EndPr/>
          <w:sdtContent>
            <w:tc>
              <w:tcPr>
                <w:tcW w:w="8887" w:type="dxa"/>
              </w:tcPr>
              <w:p w:rsidR="000D2886" w:rsidRPr="000D2886" w:rsidRDefault="00316B5B" w:rsidP="00440A1A">
                <w:pPr>
                  <w:spacing w:after="0" w:line="286" w:lineRule="exact"/>
                  <w:jc w:val="center"/>
                  <w:rPr>
                    <w:rFonts w:ascii="Arial" w:hAnsi="Arial" w:cs="Arial"/>
                    <w:b/>
                    <w:color w:val="000000" w:themeColor="text1"/>
                    <w:sz w:val="20"/>
                    <w:szCs w:val="20"/>
                  </w:rPr>
                </w:pPr>
                <w:r w:rsidRPr="00316B5B">
                  <w:rPr>
                    <w:rFonts w:ascii="Arial" w:hAnsi="Arial"/>
                    <w:b/>
                    <w:sz w:val="20"/>
                  </w:rPr>
                  <w:t>Equipment Lease Service (Continued)</w:t>
                </w:r>
              </w:p>
            </w:tc>
          </w:sdtContent>
        </w:sdt>
      </w:tr>
    </w:tbl>
    <w:p w:rsidR="00B70BA0" w:rsidRDefault="00B70BA0" w:rsidP="00282FCF">
      <w:pPr>
        <w:spacing w:after="0" w:line="286" w:lineRule="exact"/>
        <w:rPr>
          <w:rFonts w:ascii="Arial" w:hAnsi="Arial" w:cs="Arial"/>
          <w:sz w:val="20"/>
          <w:szCs w:val="20"/>
        </w:rPr>
      </w:pPr>
    </w:p>
    <w:p w:rsidR="00381E84" w:rsidRDefault="00174FA5" w:rsidP="00174FA5">
      <w:pPr>
        <w:pStyle w:val="ListParagraph"/>
        <w:spacing w:after="0" w:line="286" w:lineRule="exact"/>
        <w:ind w:left="360" w:right="720" w:hanging="360"/>
        <w:rPr>
          <w:rFonts w:ascii="Arial" w:hAnsi="Arial" w:cs="Arial"/>
          <w:b/>
          <w:sz w:val="20"/>
          <w:szCs w:val="20"/>
        </w:rPr>
      </w:pPr>
      <w:r w:rsidRPr="00174FA5">
        <w:rPr>
          <w:rFonts w:ascii="Arial" w:hAnsi="Arial" w:cs="Arial"/>
          <w:sz w:val="20"/>
          <w:szCs w:val="20"/>
        </w:rPr>
        <w:t>4.</w:t>
      </w:r>
      <w:r w:rsidRPr="00174FA5">
        <w:rPr>
          <w:rFonts w:ascii="Arial" w:hAnsi="Arial" w:cs="Arial"/>
          <w:sz w:val="20"/>
          <w:szCs w:val="20"/>
        </w:rPr>
        <w:tab/>
      </w:r>
      <w:r w:rsidR="00381E84" w:rsidRPr="00174FA5">
        <w:rPr>
          <w:rFonts w:ascii="Arial" w:hAnsi="Arial" w:cs="Arial"/>
          <w:b/>
          <w:caps/>
          <w:sz w:val="20"/>
          <w:szCs w:val="20"/>
        </w:rPr>
        <w:t>Definitions</w:t>
      </w:r>
      <w:r w:rsidR="00381E84" w:rsidRPr="0011435F">
        <w:rPr>
          <w:rFonts w:ascii="Arial" w:hAnsi="Arial" w:cs="Arial"/>
          <w:b/>
          <w:sz w:val="20"/>
          <w:szCs w:val="20"/>
        </w:rPr>
        <w:t>:</w:t>
      </w:r>
    </w:p>
    <w:p w:rsidR="00381E84" w:rsidRPr="0011435F" w:rsidRDefault="00381E84" w:rsidP="00381E84">
      <w:pPr>
        <w:pStyle w:val="ListParagraph"/>
        <w:spacing w:after="0" w:line="286" w:lineRule="exact"/>
        <w:ind w:left="0"/>
        <w:rPr>
          <w:rFonts w:ascii="Arial" w:hAnsi="Arial" w:cs="Arial"/>
          <w:b/>
          <w:sz w:val="20"/>
          <w:szCs w:val="20"/>
        </w:rPr>
      </w:pPr>
    </w:p>
    <w:p w:rsidR="00381E84" w:rsidRPr="00B96080" w:rsidRDefault="00381E84" w:rsidP="00381E84">
      <w:pPr>
        <w:pStyle w:val="ListParagraph"/>
        <w:numPr>
          <w:ilvl w:val="0"/>
          <w:numId w:val="8"/>
        </w:numPr>
        <w:spacing w:after="0" w:line="286" w:lineRule="exact"/>
        <w:ind w:left="720"/>
        <w:rPr>
          <w:rFonts w:ascii="Arial" w:hAnsi="Arial" w:cs="Arial"/>
          <w:sz w:val="20"/>
          <w:szCs w:val="20"/>
        </w:rPr>
      </w:pPr>
      <w:r w:rsidRPr="00B96080">
        <w:rPr>
          <w:rFonts w:ascii="Arial" w:hAnsi="Arial" w:cs="Arial"/>
          <w:color w:val="000000"/>
          <w:sz w:val="20"/>
          <w:szCs w:val="20"/>
        </w:rPr>
        <w:t>Company – has the mean</w:t>
      </w:r>
      <w:r>
        <w:rPr>
          <w:rFonts w:ascii="Arial" w:hAnsi="Arial" w:cs="Arial"/>
          <w:color w:val="000000"/>
          <w:sz w:val="20"/>
          <w:szCs w:val="20"/>
        </w:rPr>
        <w:t>ing set forth in Rule 2</w:t>
      </w:r>
      <w:r w:rsidRPr="00B96080">
        <w:rPr>
          <w:rFonts w:ascii="Arial" w:hAnsi="Arial" w:cs="Arial"/>
          <w:color w:val="000000"/>
          <w:sz w:val="20"/>
          <w:szCs w:val="20"/>
        </w:rPr>
        <w:t xml:space="preserve">.  </w:t>
      </w:r>
      <w:r>
        <w:rPr>
          <w:rFonts w:ascii="Arial" w:hAnsi="Arial" w:cs="Arial"/>
          <w:color w:val="000000"/>
          <w:sz w:val="20"/>
          <w:szCs w:val="20"/>
        </w:rPr>
        <w:t>Under this Schedule t</w:t>
      </w:r>
      <w:r w:rsidRPr="00B96080">
        <w:rPr>
          <w:rFonts w:ascii="Arial" w:hAnsi="Arial" w:cs="Arial"/>
          <w:color w:val="000000"/>
          <w:sz w:val="20"/>
          <w:szCs w:val="20"/>
        </w:rPr>
        <w:t>he Company may act through its service provider to provide services under this Schedule.</w:t>
      </w:r>
    </w:p>
    <w:p w:rsidR="00381E84" w:rsidRPr="00AF5451" w:rsidRDefault="00381E84" w:rsidP="00381E84">
      <w:pPr>
        <w:pStyle w:val="ListParagraph"/>
        <w:numPr>
          <w:ilvl w:val="0"/>
          <w:numId w:val="8"/>
        </w:numPr>
        <w:spacing w:after="0" w:line="286" w:lineRule="exact"/>
        <w:ind w:left="720"/>
        <w:rPr>
          <w:rFonts w:ascii="Arial" w:hAnsi="Arial" w:cs="Arial"/>
          <w:sz w:val="20"/>
          <w:szCs w:val="20"/>
        </w:rPr>
      </w:pPr>
      <w:r>
        <w:rPr>
          <w:rFonts w:ascii="Arial" w:hAnsi="Arial" w:cs="Arial"/>
          <w:sz w:val="20"/>
          <w:szCs w:val="20"/>
        </w:rPr>
        <w:t>Equipment</w:t>
      </w:r>
      <w:r w:rsidRPr="00B96080">
        <w:rPr>
          <w:rFonts w:ascii="Arial" w:hAnsi="Arial" w:cs="Arial"/>
          <w:sz w:val="20"/>
          <w:szCs w:val="20"/>
        </w:rPr>
        <w:t xml:space="preserve"> – means the water heater, HVAC equipment or other equipment identified in the </w:t>
      </w:r>
      <w:r>
        <w:rPr>
          <w:rFonts w:ascii="Arial" w:hAnsi="Arial" w:cs="Arial"/>
          <w:sz w:val="20"/>
          <w:szCs w:val="20"/>
        </w:rPr>
        <w:t xml:space="preserve">Equipment Lease </w:t>
      </w:r>
      <w:r w:rsidRPr="00B96080">
        <w:rPr>
          <w:rFonts w:ascii="Arial" w:hAnsi="Arial" w:cs="Arial"/>
          <w:sz w:val="20"/>
          <w:szCs w:val="20"/>
        </w:rPr>
        <w:t>Agreem</w:t>
      </w:r>
      <w:r>
        <w:rPr>
          <w:rFonts w:ascii="Arial" w:hAnsi="Arial" w:cs="Arial"/>
          <w:sz w:val="20"/>
          <w:szCs w:val="20"/>
        </w:rPr>
        <w:t>ent, which</w:t>
      </w:r>
      <w:r w:rsidRPr="00B96080">
        <w:rPr>
          <w:rFonts w:ascii="Arial" w:hAnsi="Arial" w:cs="Arial"/>
          <w:sz w:val="20"/>
          <w:szCs w:val="20"/>
        </w:rPr>
        <w:t xml:space="preserve"> is </w:t>
      </w:r>
      <w:r>
        <w:rPr>
          <w:rFonts w:ascii="Arial" w:hAnsi="Arial" w:cs="Arial"/>
          <w:sz w:val="20"/>
          <w:szCs w:val="20"/>
        </w:rPr>
        <w:t>installed</w:t>
      </w:r>
      <w:r w:rsidRPr="00B96080">
        <w:rPr>
          <w:rFonts w:ascii="Arial" w:hAnsi="Arial" w:cs="Arial"/>
          <w:sz w:val="20"/>
          <w:szCs w:val="20"/>
        </w:rPr>
        <w:t xml:space="preserve"> by</w:t>
      </w:r>
      <w:r>
        <w:rPr>
          <w:rFonts w:ascii="Arial" w:hAnsi="Arial" w:cs="Arial"/>
          <w:sz w:val="20"/>
          <w:szCs w:val="20"/>
        </w:rPr>
        <w:t xml:space="preserve"> and initially owned by</w:t>
      </w:r>
      <w:r w:rsidRPr="00B96080">
        <w:rPr>
          <w:rFonts w:ascii="Arial" w:hAnsi="Arial" w:cs="Arial"/>
          <w:sz w:val="20"/>
          <w:szCs w:val="20"/>
        </w:rPr>
        <w:t xml:space="preserve"> the Company</w:t>
      </w:r>
      <w:r>
        <w:rPr>
          <w:rFonts w:ascii="Arial" w:hAnsi="Arial" w:cs="Arial"/>
          <w:sz w:val="20"/>
          <w:szCs w:val="20"/>
        </w:rPr>
        <w:t xml:space="preserve"> and shall at all times during the Lease Term be the property of the Company. </w:t>
      </w:r>
    </w:p>
    <w:p w:rsidR="00381E84" w:rsidRPr="00B96080" w:rsidRDefault="00381E84" w:rsidP="00381E84">
      <w:pPr>
        <w:pStyle w:val="ListParagraph"/>
        <w:numPr>
          <w:ilvl w:val="0"/>
          <w:numId w:val="8"/>
        </w:numPr>
        <w:spacing w:after="0" w:line="286" w:lineRule="exact"/>
        <w:ind w:left="720"/>
        <w:rPr>
          <w:rFonts w:ascii="Arial" w:hAnsi="Arial" w:cs="Arial"/>
          <w:sz w:val="20"/>
          <w:szCs w:val="20"/>
        </w:rPr>
      </w:pPr>
      <w:r>
        <w:rPr>
          <w:rFonts w:ascii="Arial" w:hAnsi="Arial" w:cs="Arial"/>
          <w:sz w:val="20"/>
          <w:szCs w:val="20"/>
        </w:rPr>
        <w:t>Equipment Lease</w:t>
      </w:r>
      <w:r w:rsidRPr="00B96080">
        <w:rPr>
          <w:rFonts w:ascii="Arial" w:hAnsi="Arial" w:cs="Arial"/>
          <w:sz w:val="20"/>
          <w:szCs w:val="20"/>
        </w:rPr>
        <w:t xml:space="preserve"> Agreement – means the ag</w:t>
      </w:r>
      <w:r>
        <w:rPr>
          <w:rFonts w:ascii="Arial" w:hAnsi="Arial" w:cs="Arial"/>
          <w:sz w:val="20"/>
          <w:szCs w:val="20"/>
        </w:rPr>
        <w:t>reement attached as Attachment A</w:t>
      </w:r>
      <w:r w:rsidRPr="00B96080">
        <w:rPr>
          <w:rFonts w:ascii="Arial" w:hAnsi="Arial" w:cs="Arial"/>
          <w:sz w:val="20"/>
          <w:szCs w:val="20"/>
        </w:rPr>
        <w:t xml:space="preserve"> to this Schedule</w:t>
      </w:r>
      <w:r>
        <w:rPr>
          <w:rFonts w:ascii="Arial" w:hAnsi="Arial" w:cs="Arial"/>
          <w:sz w:val="20"/>
          <w:szCs w:val="20"/>
        </w:rPr>
        <w:t xml:space="preserve"> together with the Lease Terms and Conditions</w:t>
      </w:r>
      <w:r w:rsidRPr="00B96080">
        <w:rPr>
          <w:rFonts w:ascii="Arial" w:hAnsi="Arial" w:cs="Arial"/>
          <w:sz w:val="20"/>
          <w:szCs w:val="20"/>
        </w:rPr>
        <w:t>.</w:t>
      </w:r>
    </w:p>
    <w:p w:rsidR="00381E84" w:rsidRPr="00B96080" w:rsidRDefault="00381E84" w:rsidP="00381E84">
      <w:pPr>
        <w:pStyle w:val="ListParagraph"/>
        <w:numPr>
          <w:ilvl w:val="0"/>
          <w:numId w:val="8"/>
        </w:numPr>
        <w:spacing w:after="0" w:line="286" w:lineRule="exact"/>
        <w:ind w:left="720"/>
        <w:rPr>
          <w:rFonts w:ascii="Arial" w:hAnsi="Arial" w:cs="Arial"/>
          <w:sz w:val="20"/>
          <w:szCs w:val="20"/>
        </w:rPr>
      </w:pPr>
      <w:r>
        <w:rPr>
          <w:rFonts w:ascii="Arial" w:hAnsi="Arial" w:cs="Arial"/>
          <w:color w:val="000000"/>
          <w:sz w:val="20"/>
          <w:szCs w:val="20"/>
        </w:rPr>
        <w:t>Lease Term – means the term of the l</w:t>
      </w:r>
      <w:r w:rsidRPr="00B96080">
        <w:rPr>
          <w:rFonts w:ascii="Arial" w:hAnsi="Arial" w:cs="Arial"/>
          <w:color w:val="000000"/>
          <w:sz w:val="20"/>
          <w:szCs w:val="20"/>
        </w:rPr>
        <w:t>ease und</w:t>
      </w:r>
      <w:r>
        <w:rPr>
          <w:rFonts w:ascii="Arial" w:hAnsi="Arial" w:cs="Arial"/>
          <w:color w:val="000000"/>
          <w:sz w:val="20"/>
          <w:szCs w:val="20"/>
        </w:rPr>
        <w:t>er each Equipment Lease</w:t>
      </w:r>
      <w:r w:rsidRPr="00B96080">
        <w:rPr>
          <w:rFonts w:ascii="Arial" w:hAnsi="Arial" w:cs="Arial"/>
          <w:color w:val="000000"/>
          <w:sz w:val="20"/>
          <w:szCs w:val="20"/>
        </w:rPr>
        <w:t xml:space="preserve"> Agreement.  </w:t>
      </w:r>
      <w:r>
        <w:rPr>
          <w:rFonts w:ascii="Arial" w:hAnsi="Arial" w:cs="Arial"/>
          <w:color w:val="000000"/>
          <w:sz w:val="20"/>
          <w:szCs w:val="20"/>
        </w:rPr>
        <w:t>The Lease Term is specified in the Lease Terms and Conditions</w:t>
      </w:r>
      <w:r w:rsidRPr="00B96080">
        <w:rPr>
          <w:rFonts w:ascii="Arial" w:hAnsi="Arial" w:cs="Arial"/>
          <w:color w:val="000000"/>
          <w:sz w:val="20"/>
          <w:szCs w:val="20"/>
        </w:rPr>
        <w:t>.</w:t>
      </w:r>
    </w:p>
    <w:p w:rsidR="00381E84" w:rsidRPr="00B67AC5" w:rsidRDefault="00381E84" w:rsidP="00381E84">
      <w:pPr>
        <w:pStyle w:val="ListParagraph"/>
        <w:numPr>
          <w:ilvl w:val="0"/>
          <w:numId w:val="8"/>
        </w:numPr>
        <w:spacing w:after="0" w:line="286" w:lineRule="exact"/>
        <w:ind w:left="720"/>
        <w:rPr>
          <w:rFonts w:ascii="Arial" w:hAnsi="Arial" w:cs="Arial"/>
          <w:sz w:val="20"/>
          <w:szCs w:val="20"/>
        </w:rPr>
      </w:pPr>
      <w:r>
        <w:rPr>
          <w:rFonts w:ascii="Arial" w:hAnsi="Arial" w:cs="Arial"/>
          <w:sz w:val="20"/>
          <w:szCs w:val="20"/>
        </w:rPr>
        <w:t>Lease Terms and Conditions – means the provisions in Section 5 of this Schedule that apply to all leases and are attached to each Equipment Lease Agreement.</w:t>
      </w:r>
    </w:p>
    <w:p w:rsidR="00381E84" w:rsidRDefault="00381E84" w:rsidP="00381E84">
      <w:pPr>
        <w:pStyle w:val="ListParagraph"/>
        <w:spacing w:after="0" w:line="286" w:lineRule="exact"/>
        <w:rPr>
          <w:rFonts w:ascii="Arial" w:hAnsi="Arial" w:cs="Arial"/>
          <w:sz w:val="20"/>
          <w:szCs w:val="20"/>
        </w:rPr>
      </w:pPr>
    </w:p>
    <w:p w:rsidR="00381E84" w:rsidRPr="00AF5451" w:rsidRDefault="00174FA5" w:rsidP="00174FA5">
      <w:pPr>
        <w:pStyle w:val="ListParagraph"/>
        <w:spacing w:after="0" w:line="286" w:lineRule="exact"/>
        <w:ind w:left="360" w:right="720" w:hanging="360"/>
        <w:rPr>
          <w:rFonts w:ascii="Arial" w:hAnsi="Arial" w:cs="Arial"/>
          <w:sz w:val="20"/>
          <w:szCs w:val="20"/>
        </w:rPr>
      </w:pPr>
      <w:r w:rsidRPr="00174FA5">
        <w:rPr>
          <w:rFonts w:ascii="Arial" w:hAnsi="Arial" w:cs="Arial"/>
          <w:sz w:val="20"/>
          <w:szCs w:val="20"/>
        </w:rPr>
        <w:t>5.</w:t>
      </w:r>
      <w:r w:rsidRPr="00174FA5">
        <w:rPr>
          <w:rFonts w:ascii="Arial" w:hAnsi="Arial" w:cs="Arial"/>
          <w:sz w:val="20"/>
          <w:szCs w:val="20"/>
        </w:rPr>
        <w:tab/>
      </w:r>
      <w:r w:rsidR="00381E84" w:rsidRPr="00174FA5">
        <w:rPr>
          <w:rFonts w:ascii="Arial" w:hAnsi="Arial" w:cs="Arial"/>
          <w:b/>
          <w:caps/>
          <w:sz w:val="20"/>
          <w:szCs w:val="20"/>
        </w:rPr>
        <w:t>Lease Terms and Conditions</w:t>
      </w:r>
      <w:r w:rsidR="00381E84" w:rsidRPr="0011435F">
        <w:rPr>
          <w:rFonts w:ascii="Arial" w:hAnsi="Arial" w:cs="Arial"/>
          <w:b/>
          <w:sz w:val="20"/>
          <w:szCs w:val="20"/>
        </w:rPr>
        <w:t>:</w:t>
      </w:r>
      <w:r>
        <w:rPr>
          <w:rFonts w:ascii="Arial" w:hAnsi="Arial" w:cs="Arial"/>
          <w:b/>
          <w:sz w:val="20"/>
          <w:szCs w:val="20"/>
        </w:rPr>
        <w:t xml:space="preserve">  </w:t>
      </w:r>
      <w:r w:rsidR="00381E84" w:rsidRPr="00AF5451">
        <w:rPr>
          <w:rFonts w:ascii="Arial" w:hAnsi="Arial" w:cs="Arial"/>
          <w:sz w:val="20"/>
          <w:szCs w:val="20"/>
        </w:rPr>
        <w:t xml:space="preserve">The </w:t>
      </w:r>
      <w:r w:rsidR="00381E84">
        <w:rPr>
          <w:rFonts w:ascii="Arial" w:hAnsi="Arial" w:cs="Arial"/>
          <w:sz w:val="20"/>
          <w:szCs w:val="20"/>
        </w:rPr>
        <w:t>following terms and conditions apply to and are attached to each Equipment Lease Agreement.  In case of any conflict between the provisions of other Sections of this Schedule, the provisions of this Section 5 shall control.  These Lease Terms and Conditions are intended as a separate document that is part of each Equipment Lease Agreement, as such; the references to section numbers are to sections within these Lease Terms and Conditions, not sections within this Schedule, and words such as, but not limited to, “herein”, “this Lease” and “this Agreement” should be interpreted as referring to the Equipment Lease Agreement rather than this Schedule.  These Lease Terms and Conditions apply to Leases of both electric and natural gas equipment but do not change the Availability of Equipment under this Schedule.</w:t>
      </w:r>
    </w:p>
    <w:p w:rsidR="00381E84" w:rsidRDefault="00381E84" w:rsidP="00381E84">
      <w:pPr>
        <w:pStyle w:val="ListParagraph"/>
        <w:spacing w:after="0" w:line="286" w:lineRule="exact"/>
        <w:ind w:left="360"/>
        <w:rPr>
          <w:rFonts w:ascii="Arial" w:hAnsi="Arial" w:cs="Arial"/>
          <w:sz w:val="20"/>
          <w:szCs w:val="20"/>
        </w:rPr>
      </w:pPr>
    </w:p>
    <w:p w:rsidR="00BF642D" w:rsidRDefault="00BF642D" w:rsidP="00381E84">
      <w:pPr>
        <w:pStyle w:val="ListParagraph"/>
        <w:spacing w:after="0" w:line="286" w:lineRule="exact"/>
        <w:ind w:left="360"/>
        <w:rPr>
          <w:rFonts w:ascii="Arial" w:hAnsi="Arial" w:cs="Arial"/>
          <w:sz w:val="20"/>
          <w:szCs w:val="20"/>
        </w:rPr>
      </w:pPr>
    </w:p>
    <w:p w:rsidR="00BF642D" w:rsidRDefault="00BF642D" w:rsidP="00381E84">
      <w:pPr>
        <w:pStyle w:val="ListParagraph"/>
        <w:spacing w:after="0" w:line="286" w:lineRule="exact"/>
        <w:ind w:left="360"/>
        <w:rPr>
          <w:rFonts w:ascii="Arial" w:hAnsi="Arial" w:cs="Arial"/>
          <w:sz w:val="20"/>
          <w:szCs w:val="20"/>
        </w:rPr>
      </w:pPr>
    </w:p>
    <w:p w:rsidR="00E36B3F" w:rsidRDefault="00E36B3F" w:rsidP="00381E84">
      <w:pPr>
        <w:pStyle w:val="ListParagraph"/>
        <w:spacing w:after="0" w:line="286" w:lineRule="exact"/>
        <w:ind w:left="360"/>
        <w:rPr>
          <w:rFonts w:ascii="Arial" w:hAnsi="Arial" w:cs="Arial"/>
          <w:sz w:val="20"/>
          <w:szCs w:val="20"/>
        </w:rPr>
      </w:pPr>
    </w:p>
    <w:p w:rsidR="00E36B3F" w:rsidRDefault="00E36B3F" w:rsidP="00381E84">
      <w:pPr>
        <w:pStyle w:val="ListParagraph"/>
        <w:spacing w:after="0" w:line="286" w:lineRule="exact"/>
        <w:ind w:left="360"/>
        <w:rPr>
          <w:rFonts w:ascii="Arial" w:hAnsi="Arial" w:cs="Arial"/>
          <w:sz w:val="20"/>
          <w:szCs w:val="20"/>
        </w:rPr>
      </w:pPr>
    </w:p>
    <w:p w:rsidR="00BF642D" w:rsidRDefault="00BF642D" w:rsidP="00381E84">
      <w:pPr>
        <w:pStyle w:val="ListParagraph"/>
        <w:spacing w:after="0" w:line="286" w:lineRule="exact"/>
        <w:ind w:left="360"/>
        <w:rPr>
          <w:rFonts w:ascii="Arial" w:hAnsi="Arial" w:cs="Arial"/>
          <w:sz w:val="20"/>
          <w:szCs w:val="20"/>
        </w:rPr>
      </w:pPr>
    </w:p>
    <w:p w:rsidR="00BF642D" w:rsidRDefault="00BF642D" w:rsidP="00381E84">
      <w:pPr>
        <w:pStyle w:val="ListParagraph"/>
        <w:spacing w:after="0" w:line="286" w:lineRule="exact"/>
        <w:ind w:left="360"/>
        <w:rPr>
          <w:rFonts w:ascii="Arial" w:hAnsi="Arial" w:cs="Arial"/>
          <w:sz w:val="20"/>
          <w:szCs w:val="20"/>
        </w:rPr>
      </w:pPr>
    </w:p>
    <w:p w:rsidR="00BF642D" w:rsidRDefault="00BF642D" w:rsidP="00381E84">
      <w:pPr>
        <w:pStyle w:val="ListParagraph"/>
        <w:spacing w:after="0" w:line="286" w:lineRule="exact"/>
        <w:ind w:left="360"/>
        <w:rPr>
          <w:rFonts w:ascii="Arial" w:hAnsi="Arial" w:cs="Arial"/>
          <w:sz w:val="20"/>
          <w:szCs w:val="20"/>
        </w:rPr>
      </w:pPr>
    </w:p>
    <w:p w:rsidR="00BF642D" w:rsidRDefault="00BF642D" w:rsidP="00381E84">
      <w:pPr>
        <w:pStyle w:val="ListParagraph"/>
        <w:spacing w:after="0" w:line="286" w:lineRule="exact"/>
        <w:ind w:left="360"/>
        <w:rPr>
          <w:rFonts w:ascii="Arial" w:hAnsi="Arial" w:cs="Arial"/>
          <w:sz w:val="20"/>
          <w:szCs w:val="20"/>
        </w:rPr>
      </w:pPr>
    </w:p>
    <w:p w:rsidR="00BF642D" w:rsidRDefault="00BF642D" w:rsidP="00381E84">
      <w:pPr>
        <w:pStyle w:val="ListParagraph"/>
        <w:spacing w:after="0" w:line="286" w:lineRule="exact"/>
        <w:ind w:left="360"/>
        <w:rPr>
          <w:rFonts w:ascii="Arial" w:hAnsi="Arial" w:cs="Arial"/>
          <w:sz w:val="20"/>
          <w:szCs w:val="20"/>
        </w:rPr>
      </w:pPr>
    </w:p>
    <w:p w:rsidR="00BF642D" w:rsidRDefault="00BF642D" w:rsidP="00381E84">
      <w:pPr>
        <w:pStyle w:val="ListParagraph"/>
        <w:spacing w:after="0" w:line="286" w:lineRule="exact"/>
        <w:ind w:left="360"/>
        <w:rPr>
          <w:rFonts w:ascii="Arial" w:hAnsi="Arial" w:cs="Arial"/>
          <w:sz w:val="20"/>
          <w:szCs w:val="20"/>
        </w:rPr>
      </w:pPr>
    </w:p>
    <w:p w:rsidR="00184FA0" w:rsidRDefault="00BF642D" w:rsidP="00BF642D">
      <w:pPr>
        <w:tabs>
          <w:tab w:val="left" w:pos="5760"/>
        </w:tabs>
        <w:spacing w:after="0" w:line="240" w:lineRule="auto"/>
        <w:rPr>
          <w:rFonts w:ascii="Arial" w:hAnsi="Arial" w:cs="Arial"/>
          <w:sz w:val="20"/>
          <w:szCs w:val="20"/>
        </w:rPr>
      </w:pPr>
      <w:r>
        <w:rPr>
          <w:rStyle w:val="Custom2"/>
        </w:rPr>
        <w:tab/>
        <w:t>(Continued on Sheet No. 175-E)</w:t>
      </w:r>
    </w:p>
    <w:sectPr w:rsidR="00184FA0"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83" w:rsidRDefault="00DF43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316B5B">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316B5B">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159D">
          <w:rPr>
            <w:rFonts w:ascii="Arial" w:hAnsi="Arial" w:cs="Arial"/>
            <w:sz w:val="20"/>
            <w:szCs w:val="20"/>
          </w:rPr>
          <w:t>2015-24</w:t>
        </w:r>
      </w:sdtContent>
    </w:sdt>
  </w:p>
  <w:p w:rsidR="00B31F03"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w:t>
    </w:r>
    <w:r w:rsidR="00DF4383">
      <w:rPr>
        <w:rFonts w:ascii="Arial" w:hAnsi="Arial" w:cs="Arial"/>
        <w:b/>
        <w:sz w:val="20"/>
        <w:szCs w:val="20"/>
      </w:rPr>
      <w:t xml:space="preserve">sued By Puget Sound </w:t>
    </w:r>
    <w:r w:rsidR="00DF4383">
      <w:rPr>
        <w:rFonts w:ascii="Arial" w:hAnsi="Arial" w:cs="Arial"/>
        <w:b/>
        <w:sz w:val="20"/>
        <w:szCs w:val="20"/>
      </w:rPr>
      <w:t>Energy</w:t>
    </w:r>
    <w:bookmarkStart w:id="0" w:name="_GoBack"/>
    <w:bookmarkEnd w:id="0"/>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174FA5" w:rsidP="00882FF5">
          <w:pPr>
            <w:pStyle w:val="Footer"/>
            <w:rPr>
              <w:rFonts w:ascii="Arial" w:hAnsi="Arial" w:cs="Arial"/>
              <w:b/>
              <w:sz w:val="20"/>
              <w:szCs w:val="20"/>
            </w:rPr>
          </w:pPr>
          <w:r>
            <w:rPr>
              <w:rFonts w:ascii="Arial" w:hAnsi="Arial" w:cs="Arial"/>
              <w:b/>
              <w:noProof/>
              <w:sz w:val="20"/>
              <w:szCs w:val="20"/>
            </w:rPr>
            <w:drawing>
              <wp:inline distT="0" distB="0" distL="0" distR="0" wp14:anchorId="3032F1EF" wp14:editId="2D782E4C">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83" w:rsidRDefault="00DF43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83" w:rsidRDefault="00DF43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B42E7C" w:rsidRDefault="00B31F03" w:rsidP="00D02C25">
    <w:pPr>
      <w:pStyle w:val="NoSpacing"/>
      <w:ind w:right="3600"/>
      <w:jc w:val="right"/>
    </w:pPr>
  </w:p>
  <w:p w:rsidR="00B31F03" w:rsidRPr="00E61AEC" w:rsidRDefault="00B31F03"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0067474E">
      <w:rPr>
        <w:u w:val="single"/>
      </w:rPr>
      <w:t xml:space="preserve">       </w:t>
    </w:r>
    <w:r w:rsidRPr="00E61AEC">
      <w:rPr>
        <w:u w:val="single"/>
      </w:rPr>
      <w:t xml:space="preserve"> </w:t>
    </w:r>
    <w:r>
      <w:rPr>
        <w:u w:val="single"/>
      </w:rPr>
      <w:t xml:space="preserve">Original Sheet No. </w:t>
    </w:r>
    <w:sdt>
      <w:sdtPr>
        <w:rPr>
          <w:u w:val="single"/>
        </w:rPr>
        <w:id w:val="2589876"/>
        <w:text/>
      </w:sdtPr>
      <w:sdtEndPr/>
      <w:sdtContent>
        <w:r w:rsidR="00603CC0">
          <w:rPr>
            <w:u w:val="single"/>
          </w:rPr>
          <w:t>175</w:t>
        </w:r>
        <w:r w:rsidR="0067474E">
          <w:rPr>
            <w:u w:val="single"/>
          </w:rPr>
          <w:t>-</w:t>
        </w:r>
        <w:r w:rsidR="00381E84">
          <w:rPr>
            <w:u w:val="single"/>
          </w:rPr>
          <w:t>D</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83" w:rsidRDefault="00DF43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6"/>
  </w:num>
  <w:num w:numId="4">
    <w:abstractNumId w:val="5"/>
  </w:num>
  <w:num w:numId="5">
    <w:abstractNumId w:val="2"/>
  </w:num>
  <w:num w:numId="6">
    <w:abstractNumId w:val="4"/>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159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E16E7"/>
    <w:rsid w:val="000E3073"/>
    <w:rsid w:val="000E73F4"/>
    <w:rsid w:val="000F642C"/>
    <w:rsid w:val="00104A70"/>
    <w:rsid w:val="0011435F"/>
    <w:rsid w:val="0013127F"/>
    <w:rsid w:val="001351A6"/>
    <w:rsid w:val="00143924"/>
    <w:rsid w:val="001601CC"/>
    <w:rsid w:val="00174FA5"/>
    <w:rsid w:val="00184FA0"/>
    <w:rsid w:val="00186C0A"/>
    <w:rsid w:val="001B2E67"/>
    <w:rsid w:val="001B59E7"/>
    <w:rsid w:val="001C0C09"/>
    <w:rsid w:val="001C362F"/>
    <w:rsid w:val="001D18F3"/>
    <w:rsid w:val="001E2F24"/>
    <w:rsid w:val="001E5AAA"/>
    <w:rsid w:val="001F3E4B"/>
    <w:rsid w:val="001F5B0A"/>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3437"/>
    <w:rsid w:val="002F56BC"/>
    <w:rsid w:val="00316B5B"/>
    <w:rsid w:val="003245B6"/>
    <w:rsid w:val="00345D5B"/>
    <w:rsid w:val="00350702"/>
    <w:rsid w:val="00350A9F"/>
    <w:rsid w:val="00363EA1"/>
    <w:rsid w:val="00381E84"/>
    <w:rsid w:val="003930FE"/>
    <w:rsid w:val="0039686E"/>
    <w:rsid w:val="00396C04"/>
    <w:rsid w:val="003A5EFC"/>
    <w:rsid w:val="003D5068"/>
    <w:rsid w:val="003D6A10"/>
    <w:rsid w:val="003D6A6F"/>
    <w:rsid w:val="003F48BD"/>
    <w:rsid w:val="003F6E89"/>
    <w:rsid w:val="00401C8E"/>
    <w:rsid w:val="0042437F"/>
    <w:rsid w:val="00440A1A"/>
    <w:rsid w:val="00466466"/>
    <w:rsid w:val="00466546"/>
    <w:rsid w:val="00466A71"/>
    <w:rsid w:val="0047056F"/>
    <w:rsid w:val="004A428A"/>
    <w:rsid w:val="004A7502"/>
    <w:rsid w:val="00501FF2"/>
    <w:rsid w:val="005141B1"/>
    <w:rsid w:val="005241EE"/>
    <w:rsid w:val="005312A3"/>
    <w:rsid w:val="00543EA4"/>
    <w:rsid w:val="005468AF"/>
    <w:rsid w:val="005743AB"/>
    <w:rsid w:val="005746B6"/>
    <w:rsid w:val="0057550B"/>
    <w:rsid w:val="00584908"/>
    <w:rsid w:val="00596AA0"/>
    <w:rsid w:val="005B2E69"/>
    <w:rsid w:val="005C2598"/>
    <w:rsid w:val="005C6A46"/>
    <w:rsid w:val="005E09BA"/>
    <w:rsid w:val="00603CC0"/>
    <w:rsid w:val="00610973"/>
    <w:rsid w:val="0061534C"/>
    <w:rsid w:val="0063213E"/>
    <w:rsid w:val="00650AD5"/>
    <w:rsid w:val="00652D7A"/>
    <w:rsid w:val="00654F75"/>
    <w:rsid w:val="0067474E"/>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70E9A"/>
    <w:rsid w:val="00771598"/>
    <w:rsid w:val="00784841"/>
    <w:rsid w:val="00795847"/>
    <w:rsid w:val="007A3BF0"/>
    <w:rsid w:val="007A48CC"/>
    <w:rsid w:val="007B3F61"/>
    <w:rsid w:val="007D11B1"/>
    <w:rsid w:val="007D434A"/>
    <w:rsid w:val="007D5115"/>
    <w:rsid w:val="007E538B"/>
    <w:rsid w:val="007E6230"/>
    <w:rsid w:val="007F2F4E"/>
    <w:rsid w:val="007F3BEC"/>
    <w:rsid w:val="0080589E"/>
    <w:rsid w:val="008312C9"/>
    <w:rsid w:val="00843846"/>
    <w:rsid w:val="0084532B"/>
    <w:rsid w:val="00880B8E"/>
    <w:rsid w:val="00882FF5"/>
    <w:rsid w:val="0089710D"/>
    <w:rsid w:val="008A3E31"/>
    <w:rsid w:val="008A742D"/>
    <w:rsid w:val="008A77EE"/>
    <w:rsid w:val="008B32B5"/>
    <w:rsid w:val="008B3592"/>
    <w:rsid w:val="008B3993"/>
    <w:rsid w:val="008C1F4D"/>
    <w:rsid w:val="008E58E7"/>
    <w:rsid w:val="008F50FB"/>
    <w:rsid w:val="008F576E"/>
    <w:rsid w:val="009342D5"/>
    <w:rsid w:val="00941F3E"/>
    <w:rsid w:val="00957A0B"/>
    <w:rsid w:val="0099192D"/>
    <w:rsid w:val="0099204A"/>
    <w:rsid w:val="0099361B"/>
    <w:rsid w:val="009A2C57"/>
    <w:rsid w:val="009A7BCC"/>
    <w:rsid w:val="009B1D7A"/>
    <w:rsid w:val="009B335C"/>
    <w:rsid w:val="00A0363D"/>
    <w:rsid w:val="00A1049A"/>
    <w:rsid w:val="00A42F11"/>
    <w:rsid w:val="00A549AF"/>
    <w:rsid w:val="00A55507"/>
    <w:rsid w:val="00A617C3"/>
    <w:rsid w:val="00A742E6"/>
    <w:rsid w:val="00A839AA"/>
    <w:rsid w:val="00A93764"/>
    <w:rsid w:val="00AA55FC"/>
    <w:rsid w:val="00AB3233"/>
    <w:rsid w:val="00AB4028"/>
    <w:rsid w:val="00AB5920"/>
    <w:rsid w:val="00AF5451"/>
    <w:rsid w:val="00B0749D"/>
    <w:rsid w:val="00B248DC"/>
    <w:rsid w:val="00B30E8E"/>
    <w:rsid w:val="00B31F03"/>
    <w:rsid w:val="00B360FD"/>
    <w:rsid w:val="00B42E7C"/>
    <w:rsid w:val="00B43B8B"/>
    <w:rsid w:val="00B4783C"/>
    <w:rsid w:val="00B60AD9"/>
    <w:rsid w:val="00B64632"/>
    <w:rsid w:val="00B67AC5"/>
    <w:rsid w:val="00B67B0F"/>
    <w:rsid w:val="00B70BA0"/>
    <w:rsid w:val="00B71421"/>
    <w:rsid w:val="00B96080"/>
    <w:rsid w:val="00B963E0"/>
    <w:rsid w:val="00BA0604"/>
    <w:rsid w:val="00BA1F04"/>
    <w:rsid w:val="00BB2A0E"/>
    <w:rsid w:val="00BC4C5F"/>
    <w:rsid w:val="00BC7E42"/>
    <w:rsid w:val="00BE428A"/>
    <w:rsid w:val="00BF642D"/>
    <w:rsid w:val="00C00F05"/>
    <w:rsid w:val="00C06D5B"/>
    <w:rsid w:val="00C070F6"/>
    <w:rsid w:val="00C07562"/>
    <w:rsid w:val="00C2070F"/>
    <w:rsid w:val="00C27229"/>
    <w:rsid w:val="00C27AA6"/>
    <w:rsid w:val="00C33152"/>
    <w:rsid w:val="00C37408"/>
    <w:rsid w:val="00C42132"/>
    <w:rsid w:val="00C67B1F"/>
    <w:rsid w:val="00C701FF"/>
    <w:rsid w:val="00C850A3"/>
    <w:rsid w:val="00CB7B61"/>
    <w:rsid w:val="00CE40EB"/>
    <w:rsid w:val="00CE4D77"/>
    <w:rsid w:val="00CE71D5"/>
    <w:rsid w:val="00CF3A26"/>
    <w:rsid w:val="00D02C25"/>
    <w:rsid w:val="00D075B2"/>
    <w:rsid w:val="00D11CE5"/>
    <w:rsid w:val="00D15E09"/>
    <w:rsid w:val="00D261F2"/>
    <w:rsid w:val="00D4002E"/>
    <w:rsid w:val="00D408AA"/>
    <w:rsid w:val="00D5139F"/>
    <w:rsid w:val="00D6353E"/>
    <w:rsid w:val="00D71108"/>
    <w:rsid w:val="00D712C1"/>
    <w:rsid w:val="00D736F2"/>
    <w:rsid w:val="00D74E41"/>
    <w:rsid w:val="00D768B3"/>
    <w:rsid w:val="00D80755"/>
    <w:rsid w:val="00D81917"/>
    <w:rsid w:val="00DB3D30"/>
    <w:rsid w:val="00DB60D7"/>
    <w:rsid w:val="00DC040E"/>
    <w:rsid w:val="00DC2AAE"/>
    <w:rsid w:val="00DD5294"/>
    <w:rsid w:val="00DF04B6"/>
    <w:rsid w:val="00DF3E83"/>
    <w:rsid w:val="00DF4383"/>
    <w:rsid w:val="00E002F2"/>
    <w:rsid w:val="00E07D30"/>
    <w:rsid w:val="00E12B4A"/>
    <w:rsid w:val="00E36B3F"/>
    <w:rsid w:val="00E45885"/>
    <w:rsid w:val="00E526ED"/>
    <w:rsid w:val="00E61AEC"/>
    <w:rsid w:val="00E668D2"/>
    <w:rsid w:val="00E74A20"/>
    <w:rsid w:val="00E84B31"/>
    <w:rsid w:val="00E85CF8"/>
    <w:rsid w:val="00E9001F"/>
    <w:rsid w:val="00E9136A"/>
    <w:rsid w:val="00E93A1C"/>
    <w:rsid w:val="00E94710"/>
    <w:rsid w:val="00EA457E"/>
    <w:rsid w:val="00EC4414"/>
    <w:rsid w:val="00ED6D74"/>
    <w:rsid w:val="00EF47B7"/>
    <w:rsid w:val="00EF663C"/>
    <w:rsid w:val="00F079E6"/>
    <w:rsid w:val="00F31EEF"/>
    <w:rsid w:val="00F468B3"/>
    <w:rsid w:val="00F518C8"/>
    <w:rsid w:val="00F53FC2"/>
    <w:rsid w:val="00F57C21"/>
    <w:rsid w:val="00F86A24"/>
    <w:rsid w:val="00F908E1"/>
    <w:rsid w:val="00FA1B13"/>
    <w:rsid w:val="00FA666E"/>
    <w:rsid w:val="00FB3299"/>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39539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2016-02-17T08:00:00+00:00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6BBF259-01D8-471B-B5DD-7373A2C37858}"/>
</file>

<file path=customXml/itemProps2.xml><?xml version="1.0" encoding="utf-8"?>
<ds:datastoreItem xmlns:ds="http://schemas.openxmlformats.org/officeDocument/2006/customXml" ds:itemID="{7DA161A0-33BA-410A-AEA9-9817F6A5E73D}"/>
</file>

<file path=customXml/itemProps3.xml><?xml version="1.0" encoding="utf-8"?>
<ds:datastoreItem xmlns:ds="http://schemas.openxmlformats.org/officeDocument/2006/customXml" ds:itemID="{60EAE31D-C1F4-465B-9462-FE6708ABADCA}"/>
</file>

<file path=customXml/itemProps4.xml><?xml version="1.0" encoding="utf-8"?>
<ds:datastoreItem xmlns:ds="http://schemas.openxmlformats.org/officeDocument/2006/customXml" ds:itemID="{5D4327B0-5368-4918-94DA-39A04AFFE546}"/>
</file>

<file path=docProps/app.xml><?xml version="1.0" encoding="utf-8"?>
<Properties xmlns="http://schemas.openxmlformats.org/officeDocument/2006/extended-properties" xmlns:vt="http://schemas.openxmlformats.org/officeDocument/2006/docPropsVTypes">
  <Template>Normal.dotm</Template>
  <TotalTime>3</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2015-07-28T18:03:00Z</cp:lastPrinted>
  <dcterms:created xsi:type="dcterms:W3CDTF">2015-09-14T20:37:00Z</dcterms:created>
  <dcterms:modified xsi:type="dcterms:W3CDTF">2016-02-17T21:51:00Z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