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18" w:rsidRDefault="00E34518">
      <w:pPr>
        <w:rPr>
          <w:b/>
          <w:bCs/>
          <w:sz w:val="22"/>
        </w:rPr>
      </w:pPr>
      <w:r>
        <w:rPr>
          <w:b/>
          <w:bCs/>
          <w:sz w:val="22"/>
        </w:rPr>
        <w:t>Experience:</w:t>
      </w:r>
    </w:p>
    <w:p w:rsidR="00E34518" w:rsidRDefault="00E34518">
      <w:pPr>
        <w:pStyle w:val="Header"/>
        <w:tabs>
          <w:tab w:val="clear" w:pos="4320"/>
          <w:tab w:val="clear" w:pos="8640"/>
        </w:tabs>
        <w:rPr>
          <w:sz w:val="16"/>
        </w:rPr>
      </w:pPr>
    </w:p>
    <w:p w:rsidR="00E34518" w:rsidRDefault="00E34518">
      <w:pPr>
        <w:rPr>
          <w:bCs/>
        </w:rPr>
      </w:pPr>
      <w:r>
        <w:rPr>
          <w:b/>
          <w:bCs/>
        </w:rPr>
        <w:t xml:space="preserve">1997 – Present  </w:t>
      </w:r>
      <w:r>
        <w:rPr>
          <w:bCs/>
        </w:rPr>
        <w:t xml:space="preserve">Operations Manager for WeavTel constructing a new local telephone exchange in Stehekin Washington.  </w:t>
      </w:r>
    </w:p>
    <w:p w:rsidR="00E34518" w:rsidRDefault="00E34518">
      <w:pPr>
        <w:rPr>
          <w:bCs/>
        </w:rPr>
      </w:pPr>
    </w:p>
    <w:p w:rsidR="00E34518" w:rsidRDefault="00E34518">
      <w:pPr>
        <w:rPr>
          <w:bCs/>
        </w:rPr>
      </w:pPr>
      <w:r>
        <w:rPr>
          <w:bCs/>
        </w:rPr>
        <w:t>Designed the voice/fax and data network for Stehekin Washington Exchange.  The network connected the remote community of Stehekin Washington with the public switch telephone network and public IP network.</w:t>
      </w:r>
    </w:p>
    <w:p w:rsidR="00E34518" w:rsidRDefault="00E34518">
      <w:pPr>
        <w:rPr>
          <w:bCs/>
        </w:rPr>
      </w:pPr>
    </w:p>
    <w:p w:rsidR="00E34518" w:rsidRDefault="00E34518">
      <w:pPr>
        <w:numPr>
          <w:ilvl w:val="0"/>
          <w:numId w:val="3"/>
        </w:numPr>
        <w:rPr>
          <w:bCs/>
        </w:rPr>
      </w:pPr>
      <w:r>
        <w:rPr>
          <w:bCs/>
        </w:rPr>
        <w:t>Retained $2.1million loan from Rural Utilities for project and interim financing of $1.2million from a commercial bank</w:t>
      </w:r>
    </w:p>
    <w:p w:rsidR="00E34518" w:rsidRDefault="00E34518">
      <w:pPr>
        <w:numPr>
          <w:ilvl w:val="0"/>
          <w:numId w:val="3"/>
        </w:numPr>
        <w:rPr>
          <w:bCs/>
        </w:rPr>
      </w:pPr>
      <w:r>
        <w:rPr>
          <w:bCs/>
        </w:rPr>
        <w:t>Designed, purchased, and installed network for the new local exchange project</w:t>
      </w:r>
    </w:p>
    <w:p w:rsidR="00E34518" w:rsidRDefault="00E34518">
      <w:pPr>
        <w:numPr>
          <w:ilvl w:val="0"/>
          <w:numId w:val="3"/>
        </w:numPr>
        <w:rPr>
          <w:bCs/>
        </w:rPr>
      </w:pPr>
      <w:r>
        <w:rPr>
          <w:bCs/>
        </w:rPr>
        <w:t>Network consists of a Nortel DMS 10 local exchange telephone switch, Cisco Routers, Rad Multiplexors, ComTech Satellite Modems, Vertex Satellite Antennas, Succession 1000 telecom switch, and Calix last mile access system.</w:t>
      </w:r>
    </w:p>
    <w:p w:rsidR="00E34518" w:rsidRDefault="00E34518">
      <w:pPr>
        <w:numPr>
          <w:ilvl w:val="0"/>
          <w:numId w:val="3"/>
        </w:numPr>
        <w:rPr>
          <w:bCs/>
        </w:rPr>
      </w:pPr>
      <w:r>
        <w:rPr>
          <w:bCs/>
        </w:rPr>
        <w:t>Filed and received Eligible Telecommunications Carrier (ETC) status for the Stehekin Exchange.</w:t>
      </w:r>
    </w:p>
    <w:p w:rsidR="00E34518" w:rsidRDefault="00E34518">
      <w:pPr>
        <w:numPr>
          <w:ilvl w:val="0"/>
          <w:numId w:val="3"/>
        </w:numPr>
        <w:rPr>
          <w:bCs/>
        </w:rPr>
      </w:pPr>
      <w:r>
        <w:rPr>
          <w:bCs/>
        </w:rPr>
        <w:t>Filed tariffs and price lists with the Washington Utilities and Transportation Commission</w:t>
      </w:r>
    </w:p>
    <w:p w:rsidR="00E34518" w:rsidRDefault="00E34518">
      <w:pPr>
        <w:numPr>
          <w:ilvl w:val="0"/>
          <w:numId w:val="3"/>
        </w:numPr>
        <w:rPr>
          <w:bCs/>
        </w:rPr>
      </w:pPr>
      <w:r>
        <w:rPr>
          <w:bCs/>
        </w:rPr>
        <w:t>Negotiated Interconnection agreement with Verizon to connect to the Public Switched Network Tandem</w:t>
      </w:r>
    </w:p>
    <w:p w:rsidR="00E34518" w:rsidRDefault="00E34518">
      <w:pPr>
        <w:numPr>
          <w:ilvl w:val="0"/>
          <w:numId w:val="3"/>
        </w:numPr>
        <w:rPr>
          <w:bCs/>
        </w:rPr>
      </w:pPr>
      <w:r>
        <w:rPr>
          <w:bCs/>
        </w:rPr>
        <w:t>Negotiated Interconnection with Verizon and Qwest to connect with dual connectivity to the PSAP for E911 access</w:t>
      </w:r>
    </w:p>
    <w:p w:rsidR="00E34518" w:rsidRDefault="00E34518">
      <w:pPr>
        <w:numPr>
          <w:ilvl w:val="0"/>
          <w:numId w:val="3"/>
        </w:numPr>
        <w:rPr>
          <w:bCs/>
        </w:rPr>
      </w:pPr>
      <w:r>
        <w:rPr>
          <w:bCs/>
        </w:rPr>
        <w:t>Negotiated with National Exchange Carrier Association to receive High Cost Fund Support</w:t>
      </w:r>
    </w:p>
    <w:p w:rsidR="00E34518" w:rsidRDefault="00E34518">
      <w:pPr>
        <w:numPr>
          <w:ilvl w:val="0"/>
          <w:numId w:val="3"/>
        </w:numPr>
        <w:rPr>
          <w:bCs/>
        </w:rPr>
      </w:pPr>
      <w:r>
        <w:rPr>
          <w:bCs/>
        </w:rPr>
        <w:t>Negotiated with Washington Exchange Carrier Association to receive High Cost Fund Support</w:t>
      </w:r>
    </w:p>
    <w:p w:rsidR="00E34518" w:rsidRDefault="00E34518">
      <w:pPr>
        <w:rPr>
          <w:bCs/>
        </w:rPr>
      </w:pPr>
    </w:p>
    <w:p w:rsidR="00E34518" w:rsidRDefault="00E34518">
      <w:pPr>
        <w:rPr>
          <w:bCs/>
        </w:rPr>
      </w:pPr>
      <w:r>
        <w:rPr>
          <w:bCs/>
        </w:rPr>
        <w:t xml:space="preserve">My company </w:t>
      </w:r>
      <w:r>
        <w:t xml:space="preserve">designed the voice and fax network for Sealaunch operations.  The network connected the nodes in Brewster Washington to the Sealaunch Long Beach headquarters, Boeing’s Kent office, the Assembly and Control Ship, the Launch Platform, Telnor’s Eik earth station, Energias Moscow Rocket facility, and Yuznoye’s Ukraine Rocket facility.  I have participated in 10 </w:t>
      </w:r>
      <w:r>
        <w:rPr>
          <w:bCs/>
        </w:rPr>
        <w:t>Sea</w:t>
      </w:r>
      <w:r w:rsidR="00C34D12">
        <w:rPr>
          <w:bCs/>
        </w:rPr>
        <w:t xml:space="preserve"> </w:t>
      </w:r>
      <w:r>
        <w:rPr>
          <w:bCs/>
        </w:rPr>
        <w:t xml:space="preserve">launch missions.  During that time I managed, upgraded, and changed the Sealaunch network to meet the changing business and technical needs.  As Operations Manager I provided 24x7 365 coverage of the network, keeping the missions on time and successful.  </w:t>
      </w:r>
    </w:p>
    <w:p w:rsidR="00E34518" w:rsidRDefault="00E34518">
      <w:pPr>
        <w:pStyle w:val="BalloonText"/>
        <w:rPr>
          <w:rFonts w:ascii="Times New Roman" w:hAnsi="Times New Roman" w:cs="Times New Roman"/>
          <w:bCs/>
          <w:szCs w:val="20"/>
        </w:rPr>
      </w:pPr>
    </w:p>
    <w:p w:rsidR="00E34518" w:rsidRDefault="00E34518">
      <w:pPr>
        <w:numPr>
          <w:ilvl w:val="0"/>
          <w:numId w:val="1"/>
        </w:numPr>
        <w:rPr>
          <w:bCs/>
        </w:rPr>
      </w:pPr>
      <w:r>
        <w:rPr>
          <w:bCs/>
        </w:rPr>
        <w:t xml:space="preserve">Designed, purchased, and installed Boeing Sealaunch Voice/Fax network hub and integrated European and North American Telecom protocols </w:t>
      </w:r>
    </w:p>
    <w:p w:rsidR="00E34518" w:rsidRDefault="00E34518">
      <w:pPr>
        <w:numPr>
          <w:ilvl w:val="0"/>
          <w:numId w:val="1"/>
        </w:numPr>
        <w:rPr>
          <w:bCs/>
        </w:rPr>
      </w:pPr>
      <w:r>
        <w:t>Designed, purchased, installed, and programmed a Nortel Meridian 1 Option 61C telecommunications switch with heavy use of NARS and BARS</w:t>
      </w:r>
    </w:p>
    <w:p w:rsidR="00E34518" w:rsidRDefault="00E34518">
      <w:pPr>
        <w:numPr>
          <w:ilvl w:val="0"/>
          <w:numId w:val="1"/>
        </w:numPr>
        <w:rPr>
          <w:bCs/>
        </w:rPr>
      </w:pPr>
      <w:r>
        <w:t>Designed, purchased, installed, and programmed Aculab Groomers (Protocol converter)</w:t>
      </w:r>
    </w:p>
    <w:p w:rsidR="00E34518" w:rsidRDefault="00E34518">
      <w:pPr>
        <w:numPr>
          <w:ilvl w:val="0"/>
          <w:numId w:val="1"/>
        </w:numPr>
        <w:rPr>
          <w:bCs/>
        </w:rPr>
      </w:pPr>
      <w:r>
        <w:rPr>
          <w:bCs/>
        </w:rPr>
        <w:t xml:space="preserve">Purchased and installed software upgrades with more Terminal Numbers and ACD DN’s. </w:t>
      </w:r>
    </w:p>
    <w:p w:rsidR="00E34518" w:rsidRDefault="00E34518">
      <w:pPr>
        <w:numPr>
          <w:ilvl w:val="0"/>
          <w:numId w:val="1"/>
        </w:numPr>
        <w:rPr>
          <w:bCs/>
        </w:rPr>
      </w:pPr>
      <w:r>
        <w:rPr>
          <w:bCs/>
        </w:rPr>
        <w:t>Installed and maintain a Meridian Integrated Conference Bridge with forty ports, ACD programming</w:t>
      </w:r>
    </w:p>
    <w:p w:rsidR="00E34518" w:rsidRDefault="00E34518">
      <w:pPr>
        <w:numPr>
          <w:ilvl w:val="0"/>
          <w:numId w:val="1"/>
        </w:numPr>
        <w:tabs>
          <w:tab w:val="left" w:pos="9000"/>
          <w:tab w:val="left" w:pos="9180"/>
        </w:tabs>
        <w:ind w:right="-180"/>
        <w:rPr>
          <w:bCs/>
        </w:rPr>
      </w:pPr>
      <w:r>
        <w:rPr>
          <w:bCs/>
        </w:rPr>
        <w:t>Replaced an Interalia Recorded Announcement Device with the Meridian device</w:t>
      </w:r>
    </w:p>
    <w:p w:rsidR="00E34518" w:rsidRDefault="00E34518">
      <w:pPr>
        <w:numPr>
          <w:ilvl w:val="0"/>
          <w:numId w:val="1"/>
        </w:numPr>
        <w:tabs>
          <w:tab w:val="left" w:pos="9000"/>
          <w:tab w:val="left" w:pos="9180"/>
        </w:tabs>
        <w:ind w:right="-180"/>
        <w:rPr>
          <w:bCs/>
        </w:rPr>
      </w:pPr>
      <w:r>
        <w:rPr>
          <w:bCs/>
        </w:rPr>
        <w:t>Installed a 100 base-t network to connect the two Meridian 1 processors and other peripheral equipment to the Meridian Administration Tools Server for alarm and peripheral equipment management</w:t>
      </w:r>
    </w:p>
    <w:p w:rsidR="00E34518" w:rsidRDefault="00E34518">
      <w:pPr>
        <w:numPr>
          <w:ilvl w:val="0"/>
          <w:numId w:val="1"/>
        </w:numPr>
        <w:tabs>
          <w:tab w:val="left" w:pos="9000"/>
          <w:tab w:val="left" w:pos="9180"/>
        </w:tabs>
        <w:ind w:right="-180"/>
        <w:rPr>
          <w:bCs/>
        </w:rPr>
      </w:pPr>
      <w:r>
        <w:rPr>
          <w:bCs/>
        </w:rPr>
        <w:t>Installed a Line Side T-1 interface to interface with a Compunetixs k1-24 Key System used by the Boeing Telemetry-Data-Relay-Satellite-System (TDRSS) team at Brewster</w:t>
      </w:r>
    </w:p>
    <w:p w:rsidR="00E34518" w:rsidRDefault="00E34518">
      <w:pPr>
        <w:numPr>
          <w:ilvl w:val="0"/>
          <w:numId w:val="1"/>
        </w:numPr>
        <w:tabs>
          <w:tab w:val="left" w:pos="9000"/>
          <w:tab w:val="left" w:pos="9180"/>
        </w:tabs>
        <w:ind w:right="-180"/>
        <w:rPr>
          <w:bCs/>
        </w:rPr>
      </w:pPr>
      <w:r>
        <w:rPr>
          <w:bCs/>
        </w:rPr>
        <w:t>Integrated existing –24 volt external paging system with new satellite dish farm for ICO International.</w:t>
      </w:r>
    </w:p>
    <w:p w:rsidR="00E34518" w:rsidRDefault="00E34518">
      <w:pPr>
        <w:numPr>
          <w:ilvl w:val="0"/>
          <w:numId w:val="1"/>
        </w:numPr>
        <w:tabs>
          <w:tab w:val="left" w:pos="9000"/>
          <w:tab w:val="left" w:pos="9180"/>
        </w:tabs>
        <w:ind w:right="-180"/>
        <w:rPr>
          <w:bCs/>
        </w:rPr>
      </w:pPr>
      <w:r>
        <w:t xml:space="preserve">Converted Verestar’s Brewster Campus from category three copper to enhanced category five copper for a new Cisco voice over IP telephone system.  </w:t>
      </w:r>
    </w:p>
    <w:p w:rsidR="00E34518" w:rsidRDefault="00E34518">
      <w:pPr>
        <w:ind w:firstLine="720"/>
        <w:rPr>
          <w:bCs/>
          <w:sz w:val="16"/>
        </w:rPr>
      </w:pPr>
    </w:p>
    <w:p w:rsidR="00E34518" w:rsidRDefault="00E34518">
      <w:pPr>
        <w:rPr>
          <w:b/>
          <w:bCs/>
        </w:rPr>
      </w:pPr>
      <w:r>
        <w:rPr>
          <w:b/>
          <w:bCs/>
        </w:rPr>
        <w:t xml:space="preserve">2003  </w:t>
      </w:r>
      <w:r>
        <w:rPr>
          <w:bCs/>
        </w:rPr>
        <w:t>Designed and installed a Nortel Norstar Modular Integrated Communication System and Call Pilot Voice Mail for the United States Army for deployment in Baghdad Iraq.  The system was installed in a travel case in Brewster Washington.  Upon arrival in Baghdad, the doors were removed from the travel case, telephones and a T-1 line were connected and the system was live and active with no defects or service required.</w:t>
      </w:r>
    </w:p>
    <w:p w:rsidR="00E34518" w:rsidRDefault="00E34518">
      <w:pPr>
        <w:rPr>
          <w:b/>
          <w:bCs/>
          <w:sz w:val="16"/>
        </w:rPr>
      </w:pPr>
    </w:p>
    <w:p w:rsidR="00E34518" w:rsidRDefault="00E34518">
      <w:pPr>
        <w:rPr>
          <w:bCs/>
        </w:rPr>
      </w:pPr>
      <w:r>
        <w:rPr>
          <w:b/>
          <w:bCs/>
        </w:rPr>
        <w:t xml:space="preserve">2001  </w:t>
      </w:r>
      <w:r>
        <w:rPr>
          <w:bCs/>
        </w:rPr>
        <w:t xml:space="preserve">Kubaka Russia Gold Mine.  Flew in to rescue a voice/data network from a competitor’s aborted upgrade attempt.  It took 6 days to successfully upgrade the phone, voicemail and email system.  The final system included a Nuera F200 frame relay engine,  Meridian 1 Option 11C PBX w/ Mail, Cisco 4000 router, and a 256K bps satellite modem.  </w:t>
      </w:r>
    </w:p>
    <w:p w:rsidR="00E34518" w:rsidRDefault="00E34518">
      <w:pPr>
        <w:pStyle w:val="Header"/>
        <w:tabs>
          <w:tab w:val="clear" w:pos="4320"/>
          <w:tab w:val="clear" w:pos="8640"/>
        </w:tabs>
      </w:pPr>
    </w:p>
    <w:p w:rsidR="00E34518" w:rsidRDefault="00E34518">
      <w:pPr>
        <w:rPr>
          <w:b/>
          <w:bCs/>
        </w:rPr>
      </w:pPr>
    </w:p>
    <w:p w:rsidR="00E34518" w:rsidRDefault="00E34518">
      <w:pPr>
        <w:rPr>
          <w:b/>
          <w:bCs/>
        </w:rPr>
      </w:pPr>
    </w:p>
    <w:p w:rsidR="00E34518" w:rsidRDefault="00E34518">
      <w:r>
        <w:rPr>
          <w:b/>
          <w:bCs/>
        </w:rPr>
        <w:t>4/1997 – 8/1997</w:t>
      </w:r>
      <w:r>
        <w:t xml:space="preserve">  Telecom Contractor for Aerotek/Nortel Networks in the installation of Nortel DMS-10 Peripheral Cabinet upgrades and Fiber Remote upgrades in Elma and Gig Harbor Washington.  </w:t>
      </w:r>
    </w:p>
    <w:p w:rsidR="00E34518" w:rsidRDefault="00E34518">
      <w:pPr>
        <w:pStyle w:val="BalloonText"/>
        <w:rPr>
          <w:rFonts w:ascii="Times New Roman" w:hAnsi="Times New Roman" w:cs="Times New Roman"/>
          <w:szCs w:val="20"/>
        </w:rPr>
      </w:pPr>
    </w:p>
    <w:p w:rsidR="00E34518" w:rsidRDefault="00E34518">
      <w:r>
        <w:rPr>
          <w:b/>
          <w:bCs/>
        </w:rPr>
        <w:t>4/1996 – 8/1996</w:t>
      </w:r>
      <w:r>
        <w:t xml:space="preserve">  Telecom Contractor for Wiltel Communications performing adds, moves, and changes of phone systems at numerous customer sites.  This work included coordinating with the customer and end user.  During this time I became very familiar with installation and maintenance issues of Meridian and Norstar product lines.  </w:t>
      </w:r>
    </w:p>
    <w:p w:rsidR="00E34518" w:rsidRDefault="00E34518">
      <w:pPr>
        <w:rPr>
          <w:b/>
          <w:sz w:val="16"/>
        </w:rPr>
      </w:pPr>
    </w:p>
    <w:p w:rsidR="00E34518" w:rsidRDefault="00E34518">
      <w:r>
        <w:rPr>
          <w:b/>
        </w:rPr>
        <w:t>1995</w:t>
      </w:r>
      <w:r>
        <w:t xml:space="preserve">  Installed a telephone network in Antananarivo Madagascar. Installation included a Meridian 1 Option 21E, a Main Street multiplexer, satellite modem, and up and down converters, wave-guides and a nine meter satellite antenna.  </w:t>
      </w:r>
    </w:p>
    <w:p w:rsidR="00E34518" w:rsidRDefault="00E34518">
      <w:pPr>
        <w:pStyle w:val="BalloonText"/>
        <w:rPr>
          <w:rFonts w:ascii="Times New Roman" w:hAnsi="Times New Roman" w:cs="Times New Roman"/>
          <w:szCs w:val="20"/>
        </w:rPr>
      </w:pPr>
    </w:p>
    <w:p w:rsidR="00E34518" w:rsidRDefault="00E34518">
      <w:r>
        <w:rPr>
          <w:b/>
          <w:bCs/>
        </w:rPr>
        <w:t>1984 – 1986</w:t>
      </w:r>
      <w:r>
        <w:t xml:space="preserve">  Military Policeman in the United States Army. I served as a patrolman in Germany and as a patrol supervisor and acting desk sergeant at the Yakima Firing Center Washington.  </w:t>
      </w:r>
    </w:p>
    <w:p w:rsidR="00E34518" w:rsidRDefault="00E34518">
      <w:pPr>
        <w:pStyle w:val="Header"/>
        <w:tabs>
          <w:tab w:val="clear" w:pos="4320"/>
          <w:tab w:val="clear" w:pos="8640"/>
        </w:tabs>
        <w:rPr>
          <w:sz w:val="16"/>
        </w:rPr>
      </w:pPr>
      <w:r>
        <w:t xml:space="preserve"> </w:t>
      </w:r>
    </w:p>
    <w:p w:rsidR="00E34518" w:rsidRDefault="00E34518">
      <w:pPr>
        <w:keepNext/>
        <w:rPr>
          <w:b/>
          <w:bCs/>
          <w:sz w:val="22"/>
        </w:rPr>
      </w:pPr>
    </w:p>
    <w:p w:rsidR="00E34518" w:rsidRDefault="00E34518">
      <w:pPr>
        <w:keepNext/>
        <w:rPr>
          <w:b/>
          <w:bCs/>
          <w:sz w:val="22"/>
        </w:rPr>
      </w:pPr>
      <w:r>
        <w:rPr>
          <w:b/>
          <w:bCs/>
          <w:sz w:val="22"/>
        </w:rPr>
        <w:t xml:space="preserve">Certification / Education:  </w:t>
      </w:r>
    </w:p>
    <w:p w:rsidR="00E34518" w:rsidRDefault="00E34518"/>
    <w:p w:rsidR="00E34518" w:rsidRDefault="00E34518">
      <w:pPr>
        <w:ind w:left="720" w:hanging="720"/>
        <w:rPr>
          <w:b/>
          <w:bCs/>
        </w:rPr>
      </w:pPr>
      <w:r>
        <w:rPr>
          <w:b/>
          <w:bCs/>
        </w:rPr>
        <w:t>2005</w:t>
      </w:r>
      <w:r>
        <w:rPr>
          <w:b/>
          <w:bCs/>
        </w:rPr>
        <w:tab/>
      </w:r>
      <w:r>
        <w:rPr>
          <w:bCs/>
        </w:rPr>
        <w:t>Certificate of completion of Cisco Router addressing and interconnect training with New Horizons</w:t>
      </w:r>
    </w:p>
    <w:p w:rsidR="00E34518" w:rsidRDefault="00E34518">
      <w:pPr>
        <w:ind w:left="720" w:hanging="720"/>
        <w:rPr>
          <w:b/>
          <w:bCs/>
        </w:rPr>
      </w:pPr>
    </w:p>
    <w:p w:rsidR="00E34518" w:rsidRDefault="00E34518">
      <w:pPr>
        <w:ind w:left="720" w:hanging="720"/>
        <w:rPr>
          <w:b/>
          <w:bCs/>
        </w:rPr>
      </w:pPr>
      <w:r>
        <w:rPr>
          <w:b/>
          <w:bCs/>
        </w:rPr>
        <w:t>2005</w:t>
      </w:r>
      <w:r>
        <w:rPr>
          <w:b/>
          <w:bCs/>
        </w:rPr>
        <w:tab/>
      </w:r>
      <w:r>
        <w:rPr>
          <w:bCs/>
        </w:rPr>
        <w:t>Certified Fiber Engineer/splicer with The Light Brigade</w:t>
      </w:r>
    </w:p>
    <w:p w:rsidR="00E34518" w:rsidRDefault="00E34518">
      <w:pPr>
        <w:ind w:left="720" w:hanging="720"/>
        <w:rPr>
          <w:b/>
          <w:bCs/>
        </w:rPr>
      </w:pPr>
    </w:p>
    <w:p w:rsidR="00E34518" w:rsidRDefault="00E34518">
      <w:pPr>
        <w:ind w:left="720" w:hanging="720"/>
      </w:pPr>
      <w:r>
        <w:rPr>
          <w:b/>
          <w:bCs/>
        </w:rPr>
        <w:t>4/2000</w:t>
      </w:r>
      <w:r>
        <w:tab/>
        <w:t>Certification in Meridian IP Telephony Gateway (ITG) Network Planning, Installation and Maintenance – Nortel Networks Educational Services</w:t>
      </w:r>
    </w:p>
    <w:p w:rsidR="00E34518" w:rsidRDefault="00E34518"/>
    <w:p w:rsidR="00E34518" w:rsidRDefault="00E34518">
      <w:r>
        <w:rPr>
          <w:b/>
          <w:bCs/>
        </w:rPr>
        <w:t>8/1997</w:t>
      </w:r>
      <w:r>
        <w:tab/>
        <w:t xml:space="preserve">Certification in General Data Comm TMS 3000 Multiplexers </w:t>
      </w:r>
    </w:p>
    <w:p w:rsidR="00E34518" w:rsidRDefault="00E34518">
      <w:pPr>
        <w:pStyle w:val="Header"/>
        <w:tabs>
          <w:tab w:val="clear" w:pos="4320"/>
          <w:tab w:val="clear" w:pos="8640"/>
        </w:tabs>
        <w:ind w:firstLine="720"/>
      </w:pPr>
      <w:r>
        <w:t>- GDC Educational Services</w:t>
      </w:r>
    </w:p>
    <w:p w:rsidR="00E34518" w:rsidRDefault="00E34518">
      <w:pPr>
        <w:pStyle w:val="Header"/>
        <w:tabs>
          <w:tab w:val="clear" w:pos="4320"/>
          <w:tab w:val="clear" w:pos="8640"/>
        </w:tabs>
      </w:pPr>
    </w:p>
    <w:p w:rsidR="00E34518" w:rsidRDefault="00E34518">
      <w:pPr>
        <w:pStyle w:val="Header"/>
        <w:tabs>
          <w:tab w:val="clear" w:pos="4320"/>
          <w:tab w:val="clear" w:pos="8640"/>
        </w:tabs>
      </w:pPr>
      <w:r>
        <w:rPr>
          <w:b/>
          <w:bCs/>
        </w:rPr>
        <w:t>3/1996</w:t>
      </w:r>
      <w:r>
        <w:tab/>
        <w:t xml:space="preserve">Certification in Meridian 1 Installation and Maintenance </w:t>
      </w:r>
    </w:p>
    <w:p w:rsidR="00E34518" w:rsidRDefault="00E34518">
      <w:pPr>
        <w:pStyle w:val="Header"/>
        <w:tabs>
          <w:tab w:val="clear" w:pos="4320"/>
          <w:tab w:val="clear" w:pos="8640"/>
        </w:tabs>
        <w:ind w:firstLine="720"/>
      </w:pPr>
      <w:r>
        <w:t>– BC Tel Education</w:t>
      </w:r>
    </w:p>
    <w:p w:rsidR="00E34518" w:rsidRDefault="00E34518">
      <w:pPr>
        <w:pStyle w:val="Header"/>
        <w:tabs>
          <w:tab w:val="clear" w:pos="4320"/>
          <w:tab w:val="clear" w:pos="8640"/>
        </w:tabs>
      </w:pPr>
    </w:p>
    <w:p w:rsidR="00E34518" w:rsidRDefault="00E34518">
      <w:pPr>
        <w:pStyle w:val="Header"/>
        <w:tabs>
          <w:tab w:val="clear" w:pos="4320"/>
          <w:tab w:val="clear" w:pos="8640"/>
        </w:tabs>
      </w:pPr>
      <w:r>
        <w:rPr>
          <w:b/>
          <w:bCs/>
        </w:rPr>
        <w:t>2/1996</w:t>
      </w:r>
      <w:r>
        <w:tab/>
        <w:t xml:space="preserve">Certification in Meridian Norstar (0X32 and Voice Mail) </w:t>
      </w:r>
    </w:p>
    <w:p w:rsidR="00E34518" w:rsidRDefault="00E34518">
      <w:pPr>
        <w:pStyle w:val="Header"/>
        <w:tabs>
          <w:tab w:val="clear" w:pos="4320"/>
          <w:tab w:val="clear" w:pos="8640"/>
        </w:tabs>
        <w:ind w:firstLine="720"/>
      </w:pPr>
      <w:r>
        <w:t>– BC Tel Education</w:t>
      </w:r>
    </w:p>
    <w:p w:rsidR="00E34518" w:rsidRDefault="00E34518">
      <w:pPr>
        <w:pStyle w:val="Header"/>
        <w:tabs>
          <w:tab w:val="clear" w:pos="4320"/>
          <w:tab w:val="clear" w:pos="8640"/>
        </w:tabs>
      </w:pPr>
    </w:p>
    <w:p w:rsidR="00E34518" w:rsidRDefault="00E34518">
      <w:pPr>
        <w:pStyle w:val="Header"/>
        <w:tabs>
          <w:tab w:val="clear" w:pos="4320"/>
          <w:tab w:val="clear" w:pos="8640"/>
        </w:tabs>
      </w:pPr>
      <w:r>
        <w:rPr>
          <w:b/>
          <w:bCs/>
        </w:rPr>
        <w:t>6/1994</w:t>
      </w:r>
      <w:r>
        <w:tab/>
        <w:t xml:space="preserve">Certification in AMP Fiber Optic Connectivity Training course </w:t>
      </w:r>
    </w:p>
    <w:p w:rsidR="00E34518" w:rsidRDefault="00E34518">
      <w:pPr>
        <w:pStyle w:val="Header"/>
        <w:tabs>
          <w:tab w:val="clear" w:pos="4320"/>
          <w:tab w:val="clear" w:pos="8640"/>
        </w:tabs>
        <w:ind w:firstLine="720"/>
      </w:pPr>
      <w:r>
        <w:t>– AMP Educational Services</w:t>
      </w:r>
    </w:p>
    <w:p w:rsidR="00E34518" w:rsidRDefault="00E34518">
      <w:pPr>
        <w:pStyle w:val="Header"/>
        <w:tabs>
          <w:tab w:val="clear" w:pos="4320"/>
          <w:tab w:val="clear" w:pos="8640"/>
        </w:tabs>
      </w:pPr>
    </w:p>
    <w:p w:rsidR="00E34518" w:rsidRDefault="00E34518">
      <w:pPr>
        <w:pStyle w:val="Header"/>
        <w:tabs>
          <w:tab w:val="clear" w:pos="4320"/>
          <w:tab w:val="clear" w:pos="8640"/>
        </w:tabs>
        <w:ind w:left="720" w:hanging="720"/>
      </w:pPr>
      <w:r>
        <w:rPr>
          <w:b/>
          <w:bCs/>
        </w:rPr>
        <w:t>12/1991</w:t>
      </w:r>
      <w:r>
        <w:tab/>
        <w:t xml:space="preserve">Bachelor of Science Degree in Management with minors in manufacturing technology and accounting </w:t>
      </w:r>
    </w:p>
    <w:p w:rsidR="00E34518" w:rsidRDefault="00E34518">
      <w:pPr>
        <w:pStyle w:val="Header"/>
        <w:tabs>
          <w:tab w:val="clear" w:pos="4320"/>
          <w:tab w:val="clear" w:pos="8640"/>
        </w:tabs>
        <w:ind w:left="720"/>
      </w:pPr>
      <w:r>
        <w:t>- Lewis-Clark State College</w:t>
      </w:r>
    </w:p>
    <w:p w:rsidR="00E34518" w:rsidRDefault="00E34518">
      <w:pPr>
        <w:pStyle w:val="Header"/>
        <w:tabs>
          <w:tab w:val="clear" w:pos="4320"/>
          <w:tab w:val="clear" w:pos="8640"/>
        </w:tabs>
      </w:pPr>
    </w:p>
    <w:p w:rsidR="00E34518" w:rsidRDefault="00E34518">
      <w:pPr>
        <w:pStyle w:val="Header"/>
        <w:tabs>
          <w:tab w:val="clear" w:pos="4320"/>
          <w:tab w:val="clear" w:pos="8640"/>
        </w:tabs>
      </w:pPr>
      <w:r>
        <w:rPr>
          <w:b/>
          <w:bCs/>
        </w:rPr>
        <w:t xml:space="preserve">1/1984 – 2/1984   </w:t>
      </w:r>
      <w:r>
        <w:t>Certificate for completion of United States Advanced Individual Training as a Military</w:t>
      </w:r>
    </w:p>
    <w:p w:rsidR="00E34518" w:rsidRDefault="00E34518">
      <w:pPr>
        <w:pStyle w:val="Header"/>
        <w:tabs>
          <w:tab w:val="clear" w:pos="4320"/>
          <w:tab w:val="clear" w:pos="8640"/>
        </w:tabs>
        <w:ind w:left="720" w:firstLine="720"/>
      </w:pPr>
      <w:r>
        <w:t>Policeman 95B</w:t>
      </w:r>
    </w:p>
    <w:p w:rsidR="00E34518" w:rsidRDefault="00E34518">
      <w:pPr>
        <w:pStyle w:val="Header"/>
        <w:tabs>
          <w:tab w:val="clear" w:pos="4320"/>
          <w:tab w:val="clear" w:pos="8640"/>
        </w:tabs>
        <w:rPr>
          <w:b/>
          <w:bCs/>
        </w:rPr>
      </w:pPr>
      <w:r>
        <w:tab/>
        <w:t xml:space="preserve">- Ft. McClellan, Alabama </w:t>
      </w:r>
    </w:p>
    <w:p w:rsidR="00E34518" w:rsidRDefault="00E34518">
      <w:pPr>
        <w:pStyle w:val="Header"/>
        <w:tabs>
          <w:tab w:val="clear" w:pos="4320"/>
          <w:tab w:val="clear" w:pos="8640"/>
        </w:tabs>
        <w:rPr>
          <w:b/>
          <w:bCs/>
        </w:rPr>
      </w:pPr>
    </w:p>
    <w:p w:rsidR="00E34518" w:rsidRDefault="00E34518">
      <w:pPr>
        <w:pStyle w:val="Header"/>
        <w:tabs>
          <w:tab w:val="clear" w:pos="4320"/>
          <w:tab w:val="clear" w:pos="8640"/>
        </w:tabs>
      </w:pPr>
      <w:r>
        <w:rPr>
          <w:b/>
          <w:bCs/>
        </w:rPr>
        <w:t>10/1983 – 1/1984</w:t>
      </w:r>
      <w:r>
        <w:t xml:space="preserve">  Certificate for completion of United States Army Basic Training</w:t>
      </w:r>
    </w:p>
    <w:p w:rsidR="00E34518" w:rsidRDefault="00E34518">
      <w:pPr>
        <w:pStyle w:val="Header"/>
        <w:numPr>
          <w:ilvl w:val="0"/>
          <w:numId w:val="2"/>
        </w:numPr>
        <w:tabs>
          <w:tab w:val="clear" w:pos="4320"/>
          <w:tab w:val="clear" w:pos="8640"/>
        </w:tabs>
      </w:pPr>
      <w:r>
        <w:t>Ft. McClellan, Alabama</w:t>
      </w:r>
    </w:p>
    <w:p w:rsidR="00E34518" w:rsidRDefault="00E34518">
      <w:pPr>
        <w:pStyle w:val="Header"/>
        <w:tabs>
          <w:tab w:val="clear" w:pos="4320"/>
          <w:tab w:val="clear" w:pos="8640"/>
        </w:tabs>
      </w:pPr>
    </w:p>
    <w:sectPr w:rsidR="00E34518">
      <w:headerReference w:type="default" r:id="rId7"/>
      <w:pgSz w:w="12240" w:h="15840"/>
      <w:pgMar w:top="720" w:right="1354" w:bottom="720" w:left="171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6F3" w:rsidRDefault="00CB46F3">
      <w:r>
        <w:separator/>
      </w:r>
    </w:p>
  </w:endnote>
  <w:endnote w:type="continuationSeparator" w:id="1">
    <w:p w:rsidR="00CB46F3" w:rsidRDefault="00CB4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6F3" w:rsidRDefault="00CB46F3">
      <w:r>
        <w:separator/>
      </w:r>
    </w:p>
  </w:footnote>
  <w:footnote w:type="continuationSeparator" w:id="1">
    <w:p w:rsidR="00CB46F3" w:rsidRDefault="00CB4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18" w:rsidRDefault="00E34518">
    <w:pPr>
      <w:pStyle w:val="Header"/>
      <w:jc w:val="center"/>
      <w:rPr>
        <w:b/>
        <w:bCs/>
      </w:rPr>
    </w:pPr>
    <w:r>
      <w:rPr>
        <w:b/>
        <w:bCs/>
      </w:rPr>
      <w:tab/>
      <w:t>Richard J. Weaver</w:t>
    </w:r>
    <w:r>
      <w:rPr>
        <w:b/>
        <w:bCs/>
      </w:rPr>
      <w:tab/>
    </w:r>
  </w:p>
  <w:p w:rsidR="00E34518" w:rsidRDefault="00E34518">
    <w:pPr>
      <w:pStyle w:val="Header"/>
      <w:jc w:val="center"/>
      <w:rPr>
        <w:b/>
        <w:bCs/>
      </w:rPr>
    </w:pPr>
    <w:r>
      <w:rPr>
        <w:b/>
        <w:bCs/>
      </w:rPr>
      <w:t>P.O. Box 2937</w:t>
    </w:r>
  </w:p>
  <w:p w:rsidR="00E34518" w:rsidRDefault="00E34518">
    <w:pPr>
      <w:pStyle w:val="Header"/>
      <w:jc w:val="center"/>
      <w:rPr>
        <w:b/>
        <w:bCs/>
      </w:rPr>
    </w:pPr>
    <w:r>
      <w:rPr>
        <w:b/>
        <w:bCs/>
      </w:rPr>
      <w:t>Chelan, Wa. 98816</w:t>
    </w:r>
  </w:p>
  <w:p w:rsidR="00E34518" w:rsidRDefault="00E34518">
    <w:pPr>
      <w:pStyle w:val="Header"/>
      <w:jc w:val="center"/>
      <w:rPr>
        <w:b/>
        <w:bCs/>
      </w:rPr>
    </w:pPr>
    <w:r>
      <w:rPr>
        <w:b/>
        <w:bCs/>
      </w:rPr>
      <w:t>rick@weavnet.com</w:t>
    </w:r>
  </w:p>
  <w:p w:rsidR="00E34518" w:rsidRDefault="00E34518">
    <w:pPr>
      <w:pStyle w:val="Header"/>
      <w:jc w:val="center"/>
      <w:rPr>
        <w:b/>
        <w:bCs/>
      </w:rPr>
    </w:pPr>
    <w:r>
      <w:rPr>
        <w:b/>
        <w:bCs/>
      </w:rPr>
      <w:t xml:space="preserve"> (509) 682-5556 Voice (509) 682-5558 Fax</w:t>
    </w:r>
  </w:p>
  <w:p w:rsidR="00E34518" w:rsidRDefault="00E3451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3837"/>
    <w:multiLevelType w:val="hybridMultilevel"/>
    <w:tmpl w:val="FD8A25BE"/>
    <w:lvl w:ilvl="0" w:tplc="04090001">
      <w:start w:val="199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344AD8"/>
    <w:multiLevelType w:val="hybridMultilevel"/>
    <w:tmpl w:val="57CE062E"/>
    <w:lvl w:ilvl="0" w:tplc="04090001">
      <w:start w:val="199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0CF0BBA"/>
    <w:multiLevelType w:val="hybridMultilevel"/>
    <w:tmpl w:val="55F86384"/>
    <w:lvl w:ilvl="0" w:tplc="79008262">
      <w:start w:val="198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74D6"/>
    <w:rsid w:val="00C34D12"/>
    <w:rsid w:val="00CB46F3"/>
    <w:rsid w:val="00D174D6"/>
    <w:rsid w:val="00E34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b/>
      <w:bCs/>
      <w:sz w:val="22"/>
    </w:r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F0E728B477F46860A0EC958EE362B" ma:contentTypeVersion="136" ma:contentTypeDescription="" ma:contentTypeScope="" ma:versionID="4f715c6f30b1f0a005a68d7bb4776d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2006-05-10T07:00:00+00:00</OpenedDate>
    <Date1 xmlns="dc463f71-b30c-4ab2-9473-d307f9d35888">2009-01-14T08:00:00+00:00</Date1>
    <IsDocumentOrder xmlns="dc463f71-b30c-4ab2-9473-d307f9d35888" xsi:nil="true"/>
    <IsHighlyConfidential xmlns="dc463f71-b30c-4ab2-9473-d307f9d35888">false</IsHighlyConfidential>
    <CaseCompanyNames xmlns="dc463f71-b30c-4ab2-9473-d307f9d35888">Westgate Communications LLC</CaseCompanyNames>
    <DocketNumber xmlns="dc463f71-b30c-4ab2-9473-d307f9d35888">060762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58277A-046C-4DFF-92BD-A2FD59E23A25}"/>
</file>

<file path=customXml/itemProps2.xml><?xml version="1.0" encoding="utf-8"?>
<ds:datastoreItem xmlns:ds="http://schemas.openxmlformats.org/officeDocument/2006/customXml" ds:itemID="{4A50DE72-71E2-476A-96A4-9D24CD09D610}"/>
</file>

<file path=customXml/itemProps3.xml><?xml version="1.0" encoding="utf-8"?>
<ds:datastoreItem xmlns:ds="http://schemas.openxmlformats.org/officeDocument/2006/customXml" ds:itemID="{DA6AFD76-48FA-4C39-A909-A598B2037CC9}"/>
</file>

<file path=customXml/itemProps4.xml><?xml version="1.0" encoding="utf-8"?>
<ds:datastoreItem xmlns:ds="http://schemas.openxmlformats.org/officeDocument/2006/customXml" ds:itemID="{16BD160F-F686-418F-8959-3167780429F1}"/>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Experience:</vt:lpstr>
    </vt:vector>
  </TitlesOfParts>
  <Company>WeavTel</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dc:title>
  <dc:subject/>
  <dc:creator>Rick Weaver</dc:creator>
  <cp:keywords/>
  <dc:description/>
  <cp:lastModifiedBy> </cp:lastModifiedBy>
  <cp:revision>2</cp:revision>
  <cp:lastPrinted>2007-02-06T06:17:00Z</cp:lastPrinted>
  <dcterms:created xsi:type="dcterms:W3CDTF">2009-01-12T23:07:00Z</dcterms:created>
  <dcterms:modified xsi:type="dcterms:W3CDTF">2009-01-12T23:07:00Z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0x0101006E56B4D1795A2E4DB2F0B01679ED314A0088FF0E728B477F46860A0EC958EE362B</vt:lpwstr>
  </property>
  <property fmtid="{D5CDD505-2E9C-101B-9397-08002B2CF9AE}" pid="3" name="_docset_NoMedatataSyncRequired">
    <vt:lpwstr>False</vt:lpwstr>
  </property>
</Properties>
</file>