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9BC4" w14:textId="77777777" w:rsidR="002170E1" w:rsidRPr="008047FD" w:rsidRDefault="00D0390D" w:rsidP="002170E1">
      <w:pPr>
        <w:rPr>
          <w:rFonts w:ascii="Times New Roman" w:hAnsi="Times New Roman"/>
          <w:szCs w:val="24"/>
        </w:rPr>
      </w:pPr>
      <w:bookmarkStart w:id="0" w:name="_GoBack"/>
      <w:bookmarkEnd w:id="0"/>
      <w:r w:rsidRPr="008047F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58A09BE4" wp14:editId="58A09BE5">
            <wp:simplePos x="0" y="0"/>
            <wp:positionH relativeFrom="column">
              <wp:posOffset>-392430</wp:posOffset>
            </wp:positionH>
            <wp:positionV relativeFrom="page">
              <wp:posOffset>685800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A09BC5" w14:textId="77777777" w:rsidR="002170E1" w:rsidRPr="008047FD" w:rsidRDefault="002170E1" w:rsidP="002170E1">
      <w:pPr>
        <w:rPr>
          <w:rFonts w:ascii="Times New Roman" w:hAnsi="Times New Roman"/>
          <w:szCs w:val="24"/>
        </w:rPr>
      </w:pPr>
    </w:p>
    <w:p w14:paraId="58A09BC6" w14:textId="77777777" w:rsidR="00964072" w:rsidRPr="008047FD" w:rsidRDefault="00C43EAD" w:rsidP="002170E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 16</w:t>
      </w:r>
      <w:r w:rsidR="009364CB">
        <w:rPr>
          <w:rFonts w:ascii="Times New Roman" w:hAnsi="Times New Roman"/>
          <w:szCs w:val="24"/>
        </w:rPr>
        <w:t>, 2017</w:t>
      </w:r>
    </w:p>
    <w:p w14:paraId="58A09BC7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14:paraId="58A09BC8" w14:textId="77777777" w:rsidR="00964072" w:rsidRPr="008047FD" w:rsidRDefault="00964072" w:rsidP="00964072">
      <w:pPr>
        <w:jc w:val="both"/>
        <w:rPr>
          <w:rFonts w:ascii="Times New Roman" w:hAnsi="Times New Roman"/>
          <w:b/>
          <w:bCs/>
          <w:i/>
          <w:iCs/>
          <w:szCs w:val="24"/>
        </w:rPr>
      </w:pPr>
      <w:smartTag w:uri="urn:schemas-microsoft-com:office:smarttags" w:element="stockticker">
        <w:r w:rsidRPr="008047FD">
          <w:rPr>
            <w:rFonts w:ascii="Times New Roman" w:hAnsi="Times New Roman"/>
            <w:b/>
            <w:bCs/>
            <w:i/>
            <w:iCs/>
            <w:szCs w:val="24"/>
          </w:rPr>
          <w:t>VIA</w:t>
        </w:r>
      </w:smartTag>
      <w:r w:rsidRPr="008047FD">
        <w:rPr>
          <w:rFonts w:ascii="Times New Roman" w:hAnsi="Times New Roman"/>
          <w:b/>
          <w:bCs/>
          <w:i/>
          <w:iCs/>
          <w:szCs w:val="24"/>
        </w:rPr>
        <w:t xml:space="preserve"> ELECTRONIC FILING</w:t>
      </w:r>
    </w:p>
    <w:p w14:paraId="58A09BC9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14:paraId="58A09BCA" w14:textId="77777777" w:rsidR="002170E1" w:rsidRPr="008047FD" w:rsidRDefault="00204288" w:rsidP="002170E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14:paraId="58A09BCB" w14:textId="77777777" w:rsidR="002170E1" w:rsidRPr="008047FD" w:rsidRDefault="002170E1" w:rsidP="002170E1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Executive Director and Secretary</w:t>
      </w:r>
    </w:p>
    <w:p w14:paraId="58A09BCC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Washington Utilities and Transportation Commission</w:t>
      </w:r>
    </w:p>
    <w:p w14:paraId="58A09BCD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1300 S. Evergreen Park Drive SW</w:t>
      </w:r>
    </w:p>
    <w:p w14:paraId="58A09BCE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P.O. Box 47250</w:t>
      </w:r>
    </w:p>
    <w:p w14:paraId="58A09BCF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Olympia, WA  98504-7250</w:t>
      </w:r>
    </w:p>
    <w:p w14:paraId="58A09BD0" w14:textId="77777777" w:rsidR="00964072" w:rsidRPr="008047FD" w:rsidRDefault="00964072" w:rsidP="00964072">
      <w:pPr>
        <w:jc w:val="both"/>
        <w:rPr>
          <w:rFonts w:ascii="Times New Roman" w:hAnsi="Times New Roman"/>
          <w:b/>
          <w:szCs w:val="24"/>
        </w:rPr>
      </w:pPr>
    </w:p>
    <w:p w14:paraId="58A09BD1" w14:textId="77777777" w:rsidR="00EC4949" w:rsidRDefault="00964072" w:rsidP="00240823">
      <w:pPr>
        <w:ind w:left="720" w:hanging="720"/>
        <w:rPr>
          <w:rFonts w:ascii="Times New Roman" w:hAnsi="Times New Roman"/>
          <w:b/>
          <w:szCs w:val="24"/>
        </w:rPr>
      </w:pPr>
      <w:r w:rsidRPr="008047FD">
        <w:rPr>
          <w:rFonts w:ascii="Times New Roman" w:hAnsi="Times New Roman"/>
          <w:b/>
          <w:szCs w:val="24"/>
        </w:rPr>
        <w:t>RE:</w:t>
      </w:r>
      <w:r w:rsidR="00240823" w:rsidRPr="008047FD">
        <w:rPr>
          <w:rFonts w:ascii="Times New Roman" w:hAnsi="Times New Roman"/>
          <w:szCs w:val="24"/>
        </w:rPr>
        <w:t xml:space="preserve">     </w:t>
      </w:r>
      <w:r w:rsidR="00EC4949">
        <w:rPr>
          <w:rFonts w:ascii="Times New Roman" w:hAnsi="Times New Roman"/>
          <w:b/>
          <w:szCs w:val="24"/>
        </w:rPr>
        <w:t>Docket UE-161312</w:t>
      </w:r>
      <w:r w:rsidR="008E29E2" w:rsidRPr="008047FD">
        <w:rPr>
          <w:rFonts w:ascii="Times New Roman" w:hAnsi="Times New Roman"/>
          <w:b/>
          <w:szCs w:val="24"/>
        </w:rPr>
        <w:t>—</w:t>
      </w:r>
      <w:r w:rsidR="00EC4949">
        <w:rPr>
          <w:rFonts w:ascii="Times New Roman" w:hAnsi="Times New Roman"/>
          <w:b/>
          <w:szCs w:val="24"/>
        </w:rPr>
        <w:t>DO NOT REDOCKET</w:t>
      </w:r>
    </w:p>
    <w:p w14:paraId="58A09BD2" w14:textId="77777777" w:rsidR="00DD322E" w:rsidRPr="008047FD" w:rsidRDefault="00DD322E" w:rsidP="00EC4949">
      <w:pPr>
        <w:ind w:left="720"/>
        <w:rPr>
          <w:rFonts w:ascii="Times New Roman" w:hAnsi="Times New Roman"/>
          <w:b/>
          <w:szCs w:val="24"/>
        </w:rPr>
      </w:pPr>
      <w:r w:rsidRPr="008047FD">
        <w:rPr>
          <w:rFonts w:ascii="Times New Roman" w:hAnsi="Times New Roman"/>
          <w:b/>
          <w:szCs w:val="24"/>
        </w:rPr>
        <w:t>Schedule</w:t>
      </w:r>
      <w:r w:rsidR="002170E1" w:rsidRPr="008047FD">
        <w:rPr>
          <w:rFonts w:ascii="Times New Roman" w:hAnsi="Times New Roman"/>
          <w:b/>
          <w:szCs w:val="24"/>
        </w:rPr>
        <w:t> </w:t>
      </w:r>
      <w:r w:rsidRPr="008047FD">
        <w:rPr>
          <w:rFonts w:ascii="Times New Roman" w:hAnsi="Times New Roman"/>
          <w:b/>
          <w:szCs w:val="24"/>
        </w:rPr>
        <w:t>37</w:t>
      </w:r>
      <w:r w:rsidR="002170E1" w:rsidRPr="008047FD">
        <w:rPr>
          <w:rFonts w:ascii="Times New Roman" w:hAnsi="Times New Roman"/>
          <w:b/>
          <w:szCs w:val="24"/>
        </w:rPr>
        <w:t>—</w:t>
      </w:r>
      <w:r w:rsidRPr="008047FD">
        <w:rPr>
          <w:rFonts w:ascii="Times New Roman" w:hAnsi="Times New Roman"/>
          <w:b/>
          <w:szCs w:val="24"/>
        </w:rPr>
        <w:t>Avoided</w:t>
      </w:r>
      <w:r w:rsidR="002170E1" w:rsidRPr="008047FD">
        <w:rPr>
          <w:rFonts w:ascii="Times New Roman" w:hAnsi="Times New Roman"/>
          <w:b/>
          <w:szCs w:val="24"/>
        </w:rPr>
        <w:t xml:space="preserve"> </w:t>
      </w:r>
      <w:r w:rsidRPr="008047FD">
        <w:rPr>
          <w:rFonts w:ascii="Times New Roman" w:hAnsi="Times New Roman"/>
          <w:b/>
          <w:szCs w:val="24"/>
        </w:rPr>
        <w:t xml:space="preserve">Cost Purchases from Cogeneration and Small Power Purchases </w:t>
      </w:r>
    </w:p>
    <w:p w14:paraId="58A09BD3" w14:textId="77777777" w:rsidR="00964072" w:rsidRPr="008047FD" w:rsidRDefault="00964072" w:rsidP="00DD322E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ab/>
      </w:r>
    </w:p>
    <w:p w14:paraId="58A09BD4" w14:textId="77777777" w:rsidR="000D424B" w:rsidRPr="008047FD" w:rsidRDefault="008E29E2" w:rsidP="000D424B">
      <w:pPr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 xml:space="preserve">Pacific Power &amp; Light Company (Pacific Power or Company), a division of PacifiCorp, </w:t>
      </w:r>
      <w:r w:rsidR="00EC4949">
        <w:rPr>
          <w:rFonts w:ascii="Times New Roman" w:hAnsi="Times New Roman"/>
          <w:szCs w:val="24"/>
        </w:rPr>
        <w:t>submitted an advice filing to revise Schedule 37, Avoided Cost Purchases from Cogeneration and Small Power Pro</w:t>
      </w:r>
      <w:r w:rsidR="00C43EAD">
        <w:rPr>
          <w:rFonts w:ascii="Times New Roman" w:hAnsi="Times New Roman"/>
          <w:szCs w:val="24"/>
        </w:rPr>
        <w:t>duction, on December 30, 2016.</w:t>
      </w:r>
      <w:r w:rsidR="00EC4949">
        <w:rPr>
          <w:rFonts w:ascii="Times New Roman" w:hAnsi="Times New Roman"/>
          <w:szCs w:val="24"/>
        </w:rPr>
        <w:t xml:space="preserve">  After discussion with Commission staff, the Company respectfully requests to revise the effective date to </w:t>
      </w:r>
      <w:r w:rsidR="00C43EAD">
        <w:rPr>
          <w:rFonts w:ascii="Times New Roman" w:hAnsi="Times New Roman"/>
          <w:szCs w:val="24"/>
        </w:rPr>
        <w:t>March 17</w:t>
      </w:r>
      <w:r w:rsidR="00EC4949">
        <w:rPr>
          <w:rFonts w:ascii="Times New Roman" w:hAnsi="Times New Roman"/>
          <w:szCs w:val="24"/>
        </w:rPr>
        <w:t>, 2017, for the following tariff revision.</w:t>
      </w:r>
    </w:p>
    <w:p w14:paraId="58A09BD5" w14:textId="77777777" w:rsidR="000D424B" w:rsidRPr="008047FD" w:rsidRDefault="000D424B" w:rsidP="000D424B">
      <w:pPr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530"/>
        <w:gridCol w:w="4590"/>
      </w:tblGrid>
      <w:tr w:rsidR="00B242EA" w:rsidRPr="008047FD" w14:paraId="58A09BD9" w14:textId="77777777" w:rsidTr="00BB01BC">
        <w:tc>
          <w:tcPr>
            <w:tcW w:w="3420" w:type="dxa"/>
          </w:tcPr>
          <w:p w14:paraId="58A09BD6" w14:textId="77777777" w:rsidR="00B242EA" w:rsidRPr="008047FD" w:rsidRDefault="00D37CF7" w:rsidP="00B242EA">
            <w:pPr>
              <w:widowControl w:val="0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Sixth</w:t>
            </w:r>
            <w:r w:rsidR="00B242EA" w:rsidRPr="008047FD">
              <w:rPr>
                <w:rFonts w:ascii="Times New Roman" w:hAnsi="Times New Roman"/>
                <w:szCs w:val="24"/>
              </w:rPr>
              <w:t xml:space="preserve"> Revision of Sheet No. 37.2</w:t>
            </w:r>
          </w:p>
        </w:tc>
        <w:tc>
          <w:tcPr>
            <w:tcW w:w="1530" w:type="dxa"/>
          </w:tcPr>
          <w:p w14:paraId="58A09BD7" w14:textId="77777777" w:rsidR="00B242EA" w:rsidRPr="008047FD" w:rsidRDefault="00B242EA" w:rsidP="00B242EA">
            <w:pPr>
              <w:widowControl w:val="0"/>
              <w:rPr>
                <w:rFonts w:ascii="Times New Roman" w:hAnsi="Times New Roman"/>
                <w:szCs w:val="24"/>
              </w:rPr>
            </w:pPr>
            <w:r w:rsidRPr="008047FD">
              <w:rPr>
                <w:rFonts w:ascii="Times New Roman" w:hAnsi="Times New Roman"/>
                <w:szCs w:val="24"/>
              </w:rPr>
              <w:t>Schedule 37</w:t>
            </w:r>
          </w:p>
        </w:tc>
        <w:tc>
          <w:tcPr>
            <w:tcW w:w="4590" w:type="dxa"/>
          </w:tcPr>
          <w:p w14:paraId="58A09BD8" w14:textId="77777777" w:rsidR="00B242EA" w:rsidRPr="008047FD" w:rsidRDefault="00B242EA" w:rsidP="00B242EA">
            <w:pPr>
              <w:widowControl w:val="0"/>
              <w:rPr>
                <w:rFonts w:ascii="Times New Roman" w:hAnsi="Times New Roman"/>
                <w:szCs w:val="24"/>
              </w:rPr>
            </w:pPr>
            <w:r w:rsidRPr="008047FD">
              <w:rPr>
                <w:rFonts w:ascii="Times New Roman" w:hAnsi="Times New Roman"/>
                <w:szCs w:val="24"/>
              </w:rPr>
              <w:t>Avoided Cost Purchases from Cogeneration and Small Power Production</w:t>
            </w:r>
          </w:p>
        </w:tc>
      </w:tr>
    </w:tbl>
    <w:p w14:paraId="58A09BDA" w14:textId="77777777" w:rsidR="000D424B" w:rsidRPr="008047FD" w:rsidRDefault="000D424B" w:rsidP="000D424B">
      <w:pPr>
        <w:rPr>
          <w:rFonts w:ascii="Times New Roman" w:hAnsi="Times New Roman"/>
          <w:szCs w:val="24"/>
        </w:rPr>
      </w:pPr>
    </w:p>
    <w:p w14:paraId="58A09BDB" w14:textId="77777777" w:rsidR="00964072" w:rsidRPr="008047FD" w:rsidRDefault="008047FD" w:rsidP="008047F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direct questions to</w:t>
      </w:r>
      <w:r w:rsidR="00964072" w:rsidRPr="008047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Ariel Son</w:t>
      </w:r>
      <w:r w:rsidR="00240823" w:rsidRPr="008047F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Regulatory Projects Manager</w:t>
      </w:r>
      <w:r w:rsidR="00240823" w:rsidRPr="008047FD">
        <w:rPr>
          <w:rFonts w:ascii="Times New Roman" w:hAnsi="Times New Roman"/>
          <w:szCs w:val="24"/>
        </w:rPr>
        <w:t xml:space="preserve">, </w:t>
      </w:r>
      <w:r w:rsidR="00964072" w:rsidRPr="008047FD">
        <w:rPr>
          <w:rFonts w:ascii="Times New Roman" w:hAnsi="Times New Roman"/>
          <w:szCs w:val="24"/>
        </w:rPr>
        <w:t xml:space="preserve">at </w:t>
      </w:r>
      <w:r w:rsidR="00240823" w:rsidRPr="008047FD">
        <w:rPr>
          <w:rFonts w:ascii="Times New Roman" w:hAnsi="Times New Roman"/>
          <w:szCs w:val="24"/>
        </w:rPr>
        <w:t>(503) 813-</w:t>
      </w:r>
      <w:r>
        <w:rPr>
          <w:rFonts w:ascii="Times New Roman" w:hAnsi="Times New Roman"/>
          <w:szCs w:val="24"/>
        </w:rPr>
        <w:t>5410</w:t>
      </w:r>
      <w:r w:rsidR="00240823" w:rsidRPr="008047FD">
        <w:rPr>
          <w:rFonts w:ascii="Times New Roman" w:hAnsi="Times New Roman"/>
          <w:szCs w:val="24"/>
        </w:rPr>
        <w:t>.</w:t>
      </w:r>
    </w:p>
    <w:p w14:paraId="58A09BDC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14:paraId="58A09BDD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Sincerely,</w:t>
      </w:r>
    </w:p>
    <w:p w14:paraId="58A09BDE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14:paraId="58A09BDF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14:paraId="58A09BE0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</w:p>
    <w:p w14:paraId="58A09BE1" w14:textId="77777777" w:rsidR="00DB10DF" w:rsidRPr="008047FD" w:rsidRDefault="007C1977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 xml:space="preserve">R. </w:t>
      </w:r>
      <w:r w:rsidR="00BA70F4" w:rsidRPr="008047FD">
        <w:rPr>
          <w:rFonts w:ascii="Times New Roman" w:hAnsi="Times New Roman"/>
          <w:szCs w:val="24"/>
        </w:rPr>
        <w:t>Bryce</w:t>
      </w:r>
      <w:r w:rsidR="00DB10DF" w:rsidRPr="008047FD">
        <w:rPr>
          <w:rFonts w:ascii="Times New Roman" w:hAnsi="Times New Roman"/>
          <w:szCs w:val="24"/>
        </w:rPr>
        <w:t xml:space="preserve"> </w:t>
      </w:r>
      <w:r w:rsidR="00BA70F4" w:rsidRPr="008047FD">
        <w:rPr>
          <w:rFonts w:ascii="Times New Roman" w:hAnsi="Times New Roman"/>
          <w:szCs w:val="24"/>
        </w:rPr>
        <w:t>Dalley</w:t>
      </w:r>
    </w:p>
    <w:p w14:paraId="58A09BE2" w14:textId="77777777" w:rsidR="00964072" w:rsidRPr="008047FD" w:rsidRDefault="00964072" w:rsidP="00964072">
      <w:pPr>
        <w:jc w:val="both"/>
        <w:rPr>
          <w:rFonts w:ascii="Times New Roman" w:hAnsi="Times New Roman"/>
          <w:szCs w:val="24"/>
        </w:rPr>
      </w:pPr>
      <w:r w:rsidRPr="008047FD">
        <w:rPr>
          <w:rFonts w:ascii="Times New Roman" w:hAnsi="Times New Roman"/>
          <w:szCs w:val="24"/>
        </w:rPr>
        <w:t>Vice President, Regulation</w:t>
      </w:r>
    </w:p>
    <w:p w14:paraId="58A09BE3" w14:textId="77777777" w:rsidR="00964072" w:rsidRPr="008047FD" w:rsidRDefault="00964072" w:rsidP="00964072">
      <w:pPr>
        <w:pStyle w:val="Header"/>
        <w:tabs>
          <w:tab w:val="clear" w:pos="4320"/>
          <w:tab w:val="clear" w:pos="8640"/>
        </w:tabs>
        <w:jc w:val="both"/>
      </w:pPr>
    </w:p>
    <w:sectPr w:rsidR="00964072" w:rsidRPr="008047FD" w:rsidSect="00D039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09BE8" w14:textId="77777777" w:rsidR="00D471E5" w:rsidRDefault="00D471E5" w:rsidP="00964072">
      <w:r>
        <w:separator/>
      </w:r>
    </w:p>
  </w:endnote>
  <w:endnote w:type="continuationSeparator" w:id="0">
    <w:p w14:paraId="58A09BE9" w14:textId="77777777" w:rsidR="00D471E5" w:rsidRDefault="00D471E5" w:rsidP="009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9BEC" w14:textId="77777777" w:rsidR="00CE74DF" w:rsidRDefault="00CE7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9BED" w14:textId="77777777" w:rsidR="00CE74DF" w:rsidRDefault="00CE7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9BEF" w14:textId="77777777" w:rsidR="00CE74DF" w:rsidRDefault="00CE7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09BE6" w14:textId="77777777" w:rsidR="00D471E5" w:rsidRDefault="00D471E5" w:rsidP="00964072">
      <w:r>
        <w:separator/>
      </w:r>
    </w:p>
  </w:footnote>
  <w:footnote w:type="continuationSeparator" w:id="0">
    <w:p w14:paraId="58A09BE7" w14:textId="77777777" w:rsidR="00D471E5" w:rsidRDefault="00D471E5" w:rsidP="0096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9BEA" w14:textId="77777777" w:rsidR="00CE74DF" w:rsidRDefault="00CE7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9BEB" w14:textId="77777777" w:rsidR="00B242EA" w:rsidRDefault="00B24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9BEE" w14:textId="77777777" w:rsidR="00CE74DF" w:rsidRDefault="00CE7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8F"/>
    <w:rsid w:val="00063A1F"/>
    <w:rsid w:val="00087031"/>
    <w:rsid w:val="000B32DC"/>
    <w:rsid w:val="000B679C"/>
    <w:rsid w:val="000D424B"/>
    <w:rsid w:val="000D6421"/>
    <w:rsid w:val="000E52A3"/>
    <w:rsid w:val="00104B67"/>
    <w:rsid w:val="00104CFF"/>
    <w:rsid w:val="00146750"/>
    <w:rsid w:val="001544F1"/>
    <w:rsid w:val="001810B6"/>
    <w:rsid w:val="001C0583"/>
    <w:rsid w:val="001D5E3E"/>
    <w:rsid w:val="001E7A07"/>
    <w:rsid w:val="00204288"/>
    <w:rsid w:val="00204C32"/>
    <w:rsid w:val="002170E1"/>
    <w:rsid w:val="00240823"/>
    <w:rsid w:val="002732B3"/>
    <w:rsid w:val="002D4B38"/>
    <w:rsid w:val="002D566A"/>
    <w:rsid w:val="003006BE"/>
    <w:rsid w:val="003A30F6"/>
    <w:rsid w:val="003C0961"/>
    <w:rsid w:val="003C3A72"/>
    <w:rsid w:val="003F1BF1"/>
    <w:rsid w:val="003F46BF"/>
    <w:rsid w:val="0041613C"/>
    <w:rsid w:val="00416F66"/>
    <w:rsid w:val="004251F1"/>
    <w:rsid w:val="00430A5B"/>
    <w:rsid w:val="00433F8F"/>
    <w:rsid w:val="00461F6B"/>
    <w:rsid w:val="004864BC"/>
    <w:rsid w:val="004A2CB1"/>
    <w:rsid w:val="004A6675"/>
    <w:rsid w:val="004B5696"/>
    <w:rsid w:val="004C0652"/>
    <w:rsid w:val="004C5B4C"/>
    <w:rsid w:val="0050272E"/>
    <w:rsid w:val="00515968"/>
    <w:rsid w:val="00540451"/>
    <w:rsid w:val="00545D11"/>
    <w:rsid w:val="005531CD"/>
    <w:rsid w:val="00570932"/>
    <w:rsid w:val="00585B99"/>
    <w:rsid w:val="005A2C8B"/>
    <w:rsid w:val="005B27F0"/>
    <w:rsid w:val="005C7B60"/>
    <w:rsid w:val="005D26DA"/>
    <w:rsid w:val="005D31B6"/>
    <w:rsid w:val="006256E3"/>
    <w:rsid w:val="0062691B"/>
    <w:rsid w:val="006970F0"/>
    <w:rsid w:val="00707CB4"/>
    <w:rsid w:val="00740321"/>
    <w:rsid w:val="00755475"/>
    <w:rsid w:val="00765F30"/>
    <w:rsid w:val="007B1353"/>
    <w:rsid w:val="007B7BE5"/>
    <w:rsid w:val="007C1977"/>
    <w:rsid w:val="007E2AA1"/>
    <w:rsid w:val="007E5F59"/>
    <w:rsid w:val="008047FD"/>
    <w:rsid w:val="00806ED4"/>
    <w:rsid w:val="00813422"/>
    <w:rsid w:val="00874DFF"/>
    <w:rsid w:val="008806A0"/>
    <w:rsid w:val="00881054"/>
    <w:rsid w:val="00884EE8"/>
    <w:rsid w:val="008A048F"/>
    <w:rsid w:val="008C359D"/>
    <w:rsid w:val="008E29E2"/>
    <w:rsid w:val="009100EA"/>
    <w:rsid w:val="00921099"/>
    <w:rsid w:val="009309E6"/>
    <w:rsid w:val="009364CB"/>
    <w:rsid w:val="00964072"/>
    <w:rsid w:val="00964E07"/>
    <w:rsid w:val="009A295A"/>
    <w:rsid w:val="009B35AF"/>
    <w:rsid w:val="009B4F02"/>
    <w:rsid w:val="00A2320C"/>
    <w:rsid w:val="00A55120"/>
    <w:rsid w:val="00A86A08"/>
    <w:rsid w:val="00A9461B"/>
    <w:rsid w:val="00A97FD5"/>
    <w:rsid w:val="00AC713D"/>
    <w:rsid w:val="00AD64C9"/>
    <w:rsid w:val="00AE3851"/>
    <w:rsid w:val="00B242EA"/>
    <w:rsid w:val="00BA4CEE"/>
    <w:rsid w:val="00BA70F4"/>
    <w:rsid w:val="00BB01BC"/>
    <w:rsid w:val="00C16E44"/>
    <w:rsid w:val="00C219B7"/>
    <w:rsid w:val="00C43EAD"/>
    <w:rsid w:val="00C52A4A"/>
    <w:rsid w:val="00C56CB3"/>
    <w:rsid w:val="00C90214"/>
    <w:rsid w:val="00CB7DAC"/>
    <w:rsid w:val="00CE3353"/>
    <w:rsid w:val="00CE3E12"/>
    <w:rsid w:val="00CE74DF"/>
    <w:rsid w:val="00D0390D"/>
    <w:rsid w:val="00D36C5F"/>
    <w:rsid w:val="00D37CF7"/>
    <w:rsid w:val="00D471E5"/>
    <w:rsid w:val="00D57F9B"/>
    <w:rsid w:val="00DA3AED"/>
    <w:rsid w:val="00DB10DF"/>
    <w:rsid w:val="00DD322E"/>
    <w:rsid w:val="00E70B69"/>
    <w:rsid w:val="00E75C32"/>
    <w:rsid w:val="00E86EA7"/>
    <w:rsid w:val="00EC13EE"/>
    <w:rsid w:val="00EC2819"/>
    <w:rsid w:val="00EC4949"/>
    <w:rsid w:val="00ED3559"/>
    <w:rsid w:val="00ED434E"/>
    <w:rsid w:val="00EE5FBF"/>
    <w:rsid w:val="00F17D24"/>
    <w:rsid w:val="00F4002C"/>
    <w:rsid w:val="00F61D02"/>
    <w:rsid w:val="00F63A42"/>
    <w:rsid w:val="00FC1FD0"/>
    <w:rsid w:val="00FC2094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4:docId w14:val="58A09BC4"/>
  <w15:docId w15:val="{06D8A98D-658C-4E4C-9094-B547D8EE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072"/>
    <w:rPr>
      <w:rFonts w:cs="Times"/>
    </w:rPr>
  </w:style>
  <w:style w:type="character" w:styleId="FootnoteReference">
    <w:name w:val="footnote reference"/>
    <w:basedOn w:val="DefaultParagraphFont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9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9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2017-02-16T08:00:00+00:00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161312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5F6F0E83B18543BFACA0E490BCEDE7" ma:contentTypeVersion="96" ma:contentTypeDescription="" ma:contentTypeScope="" ma:versionID="fad4c5b798a601f0b114c4f3b5ee3a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DE5FB-4A54-43CA-AF01-AA2BFFC17B89}"/>
</file>

<file path=customXml/itemProps2.xml><?xml version="1.0" encoding="utf-8"?>
<ds:datastoreItem xmlns:ds="http://schemas.openxmlformats.org/officeDocument/2006/customXml" ds:itemID="{CA606517-0EEC-4F58-9C62-58B3CBAE47F4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a7bd91e-004b-490a-8704-e368d63d5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3F1527-BC56-452F-A46E-E25118CD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844A5-FF33-423C-AACA-DB91A7F33A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557AEA-35AF-4BD7-AD1A-D392DAF49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Hallock Modey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Holstad</dc:creator>
  <cp:lastModifiedBy>Kredel, Ashley (UTC)</cp:lastModifiedBy>
  <cp:revision>2</cp:revision>
  <cp:lastPrinted>2015-12-21T22:38:00Z</cp:lastPrinted>
  <dcterms:created xsi:type="dcterms:W3CDTF">2017-02-16T19:47:00Z</dcterms:created>
  <dcterms:modified xsi:type="dcterms:W3CDTF">2017-02-16T19:47:00Z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0x0101006E56B4D1795A2E4DB2F0B01679ED314A00655F6F0E83B18543BFACA0E490BCEDE7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