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A4" w:rsidRDefault="00826FA4">
      <w:pPr>
        <w:pStyle w:val="Header"/>
        <w:tabs>
          <w:tab w:val="clear" w:pos="4320"/>
          <w:tab w:val="clear" w:pos="8640"/>
        </w:tabs>
      </w:pPr>
      <w:bookmarkStart w:id="0" w:name="_GoBack"/>
    </w:p>
    <w:bookmarkEnd w:id="0"/>
    <w:p w:rsidR="00826FA4" w:rsidRDefault="00826FA4">
      <w:pPr>
        <w:pStyle w:val="Header"/>
        <w:tabs>
          <w:tab w:val="clear" w:pos="4320"/>
          <w:tab w:val="clear" w:pos="8640"/>
        </w:tabs>
      </w:pPr>
    </w:p>
    <w:p w:rsidR="00826FA4" w:rsidRDefault="009117FC">
      <w:pPr>
        <w:pStyle w:val="Header"/>
        <w:tabs>
          <w:tab w:val="clear" w:pos="4320"/>
          <w:tab w:val="clear" w:pos="8640"/>
        </w:tabs>
      </w:pPr>
      <w:r>
        <w:t>June 30, 2015</w:t>
      </w:r>
    </w:p>
    <w:p w:rsidR="00826FA4" w:rsidRDefault="00826FA4"/>
    <w:p w:rsidR="00826FA4" w:rsidRDefault="00826FA4"/>
    <w:p w:rsidR="00826FA4" w:rsidRDefault="00826FA4"/>
    <w:p w:rsidR="0095076D" w:rsidRDefault="0095076D">
      <w:r>
        <w:t>Steven V. King</w:t>
      </w:r>
    </w:p>
    <w:p w:rsidR="00826FA4" w:rsidRDefault="00B7637E">
      <w:r>
        <w:t>Executive Director and Secretary</w:t>
      </w:r>
    </w:p>
    <w:p w:rsidR="00826FA4" w:rsidRDefault="00826FA4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26FA4" w:rsidRDefault="00826FA4">
      <w:r>
        <w:t>1300 S. Evergreen Park Drive SW</w:t>
      </w:r>
    </w:p>
    <w:p w:rsidR="00826FA4" w:rsidRDefault="00826FA4">
      <w:r>
        <w:t xml:space="preserve">P. O. Box 47250 </w:t>
      </w:r>
    </w:p>
    <w:p w:rsidR="00826FA4" w:rsidRDefault="00826FA4">
      <w:r>
        <w:t>Olympia, Washington 98504-7250</w:t>
      </w:r>
    </w:p>
    <w:p w:rsidR="00826FA4" w:rsidRDefault="00826FA4"/>
    <w:p w:rsidR="00826FA4" w:rsidRDefault="00826FA4">
      <w:r>
        <w:t>Re:</w:t>
      </w:r>
      <w:r>
        <w:tab/>
        <w:t>Docket No. UE-</w:t>
      </w:r>
      <w:r w:rsidR="00714F25">
        <w:t>1</w:t>
      </w:r>
      <w:r w:rsidR="006566DB">
        <w:t>5</w:t>
      </w:r>
      <w:r w:rsidR="0090128B">
        <w:t xml:space="preserve">______ </w:t>
      </w:r>
      <w:r>
        <w:t>Energy Recovery Mechanism (ERM)</w:t>
      </w:r>
    </w:p>
    <w:p w:rsidR="00826FA4" w:rsidRDefault="00826FA4">
      <w:pPr>
        <w:ind w:firstLine="720"/>
      </w:pPr>
      <w:r>
        <w:t>Avista’s Annual Filing to Review Deferrals (20</w:t>
      </w:r>
      <w:r w:rsidR="00FB084B">
        <w:t>1</w:t>
      </w:r>
      <w:r w:rsidR="006566DB">
        <w:t>4</w:t>
      </w:r>
      <w:r>
        <w:t xml:space="preserve"> Calendar Year)</w:t>
      </w:r>
    </w:p>
    <w:p w:rsidR="00826FA4" w:rsidRDefault="00826FA4"/>
    <w:p w:rsidR="00826FA4" w:rsidRDefault="00826FA4" w:rsidP="00BC7890">
      <w:pPr>
        <w:jc w:val="both"/>
      </w:pPr>
      <w:r>
        <w:t>Dear M</w:t>
      </w:r>
      <w:r w:rsidR="00714F25">
        <w:t>r</w:t>
      </w:r>
      <w:r>
        <w:t xml:space="preserve">. </w:t>
      </w:r>
      <w:r w:rsidR="0095076D">
        <w:t>King</w:t>
      </w:r>
      <w:r>
        <w:t>:</w:t>
      </w:r>
    </w:p>
    <w:p w:rsidR="00826FA4" w:rsidRDefault="00826FA4" w:rsidP="00BC7890">
      <w:pPr>
        <w:jc w:val="both"/>
      </w:pPr>
    </w:p>
    <w:p w:rsidR="00826FA4" w:rsidRDefault="00465749" w:rsidP="00BC7890">
      <w:pPr>
        <w:jc w:val="both"/>
      </w:pPr>
      <w:r>
        <w:t xml:space="preserve">The ERM provides for a 90-day review period, however, the period may be extended by agreement of the Parties or by UTC order. </w:t>
      </w:r>
      <w:r w:rsidR="009117FC">
        <w:t xml:space="preserve">Per </w:t>
      </w:r>
      <w:r>
        <w:t xml:space="preserve">a </w:t>
      </w:r>
      <w:r w:rsidR="009117FC">
        <w:t xml:space="preserve">conversation with </w:t>
      </w:r>
      <w:r>
        <w:t xml:space="preserve">the </w:t>
      </w:r>
      <w:r w:rsidR="009117FC">
        <w:t>Commission Staff today, Avista agrees to extend the review period to July 31, 2015.</w:t>
      </w:r>
      <w:r w:rsidR="00826FA4">
        <w:t xml:space="preserve"> </w:t>
      </w:r>
    </w:p>
    <w:p w:rsidR="00826FA4" w:rsidRDefault="00826FA4"/>
    <w:p w:rsidR="00826FA4" w:rsidRDefault="00826FA4">
      <w:r>
        <w:t xml:space="preserve">Please direct any questions related to this </w:t>
      </w:r>
      <w:r w:rsidR="009117FC">
        <w:t xml:space="preserve">matter </w:t>
      </w:r>
      <w:r>
        <w:t xml:space="preserve">to </w:t>
      </w:r>
      <w:r w:rsidR="006566DB">
        <w:t>Annette Brandon</w:t>
      </w:r>
      <w:r>
        <w:t xml:space="preserve"> at (509) 495-</w:t>
      </w:r>
      <w:r w:rsidR="006566DB">
        <w:t>4324</w:t>
      </w:r>
      <w:r>
        <w:t>.</w:t>
      </w:r>
    </w:p>
    <w:p w:rsidR="00826FA4" w:rsidRDefault="00826FA4"/>
    <w:p w:rsidR="00826FA4" w:rsidRDefault="00826FA4"/>
    <w:p w:rsidR="00826FA4" w:rsidRDefault="00826FA4">
      <w:r>
        <w:t>Sincerely,</w:t>
      </w:r>
    </w:p>
    <w:p w:rsidR="007D461B" w:rsidRDefault="007D461B" w:rsidP="007D461B">
      <w:pPr>
        <w:ind w:right="-360"/>
        <w:rPr>
          <w:noProof/>
        </w:rPr>
      </w:pPr>
    </w:p>
    <w:p w:rsidR="00451941" w:rsidRDefault="00B32A93" w:rsidP="007D461B">
      <w:pPr>
        <w:ind w:right="-360"/>
        <w:rPr>
          <w:noProof/>
        </w:rPr>
      </w:pPr>
      <w:r w:rsidRPr="00B32A93">
        <w:rPr>
          <w:noProof/>
        </w:rPr>
        <w:drawing>
          <wp:inline distT="0" distB="0" distL="0" distR="0">
            <wp:extent cx="1597660" cy="522605"/>
            <wp:effectExtent l="1905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41" w:rsidRDefault="00451941" w:rsidP="007D461B">
      <w:pPr>
        <w:ind w:right="-360"/>
      </w:pPr>
    </w:p>
    <w:p w:rsidR="00826FA4" w:rsidRDefault="00826FA4">
      <w:r>
        <w:t>Kelly Norwood</w:t>
      </w:r>
    </w:p>
    <w:p w:rsidR="00826FA4" w:rsidRDefault="00826FA4">
      <w:r>
        <w:t>Vice President State and Federal Regulation</w:t>
      </w:r>
    </w:p>
    <w:p w:rsidR="00826FA4" w:rsidRDefault="009117FC">
      <w:pPr>
        <w:pStyle w:val="Header"/>
        <w:tabs>
          <w:tab w:val="clear" w:pos="4320"/>
          <w:tab w:val="clear" w:pos="8640"/>
        </w:tabs>
      </w:pPr>
      <w:r>
        <w:t xml:space="preserve"> </w:t>
      </w:r>
    </w:p>
    <w:sectPr w:rsidR="00826FA4" w:rsidSect="007308C7">
      <w:headerReference w:type="first" r:id="rId7"/>
      <w:pgSz w:w="12240" w:h="15840" w:code="1"/>
      <w:pgMar w:top="1440" w:right="1440" w:bottom="720" w:left="1440" w:header="720" w:footer="720" w:gutter="0"/>
      <w:paperSrc w:first="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F1" w:rsidRDefault="007040F1">
      <w:r>
        <w:separator/>
      </w:r>
    </w:p>
  </w:endnote>
  <w:endnote w:type="continuationSeparator" w:id="0">
    <w:p w:rsidR="007040F1" w:rsidRDefault="0070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F1" w:rsidRDefault="007040F1">
      <w:r>
        <w:separator/>
      </w:r>
    </w:p>
  </w:footnote>
  <w:footnote w:type="continuationSeparator" w:id="0">
    <w:p w:rsidR="007040F1" w:rsidRDefault="0070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F274DE" w:rsidTr="00702F15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274DE" w:rsidRDefault="00F274DE" w:rsidP="00702F1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F274DE" w:rsidRDefault="00F274DE" w:rsidP="00702F15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274DE" w:rsidRDefault="00F274DE" w:rsidP="00702F15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74DE" w:rsidRDefault="00F2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61B"/>
    <w:rsid w:val="00057570"/>
    <w:rsid w:val="000817F4"/>
    <w:rsid w:val="001B03C9"/>
    <w:rsid w:val="00311D28"/>
    <w:rsid w:val="00354D87"/>
    <w:rsid w:val="003A4D15"/>
    <w:rsid w:val="003B7C3C"/>
    <w:rsid w:val="003F67C6"/>
    <w:rsid w:val="00451941"/>
    <w:rsid w:val="00465749"/>
    <w:rsid w:val="004E6251"/>
    <w:rsid w:val="005E4DE7"/>
    <w:rsid w:val="0061667F"/>
    <w:rsid w:val="00616A77"/>
    <w:rsid w:val="006566DB"/>
    <w:rsid w:val="006700EB"/>
    <w:rsid w:val="0069633C"/>
    <w:rsid w:val="007040F1"/>
    <w:rsid w:val="00714F25"/>
    <w:rsid w:val="00724F88"/>
    <w:rsid w:val="007308C7"/>
    <w:rsid w:val="00751233"/>
    <w:rsid w:val="007C5C4C"/>
    <w:rsid w:val="007D461B"/>
    <w:rsid w:val="00826FA4"/>
    <w:rsid w:val="00853396"/>
    <w:rsid w:val="00886847"/>
    <w:rsid w:val="008B53B9"/>
    <w:rsid w:val="008F220E"/>
    <w:rsid w:val="0090128B"/>
    <w:rsid w:val="009117FC"/>
    <w:rsid w:val="0095076D"/>
    <w:rsid w:val="009C129A"/>
    <w:rsid w:val="00A505C0"/>
    <w:rsid w:val="00A624F2"/>
    <w:rsid w:val="00B01088"/>
    <w:rsid w:val="00B01E91"/>
    <w:rsid w:val="00B32A93"/>
    <w:rsid w:val="00B7637E"/>
    <w:rsid w:val="00BC7890"/>
    <w:rsid w:val="00C93B3E"/>
    <w:rsid w:val="00CC1AEF"/>
    <w:rsid w:val="00D0596E"/>
    <w:rsid w:val="00DE3439"/>
    <w:rsid w:val="00DF152D"/>
    <w:rsid w:val="00EA2C8D"/>
    <w:rsid w:val="00EC50BF"/>
    <w:rsid w:val="00F274DE"/>
    <w:rsid w:val="00F57103"/>
    <w:rsid w:val="00F63293"/>
    <w:rsid w:val="00F76211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4AA81166-6413-46F1-9DE6-1AE3BA98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C7"/>
    <w:rPr>
      <w:sz w:val="24"/>
      <w:szCs w:val="24"/>
    </w:rPr>
  </w:style>
  <w:style w:type="paragraph" w:styleId="Heading1">
    <w:name w:val="heading 1"/>
    <w:basedOn w:val="Normal"/>
    <w:next w:val="Normal"/>
    <w:qFormat/>
    <w:rsid w:val="007308C7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7308C7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08C7"/>
    <w:rPr>
      <w:b/>
      <w:bCs/>
    </w:rPr>
  </w:style>
  <w:style w:type="paragraph" w:styleId="Header">
    <w:name w:val="header"/>
    <w:basedOn w:val="Normal"/>
    <w:rsid w:val="0073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8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8C7"/>
  </w:style>
  <w:style w:type="paragraph" w:styleId="BalloonText">
    <w:name w:val="Balloon Text"/>
    <w:basedOn w:val="Normal"/>
    <w:link w:val="BalloonTextChar"/>
    <w:rsid w:val="00714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G-WUTC%20Templates\DataRequestCove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3349ED99AEA84F95503F108E8F45F0" ma:contentTypeVersion="111" ma:contentTypeDescription="" ma:contentTypeScope="" ma:versionID="39b666edd20dce00bc6d4d2bef4302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150520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157ED8-94A6-40CF-B47C-B18319CB1FDB}"/>
</file>

<file path=customXml/itemProps2.xml><?xml version="1.0" encoding="utf-8"?>
<ds:datastoreItem xmlns:ds="http://schemas.openxmlformats.org/officeDocument/2006/customXml" ds:itemID="{846167A0-1C99-4034-AAC3-0247179461CE}"/>
</file>

<file path=customXml/itemProps3.xml><?xml version="1.0" encoding="utf-8"?>
<ds:datastoreItem xmlns:ds="http://schemas.openxmlformats.org/officeDocument/2006/customXml" ds:itemID="{23066899-3E60-4AEF-BD68-68705F88364E}"/>
</file>

<file path=customXml/itemProps4.xml><?xml version="1.0" encoding="utf-8"?>
<ds:datastoreItem xmlns:ds="http://schemas.openxmlformats.org/officeDocument/2006/customXml" ds:itemID="{7B7CAC2D-15E7-4EE5-967B-8F20D51F7F5D}"/>
</file>

<file path=docProps/app.xml><?xml version="1.0" encoding="utf-8"?>
<Properties xmlns="http://schemas.openxmlformats.org/officeDocument/2006/extended-properties" xmlns:vt="http://schemas.openxmlformats.org/officeDocument/2006/docPropsVTypes">
  <Template>DataRequestCoverLetter</Template>
  <TotalTime>0</TotalTime>
  <Pages>1</Pages>
  <Words>113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a listing of all other economic entities (other than Bremerton-Kitsap Airporter)  which Richard Ashe has any ec</vt:lpstr>
    </vt:vector>
  </TitlesOfParts>
  <Company>WUTC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a listing of all other economic entities (other than Bremerton-Kitsap Airporter)  which Richard Ashe has any ec</dc:title>
  <dc:creator>Information Services</dc:creator>
  <cp:lastModifiedBy>Patrick Ehrbar</cp:lastModifiedBy>
  <cp:revision>2</cp:revision>
  <cp:lastPrinted>2014-03-19T15:19:00Z</cp:lastPrinted>
  <dcterms:created xsi:type="dcterms:W3CDTF">2015-06-30T23:48:00Z</dcterms:created>
  <dcterms:modified xsi:type="dcterms:W3CDTF">2015-06-30T23:48:00Z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0x0101006E56B4D1795A2E4DB2F0B01679ED314A003F3349ED99AEA84F95503F108E8F45F0</vt:lpwstr>
  </property>
  <property fmtid="{D5CDD505-2E9C-101B-9397-08002B2CF9AE}" pid="3" name="_docset_NoMedatataSyncRequired">
    <vt:lpwstr>False</vt:lpwstr>
  </property>
</Properties>
</file>