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28" w:rsidRDefault="00DE5328" w:rsidP="00DE5328">
      <w:pPr>
        <w:jc w:val="both"/>
      </w:pPr>
      <w:r>
        <w:rPr>
          <w:noProof/>
        </w:rPr>
        <w:drawing>
          <wp:inline distT="0" distB="0" distL="0" distR="0" wp14:anchorId="045D8398" wp14:editId="128E1BE3">
            <wp:extent cx="13811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pic:spPr>
                </pic:pic>
              </a:graphicData>
            </a:graphic>
          </wp:inline>
        </w:drawing>
      </w:r>
      <w:r>
        <w:tab/>
        <w:t xml:space="preserve">                                                                                                                                  </w:t>
      </w:r>
    </w:p>
    <w:p w:rsidR="00DE5328" w:rsidRDefault="00DE5328" w:rsidP="00DE5328">
      <w:pPr>
        <w:ind w:left="720" w:hanging="720"/>
      </w:pPr>
    </w:p>
    <w:p w:rsidR="0091378E" w:rsidRDefault="0091378E" w:rsidP="00DE5328">
      <w:pPr>
        <w:ind w:left="720" w:hanging="720"/>
        <w:rPr>
          <w:rFonts w:ascii="Verdana" w:hAnsi="Verdana"/>
          <w:sz w:val="24"/>
          <w:szCs w:val="24"/>
        </w:rPr>
      </w:pPr>
      <w:r w:rsidRPr="00E30FFA">
        <w:rPr>
          <w:rFonts w:ascii="Verdana" w:hAnsi="Verdana"/>
          <w:sz w:val="24"/>
          <w:szCs w:val="24"/>
        </w:rPr>
        <w:t>May 16</w:t>
      </w:r>
      <w:r w:rsidRPr="00E30FFA">
        <w:rPr>
          <w:rFonts w:ascii="Verdana" w:hAnsi="Verdana"/>
          <w:sz w:val="24"/>
          <w:szCs w:val="24"/>
          <w:vertAlign w:val="superscript"/>
        </w:rPr>
        <w:t>th</w:t>
      </w:r>
      <w:r w:rsidRPr="00E30FFA">
        <w:rPr>
          <w:rFonts w:ascii="Verdana" w:hAnsi="Verdana"/>
          <w:sz w:val="24"/>
          <w:szCs w:val="24"/>
        </w:rPr>
        <w:t>, 2015</w:t>
      </w:r>
    </w:p>
    <w:p w:rsidR="00E30FFA" w:rsidRPr="00E30FFA" w:rsidRDefault="00E30FFA" w:rsidP="00DE5328">
      <w:pPr>
        <w:ind w:left="720" w:hanging="720"/>
        <w:rPr>
          <w:rFonts w:ascii="Verdana" w:hAnsi="Verdana"/>
          <w:sz w:val="24"/>
          <w:szCs w:val="24"/>
        </w:rPr>
      </w:pPr>
    </w:p>
    <w:p w:rsidR="0091378E" w:rsidRPr="00E30FFA" w:rsidRDefault="0091378E" w:rsidP="00DE5328">
      <w:pPr>
        <w:ind w:left="720" w:hanging="720"/>
        <w:rPr>
          <w:rFonts w:ascii="Verdana" w:hAnsi="Verdana"/>
          <w:sz w:val="24"/>
          <w:szCs w:val="24"/>
        </w:rPr>
      </w:pPr>
      <w:r w:rsidRPr="00E30FFA">
        <w:rPr>
          <w:rFonts w:ascii="Verdana" w:hAnsi="Verdana"/>
          <w:sz w:val="24"/>
          <w:szCs w:val="24"/>
        </w:rPr>
        <w:t>Utilities and Transportation Commission</w:t>
      </w:r>
    </w:p>
    <w:p w:rsidR="0091378E" w:rsidRPr="00E30FFA" w:rsidRDefault="0091378E" w:rsidP="00DE5328">
      <w:pPr>
        <w:ind w:left="720" w:hanging="720"/>
        <w:rPr>
          <w:rFonts w:ascii="Verdana" w:hAnsi="Verdana"/>
          <w:sz w:val="24"/>
          <w:szCs w:val="24"/>
        </w:rPr>
      </w:pPr>
      <w:r w:rsidRPr="00E30FFA">
        <w:rPr>
          <w:rFonts w:ascii="Verdana" w:hAnsi="Verdana"/>
          <w:sz w:val="24"/>
          <w:szCs w:val="24"/>
        </w:rPr>
        <w:t>Olympia, WA</w:t>
      </w:r>
    </w:p>
    <w:p w:rsidR="00E30FFA" w:rsidRPr="00E30FFA" w:rsidRDefault="00E30FFA" w:rsidP="00DE5328">
      <w:pPr>
        <w:ind w:left="720" w:hanging="720"/>
        <w:rPr>
          <w:rFonts w:ascii="Verdana" w:hAnsi="Verdana"/>
          <w:sz w:val="24"/>
          <w:szCs w:val="24"/>
        </w:rPr>
      </w:pPr>
    </w:p>
    <w:p w:rsidR="00144A43" w:rsidRPr="00E30FFA" w:rsidRDefault="00144A43" w:rsidP="00144A43">
      <w:pPr>
        <w:ind w:left="720" w:hanging="720"/>
        <w:rPr>
          <w:rFonts w:ascii="Verdana" w:hAnsi="Verdana"/>
          <w:sz w:val="24"/>
          <w:szCs w:val="24"/>
        </w:rPr>
      </w:pPr>
      <w:r w:rsidRPr="00E30FFA">
        <w:rPr>
          <w:rFonts w:ascii="Verdana" w:hAnsi="Verdana"/>
          <w:sz w:val="24"/>
          <w:szCs w:val="24"/>
        </w:rPr>
        <w:t>RE:</w:t>
      </w:r>
      <w:r w:rsidRPr="00E30FFA">
        <w:rPr>
          <w:rFonts w:ascii="Verdana" w:hAnsi="Verdana"/>
          <w:sz w:val="24"/>
          <w:szCs w:val="24"/>
        </w:rPr>
        <w:tab/>
        <w:t>Workshop on electric and natural gas utility low-income assistance program design               Docket U-140632</w:t>
      </w:r>
    </w:p>
    <w:p w:rsidR="00144A43" w:rsidRPr="00E30FFA" w:rsidRDefault="00144A43" w:rsidP="00DE5328">
      <w:pPr>
        <w:ind w:left="720" w:hanging="720"/>
        <w:rPr>
          <w:rFonts w:ascii="Verdana" w:hAnsi="Verdana"/>
          <w:sz w:val="24"/>
          <w:szCs w:val="24"/>
        </w:rPr>
      </w:pPr>
    </w:p>
    <w:p w:rsidR="0091378E" w:rsidRPr="00E30FFA" w:rsidRDefault="0091378E" w:rsidP="00DE5328">
      <w:pPr>
        <w:ind w:left="720" w:hanging="720"/>
        <w:rPr>
          <w:rFonts w:ascii="Verdana" w:hAnsi="Verdana"/>
          <w:sz w:val="24"/>
          <w:szCs w:val="24"/>
        </w:rPr>
      </w:pPr>
      <w:r w:rsidRPr="00E30FFA">
        <w:rPr>
          <w:rFonts w:ascii="Verdana" w:hAnsi="Verdana"/>
          <w:sz w:val="24"/>
          <w:szCs w:val="24"/>
        </w:rPr>
        <w:t>Dear Commissioners,</w:t>
      </w:r>
    </w:p>
    <w:p w:rsidR="0091378E" w:rsidRDefault="00144A43" w:rsidP="00E676EB">
      <w:pPr>
        <w:jc w:val="both"/>
        <w:rPr>
          <w:rFonts w:ascii="Verdana" w:hAnsi="Verdana"/>
          <w:sz w:val="24"/>
          <w:szCs w:val="24"/>
        </w:rPr>
      </w:pPr>
      <w:r w:rsidRPr="00E30FFA">
        <w:rPr>
          <w:rFonts w:ascii="Verdana" w:hAnsi="Verdana"/>
          <w:sz w:val="24"/>
          <w:szCs w:val="24"/>
        </w:rPr>
        <w:t xml:space="preserve">I want to thank you for this opportunity to </w:t>
      </w:r>
      <w:r w:rsidRPr="00E30FFA" w:rsidDel="003046FD">
        <w:rPr>
          <w:rFonts w:ascii="Verdana" w:hAnsi="Verdana"/>
          <w:sz w:val="24"/>
          <w:szCs w:val="24"/>
        </w:rPr>
        <w:t>discuss the benefits of different</w:t>
      </w:r>
      <w:r w:rsidR="00601DBB">
        <w:rPr>
          <w:rFonts w:ascii="Verdana" w:hAnsi="Verdana"/>
          <w:sz w:val="24"/>
          <w:szCs w:val="24"/>
        </w:rPr>
        <w:t xml:space="preserve"> </w:t>
      </w:r>
      <w:r w:rsidRPr="00E30FFA" w:rsidDel="003046FD">
        <w:rPr>
          <w:rFonts w:ascii="Verdana" w:hAnsi="Verdana"/>
          <w:sz w:val="24"/>
          <w:szCs w:val="24"/>
        </w:rPr>
        <w:t>program designs for electric and natural gas utility low income programs. My name is Carol Weltz and I am the Energy Operation Coordinator at Spokane Neighborhood Action Partners (SNAP) in Spokane, WA. Last year we provided energy assistance to 13,916 households in Spokane County, and we expect to serve about the same number this year</w:t>
      </w:r>
      <w:r w:rsidRPr="00E30FFA">
        <w:rPr>
          <w:rFonts w:ascii="Verdana" w:hAnsi="Verdana"/>
          <w:sz w:val="24"/>
          <w:szCs w:val="24"/>
        </w:rPr>
        <w:t>.</w:t>
      </w:r>
      <w:r w:rsidR="00F64A90">
        <w:rPr>
          <w:rFonts w:ascii="Verdana" w:hAnsi="Verdana"/>
          <w:sz w:val="24"/>
          <w:szCs w:val="24"/>
        </w:rPr>
        <w:t xml:space="preserve"> We accomplished this using a combination of funding from LIHEAP and LIRAP.</w:t>
      </w:r>
      <w:r w:rsidR="00601DBB">
        <w:rPr>
          <w:rFonts w:ascii="Verdana" w:hAnsi="Verdana"/>
          <w:sz w:val="24"/>
          <w:szCs w:val="24"/>
        </w:rPr>
        <w:t xml:space="preserve"> Below are my comments in regards to the topic. I have also attached a study that Eastern Washington University completed regarding low income heating assistance in Spokane County. </w:t>
      </w:r>
    </w:p>
    <w:p w:rsidR="003046FD" w:rsidRPr="00E30FFA" w:rsidRDefault="003046FD" w:rsidP="00E676EB">
      <w:pPr>
        <w:jc w:val="both"/>
        <w:rPr>
          <w:rFonts w:ascii="Verdana" w:hAnsi="Verdana"/>
          <w:sz w:val="24"/>
          <w:szCs w:val="24"/>
        </w:rPr>
      </w:pPr>
    </w:p>
    <w:p w:rsidR="0044262B" w:rsidRPr="00E30FFA" w:rsidRDefault="00DE5328">
      <w:pPr>
        <w:rPr>
          <w:rFonts w:ascii="Verdana" w:hAnsi="Verdana" w:cs="Times New Roman"/>
          <w:b/>
          <w:sz w:val="24"/>
          <w:szCs w:val="24"/>
        </w:rPr>
      </w:pPr>
      <w:r w:rsidRPr="00E30FFA">
        <w:rPr>
          <w:rFonts w:ascii="Verdana" w:hAnsi="Verdana" w:cs="Times New Roman"/>
          <w:b/>
          <w:sz w:val="24"/>
          <w:szCs w:val="24"/>
        </w:rPr>
        <w:t>What policy goals should guide the implementation of electric and natural gas low-income assistance programs?</w:t>
      </w:r>
    </w:p>
    <w:p w:rsidR="004D3047" w:rsidRPr="00E30FFA" w:rsidRDefault="00DE5328">
      <w:pPr>
        <w:rPr>
          <w:rFonts w:ascii="Verdana" w:hAnsi="Verdana" w:cs="Times New Roman"/>
          <w:sz w:val="24"/>
          <w:szCs w:val="24"/>
        </w:rPr>
      </w:pPr>
      <w:r w:rsidRPr="00E30FFA">
        <w:rPr>
          <w:rFonts w:ascii="Verdana" w:hAnsi="Verdana" w:cs="Times New Roman"/>
          <w:sz w:val="24"/>
          <w:szCs w:val="24"/>
        </w:rPr>
        <w:t xml:space="preserve">Comments: </w:t>
      </w:r>
    </w:p>
    <w:p w:rsidR="00DE5328" w:rsidRPr="00E30FFA" w:rsidRDefault="00DE5328">
      <w:pPr>
        <w:rPr>
          <w:rFonts w:ascii="Verdana" w:hAnsi="Verdana" w:cs="Times New Roman"/>
          <w:sz w:val="24"/>
          <w:szCs w:val="24"/>
        </w:rPr>
      </w:pPr>
      <w:r w:rsidRPr="00E30FFA">
        <w:rPr>
          <w:rFonts w:ascii="Verdana" w:hAnsi="Verdana" w:cs="Times New Roman"/>
          <w:sz w:val="24"/>
          <w:szCs w:val="24"/>
        </w:rPr>
        <w:t>It is good to have policy goals flexible enough to</w:t>
      </w:r>
      <w:r w:rsidR="004D3047" w:rsidRPr="00E30FFA">
        <w:rPr>
          <w:rFonts w:ascii="Verdana" w:hAnsi="Verdana" w:cs="Times New Roman"/>
          <w:sz w:val="24"/>
          <w:szCs w:val="24"/>
        </w:rPr>
        <w:t xml:space="preserve"> run or implement</w:t>
      </w:r>
      <w:r w:rsidR="006D4654" w:rsidRPr="00E30FFA">
        <w:rPr>
          <w:rFonts w:ascii="Verdana" w:hAnsi="Verdana" w:cs="Times New Roman"/>
          <w:sz w:val="24"/>
          <w:szCs w:val="24"/>
        </w:rPr>
        <w:t xml:space="preserve"> programs that are best</w:t>
      </w:r>
      <w:r w:rsidRPr="00E30FFA">
        <w:rPr>
          <w:rFonts w:ascii="Verdana" w:hAnsi="Verdana" w:cs="Times New Roman"/>
          <w:sz w:val="24"/>
          <w:szCs w:val="24"/>
        </w:rPr>
        <w:t xml:space="preserve"> for the area. </w:t>
      </w:r>
      <w:r w:rsidR="00546A9D" w:rsidRPr="00E30FFA">
        <w:rPr>
          <w:rFonts w:ascii="Verdana" w:hAnsi="Verdana" w:cs="Times New Roman"/>
          <w:sz w:val="24"/>
          <w:szCs w:val="24"/>
        </w:rPr>
        <w:t>Keeping low income households connected to energy services is the main goal, with lower</w:t>
      </w:r>
      <w:r w:rsidR="00B92295" w:rsidRPr="00E676EB">
        <w:rPr>
          <w:rFonts w:ascii="Verdana" w:hAnsi="Verdana" w:cs="Times New Roman"/>
          <w:sz w:val="24"/>
          <w:szCs w:val="24"/>
        </w:rPr>
        <w:t>ing</w:t>
      </w:r>
      <w:r w:rsidR="00546A9D" w:rsidRPr="00E30FFA">
        <w:rPr>
          <w:rFonts w:ascii="Verdana" w:hAnsi="Verdana" w:cs="Times New Roman"/>
          <w:sz w:val="24"/>
          <w:szCs w:val="24"/>
        </w:rPr>
        <w:t xml:space="preserve"> the energy burden being a close second. </w:t>
      </w:r>
      <w:r w:rsidR="006D4654" w:rsidRPr="00E30FFA">
        <w:rPr>
          <w:rFonts w:ascii="Verdana" w:hAnsi="Verdana" w:cs="Times New Roman"/>
          <w:sz w:val="24"/>
          <w:szCs w:val="24"/>
        </w:rPr>
        <w:t>What works in Seattle won’t necessarily work in Spokane. In our area we have hard winters with significant heating bills.</w:t>
      </w:r>
      <w:r w:rsidR="004D3047" w:rsidRPr="00E30FFA">
        <w:rPr>
          <w:rFonts w:ascii="Verdana" w:hAnsi="Verdana" w:cs="Times New Roman"/>
          <w:sz w:val="24"/>
          <w:szCs w:val="24"/>
        </w:rPr>
        <w:t xml:space="preserve"> We want to maximize the allocated funds to reach the most people with meaningful benefit. </w:t>
      </w:r>
      <w:r w:rsidR="006D4654" w:rsidRPr="00E30FFA">
        <w:rPr>
          <w:rFonts w:ascii="Verdana" w:hAnsi="Verdana" w:cs="Times New Roman"/>
          <w:sz w:val="24"/>
          <w:szCs w:val="24"/>
        </w:rPr>
        <w:t xml:space="preserve"> </w:t>
      </w:r>
      <w:r w:rsidRPr="00E30FFA">
        <w:rPr>
          <w:rFonts w:ascii="Verdana" w:hAnsi="Verdana" w:cs="Times New Roman"/>
          <w:sz w:val="24"/>
          <w:szCs w:val="24"/>
        </w:rPr>
        <w:t xml:space="preserve">Since we don’t have a limitless pot of money we will never be able </w:t>
      </w:r>
      <w:r w:rsidRPr="00E30FFA">
        <w:rPr>
          <w:rFonts w:ascii="Verdana" w:hAnsi="Verdana" w:cs="Times New Roman"/>
          <w:sz w:val="24"/>
          <w:szCs w:val="24"/>
        </w:rPr>
        <w:lastRenderedPageBreak/>
        <w:t>to serve everyone who is eligible</w:t>
      </w:r>
      <w:r w:rsidR="002E68F4">
        <w:rPr>
          <w:rFonts w:ascii="Verdana" w:hAnsi="Verdana" w:cs="Times New Roman"/>
          <w:sz w:val="24"/>
          <w:szCs w:val="24"/>
        </w:rPr>
        <w:t xml:space="preserve"> in a meaningful way</w:t>
      </w:r>
      <w:r w:rsidRPr="00E30FFA">
        <w:rPr>
          <w:rFonts w:ascii="Verdana" w:hAnsi="Verdana" w:cs="Times New Roman"/>
          <w:sz w:val="24"/>
          <w:szCs w:val="24"/>
        </w:rPr>
        <w:t xml:space="preserve">. </w:t>
      </w:r>
      <w:r w:rsidR="004D3047" w:rsidRPr="00E30FFA">
        <w:rPr>
          <w:rFonts w:ascii="Verdana" w:hAnsi="Verdana" w:cs="Times New Roman"/>
          <w:sz w:val="24"/>
          <w:szCs w:val="24"/>
        </w:rPr>
        <w:t xml:space="preserve">Not everyone who is eligible </w:t>
      </w:r>
      <w:r w:rsidR="0044262B" w:rsidRPr="00E30FFA">
        <w:rPr>
          <w:rFonts w:ascii="Verdana" w:hAnsi="Verdana" w:cs="Times New Roman"/>
          <w:sz w:val="24"/>
          <w:szCs w:val="24"/>
        </w:rPr>
        <w:t xml:space="preserve">chooses to apply for </w:t>
      </w:r>
      <w:r w:rsidR="004D3047" w:rsidRPr="00E30FFA">
        <w:rPr>
          <w:rFonts w:ascii="Verdana" w:hAnsi="Verdana" w:cs="Times New Roman"/>
          <w:sz w:val="24"/>
          <w:szCs w:val="24"/>
        </w:rPr>
        <w:t>assistance.</w:t>
      </w:r>
    </w:p>
    <w:p w:rsidR="006D4654" w:rsidRPr="00E30FFA" w:rsidRDefault="006D4654">
      <w:pPr>
        <w:rPr>
          <w:rFonts w:ascii="Verdana" w:hAnsi="Verdana" w:cs="Times New Roman"/>
          <w:sz w:val="24"/>
          <w:szCs w:val="24"/>
        </w:rPr>
      </w:pPr>
      <w:r w:rsidRPr="00E30FFA">
        <w:rPr>
          <w:rFonts w:ascii="Verdana" w:hAnsi="Verdana" w:cs="Times New Roman"/>
          <w:sz w:val="24"/>
          <w:szCs w:val="24"/>
        </w:rPr>
        <w:t xml:space="preserve">It </w:t>
      </w:r>
      <w:r w:rsidR="0044262B" w:rsidRPr="00E30FFA">
        <w:rPr>
          <w:rFonts w:ascii="Verdana" w:hAnsi="Verdana" w:cs="Times New Roman"/>
          <w:sz w:val="24"/>
          <w:szCs w:val="24"/>
        </w:rPr>
        <w:t xml:space="preserve">is </w:t>
      </w:r>
      <w:r w:rsidRPr="00E30FFA">
        <w:rPr>
          <w:rFonts w:ascii="Verdana" w:hAnsi="Verdana" w:cs="Times New Roman"/>
          <w:sz w:val="24"/>
          <w:szCs w:val="24"/>
        </w:rPr>
        <w:t>be</w:t>
      </w:r>
      <w:r w:rsidR="0044262B" w:rsidRPr="00E30FFA">
        <w:rPr>
          <w:rFonts w:ascii="Verdana" w:hAnsi="Verdana" w:cs="Times New Roman"/>
          <w:sz w:val="24"/>
          <w:szCs w:val="24"/>
        </w:rPr>
        <w:t>tter</w:t>
      </w:r>
      <w:r w:rsidRPr="00E30FFA">
        <w:rPr>
          <w:rFonts w:ascii="Verdana" w:hAnsi="Verdana" w:cs="Times New Roman"/>
          <w:sz w:val="24"/>
          <w:szCs w:val="24"/>
        </w:rPr>
        <w:t xml:space="preserve"> if the “decisions” </w:t>
      </w:r>
      <w:r w:rsidR="0044262B" w:rsidRPr="00E30FFA">
        <w:rPr>
          <w:rFonts w:ascii="Verdana" w:hAnsi="Verdana" w:cs="Times New Roman"/>
          <w:sz w:val="24"/>
          <w:szCs w:val="24"/>
        </w:rPr>
        <w:t>about</w:t>
      </w:r>
      <w:r w:rsidRPr="00E30FFA">
        <w:rPr>
          <w:rFonts w:ascii="Verdana" w:hAnsi="Verdana" w:cs="Times New Roman"/>
          <w:sz w:val="24"/>
          <w:szCs w:val="24"/>
        </w:rPr>
        <w:t xml:space="preserve"> program design </w:t>
      </w:r>
      <w:r w:rsidR="006722F2" w:rsidRPr="00E30FFA">
        <w:rPr>
          <w:rFonts w:ascii="Verdana" w:hAnsi="Verdana" w:cs="Times New Roman"/>
          <w:sz w:val="24"/>
          <w:szCs w:val="24"/>
        </w:rPr>
        <w:t>are</w:t>
      </w:r>
      <w:r w:rsidR="0044262B" w:rsidRPr="00E30FFA">
        <w:rPr>
          <w:rFonts w:ascii="Verdana" w:hAnsi="Verdana" w:cs="Times New Roman"/>
          <w:sz w:val="24"/>
          <w:szCs w:val="24"/>
        </w:rPr>
        <w:t xml:space="preserve"> the product of</w:t>
      </w:r>
      <w:r w:rsidRPr="00E30FFA">
        <w:rPr>
          <w:rFonts w:ascii="Verdana" w:hAnsi="Verdana" w:cs="Times New Roman"/>
          <w:sz w:val="24"/>
          <w:szCs w:val="24"/>
        </w:rPr>
        <w:t xml:space="preserve"> an agreement between the utility and the community action agencies who administer it.</w:t>
      </w:r>
    </w:p>
    <w:p w:rsidR="006807C0" w:rsidRPr="00E30FFA" w:rsidRDefault="006807C0">
      <w:pPr>
        <w:rPr>
          <w:rFonts w:ascii="Verdana" w:hAnsi="Verdana" w:cs="Times New Roman"/>
          <w:b/>
          <w:sz w:val="24"/>
          <w:szCs w:val="24"/>
        </w:rPr>
      </w:pPr>
      <w:r w:rsidRPr="00E30FFA">
        <w:rPr>
          <w:rFonts w:ascii="Verdana" w:hAnsi="Verdana" w:cs="Times New Roman"/>
          <w:b/>
          <w:sz w:val="24"/>
          <w:szCs w:val="24"/>
        </w:rPr>
        <w:t>Which program design elements best support those goals?</w:t>
      </w:r>
    </w:p>
    <w:p w:rsidR="006807C0" w:rsidRPr="00E30FFA" w:rsidRDefault="006807C0">
      <w:pPr>
        <w:rPr>
          <w:rFonts w:ascii="Verdana" w:hAnsi="Verdana" w:cs="Times New Roman"/>
          <w:sz w:val="24"/>
          <w:szCs w:val="24"/>
        </w:rPr>
      </w:pPr>
      <w:r w:rsidRPr="00E30FFA">
        <w:rPr>
          <w:rFonts w:ascii="Verdana" w:hAnsi="Verdana" w:cs="Times New Roman"/>
          <w:sz w:val="24"/>
          <w:szCs w:val="24"/>
        </w:rPr>
        <w:t>Comments:</w:t>
      </w:r>
    </w:p>
    <w:p w:rsidR="004D3047" w:rsidRPr="00E30FFA" w:rsidRDefault="006807C0">
      <w:pPr>
        <w:rPr>
          <w:rFonts w:ascii="Verdana" w:hAnsi="Verdana" w:cs="Times New Roman"/>
          <w:sz w:val="24"/>
          <w:szCs w:val="24"/>
        </w:rPr>
      </w:pPr>
      <w:r w:rsidRPr="00E30FFA">
        <w:rPr>
          <w:rFonts w:ascii="Verdana" w:hAnsi="Verdana" w:cs="Times New Roman"/>
          <w:sz w:val="24"/>
          <w:szCs w:val="24"/>
        </w:rPr>
        <w:t>For our area</w:t>
      </w:r>
      <w:r w:rsidR="002E68F4">
        <w:rPr>
          <w:rFonts w:ascii="Verdana" w:hAnsi="Verdana" w:cs="Times New Roman"/>
          <w:sz w:val="24"/>
          <w:szCs w:val="24"/>
        </w:rPr>
        <w:t>,</w:t>
      </w:r>
      <w:r w:rsidRPr="00E30FFA">
        <w:rPr>
          <w:rFonts w:ascii="Verdana" w:hAnsi="Verdana" w:cs="Times New Roman"/>
          <w:sz w:val="24"/>
          <w:szCs w:val="24"/>
        </w:rPr>
        <w:t xml:space="preserve"> grant based programs that mimic LIHEAP</w:t>
      </w:r>
      <w:r w:rsidR="002E68F4">
        <w:rPr>
          <w:rFonts w:ascii="Verdana" w:hAnsi="Verdana" w:cs="Times New Roman"/>
          <w:sz w:val="24"/>
          <w:szCs w:val="24"/>
        </w:rPr>
        <w:t>,</w:t>
      </w:r>
      <w:r w:rsidRPr="00E30FFA">
        <w:rPr>
          <w:rFonts w:ascii="Verdana" w:hAnsi="Verdana" w:cs="Times New Roman"/>
          <w:sz w:val="24"/>
          <w:szCs w:val="24"/>
        </w:rPr>
        <w:t xml:space="preserve"> appear to work best. </w:t>
      </w:r>
      <w:r w:rsidR="006D4654" w:rsidRPr="00E30FFA">
        <w:rPr>
          <w:rFonts w:ascii="Verdana" w:hAnsi="Verdana" w:cs="Times New Roman"/>
          <w:sz w:val="24"/>
          <w:szCs w:val="24"/>
        </w:rPr>
        <w:t>Grant</w:t>
      </w:r>
      <w:r w:rsidR="008F314A" w:rsidRPr="00E30FFA">
        <w:rPr>
          <w:rFonts w:ascii="Verdana" w:hAnsi="Verdana" w:cs="Times New Roman"/>
          <w:sz w:val="24"/>
          <w:szCs w:val="24"/>
        </w:rPr>
        <w:t>s</w:t>
      </w:r>
      <w:r w:rsidR="006D4654" w:rsidRPr="00E30FFA">
        <w:rPr>
          <w:rFonts w:ascii="Verdana" w:hAnsi="Verdana" w:cs="Times New Roman"/>
          <w:sz w:val="24"/>
          <w:szCs w:val="24"/>
        </w:rPr>
        <w:t xml:space="preserve"> </w:t>
      </w:r>
      <w:r w:rsidRPr="00E30FFA">
        <w:rPr>
          <w:rFonts w:ascii="Verdana" w:hAnsi="Verdana" w:cs="Times New Roman"/>
          <w:sz w:val="24"/>
          <w:szCs w:val="24"/>
        </w:rPr>
        <w:t>are</w:t>
      </w:r>
      <w:r w:rsidR="006D4654" w:rsidRPr="00E30FFA">
        <w:rPr>
          <w:rFonts w:ascii="Verdana" w:hAnsi="Verdana" w:cs="Times New Roman"/>
          <w:sz w:val="24"/>
          <w:szCs w:val="24"/>
        </w:rPr>
        <w:t xml:space="preserve"> big enough to have an impact</w:t>
      </w:r>
      <w:r w:rsidR="0044262B" w:rsidRPr="00E30FFA">
        <w:rPr>
          <w:rFonts w:ascii="Verdana" w:hAnsi="Verdana" w:cs="Times New Roman"/>
          <w:sz w:val="24"/>
          <w:szCs w:val="24"/>
        </w:rPr>
        <w:t xml:space="preserve">; </w:t>
      </w:r>
      <w:r w:rsidRPr="00E30FFA">
        <w:rPr>
          <w:rFonts w:ascii="Verdana" w:hAnsi="Verdana" w:cs="Times New Roman"/>
          <w:sz w:val="24"/>
          <w:szCs w:val="24"/>
        </w:rPr>
        <w:t>t</w:t>
      </w:r>
      <w:r w:rsidR="006D4654" w:rsidRPr="00E30FFA">
        <w:rPr>
          <w:rFonts w:ascii="Verdana" w:hAnsi="Verdana" w:cs="Times New Roman"/>
          <w:sz w:val="24"/>
          <w:szCs w:val="24"/>
        </w:rPr>
        <w:t>o</w:t>
      </w:r>
      <w:r w:rsidR="004D3047" w:rsidRPr="00E30FFA">
        <w:rPr>
          <w:rFonts w:ascii="Verdana" w:hAnsi="Verdana" w:cs="Times New Roman"/>
          <w:sz w:val="24"/>
          <w:szCs w:val="24"/>
        </w:rPr>
        <w:t>o</w:t>
      </w:r>
      <w:r w:rsidR="006D4654" w:rsidRPr="00E30FFA">
        <w:rPr>
          <w:rFonts w:ascii="Verdana" w:hAnsi="Verdana" w:cs="Times New Roman"/>
          <w:sz w:val="24"/>
          <w:szCs w:val="24"/>
        </w:rPr>
        <w:t xml:space="preserve"> low of </w:t>
      </w:r>
      <w:r w:rsidR="002E68F4">
        <w:rPr>
          <w:rFonts w:ascii="Verdana" w:hAnsi="Verdana" w:cs="Times New Roman"/>
          <w:sz w:val="24"/>
          <w:szCs w:val="24"/>
        </w:rPr>
        <w:t xml:space="preserve">a </w:t>
      </w:r>
      <w:r w:rsidR="006D4654" w:rsidRPr="00E30FFA">
        <w:rPr>
          <w:rFonts w:ascii="Verdana" w:hAnsi="Verdana" w:cs="Times New Roman"/>
          <w:sz w:val="24"/>
          <w:szCs w:val="24"/>
        </w:rPr>
        <w:t>grant doesn’t really help the household.</w:t>
      </w:r>
      <w:r w:rsidRPr="00E30FFA">
        <w:rPr>
          <w:rFonts w:ascii="Verdana" w:hAnsi="Verdana" w:cs="Times New Roman"/>
          <w:sz w:val="24"/>
          <w:szCs w:val="24"/>
        </w:rPr>
        <w:t xml:space="preserve"> With</w:t>
      </w:r>
      <w:r w:rsidR="004D3047" w:rsidRPr="00E30FFA">
        <w:rPr>
          <w:rFonts w:ascii="Verdana" w:hAnsi="Verdana" w:cs="Times New Roman"/>
          <w:sz w:val="24"/>
          <w:szCs w:val="24"/>
        </w:rPr>
        <w:t xml:space="preserve"> the grant</w:t>
      </w:r>
      <w:r w:rsidRPr="00E30FFA">
        <w:rPr>
          <w:rFonts w:ascii="Verdana" w:hAnsi="Verdana" w:cs="Times New Roman"/>
          <w:sz w:val="24"/>
          <w:szCs w:val="24"/>
        </w:rPr>
        <w:t xml:space="preserve"> based on usage</w:t>
      </w:r>
      <w:r w:rsidR="002E68F4">
        <w:rPr>
          <w:rFonts w:ascii="Verdana" w:hAnsi="Verdana" w:cs="Times New Roman"/>
          <w:sz w:val="24"/>
          <w:szCs w:val="24"/>
        </w:rPr>
        <w:t>,</w:t>
      </w:r>
      <w:r w:rsidRPr="00E30FFA">
        <w:rPr>
          <w:rFonts w:ascii="Verdana" w:hAnsi="Verdana" w:cs="Times New Roman"/>
          <w:sz w:val="24"/>
          <w:szCs w:val="24"/>
        </w:rPr>
        <w:t xml:space="preserve"> clients are better </w:t>
      </w:r>
      <w:r w:rsidR="004D3047" w:rsidRPr="00E30FFA">
        <w:rPr>
          <w:rFonts w:ascii="Verdana" w:hAnsi="Verdana" w:cs="Times New Roman"/>
          <w:sz w:val="24"/>
          <w:szCs w:val="24"/>
        </w:rPr>
        <w:t>able to keep their heat connected.</w:t>
      </w:r>
      <w:r w:rsidRPr="00E30FFA">
        <w:rPr>
          <w:rFonts w:ascii="Verdana" w:hAnsi="Verdana" w:cs="Times New Roman"/>
          <w:sz w:val="24"/>
          <w:szCs w:val="24"/>
        </w:rPr>
        <w:t xml:space="preserve"> We have </w:t>
      </w:r>
      <w:r w:rsidR="008F314A" w:rsidRPr="00E30FFA">
        <w:rPr>
          <w:rFonts w:ascii="Verdana" w:hAnsi="Verdana" w:cs="Times New Roman"/>
          <w:sz w:val="24"/>
          <w:szCs w:val="24"/>
        </w:rPr>
        <w:t xml:space="preserve">little to </w:t>
      </w:r>
      <w:r w:rsidRPr="00E30FFA">
        <w:rPr>
          <w:rFonts w:ascii="Verdana" w:hAnsi="Verdana" w:cs="Times New Roman"/>
          <w:sz w:val="24"/>
          <w:szCs w:val="24"/>
        </w:rPr>
        <w:t xml:space="preserve">no </w:t>
      </w:r>
      <w:r w:rsidR="004D3047" w:rsidRPr="00E30FFA">
        <w:rPr>
          <w:rFonts w:ascii="Verdana" w:hAnsi="Verdana" w:cs="Times New Roman"/>
          <w:sz w:val="24"/>
          <w:szCs w:val="24"/>
        </w:rPr>
        <w:t xml:space="preserve">duplication of </w:t>
      </w:r>
      <w:r w:rsidRPr="00E30FFA">
        <w:rPr>
          <w:rFonts w:ascii="Verdana" w:hAnsi="Verdana" w:cs="Times New Roman"/>
          <w:sz w:val="24"/>
          <w:szCs w:val="24"/>
        </w:rPr>
        <w:t xml:space="preserve">service </w:t>
      </w:r>
      <w:r w:rsidR="008F314A" w:rsidRPr="00E30FFA">
        <w:rPr>
          <w:rFonts w:ascii="Verdana" w:hAnsi="Verdana" w:cs="Times New Roman"/>
          <w:sz w:val="24"/>
          <w:szCs w:val="24"/>
        </w:rPr>
        <w:t xml:space="preserve">with LIHEAP </w:t>
      </w:r>
      <w:r w:rsidRPr="00E30FFA">
        <w:rPr>
          <w:rFonts w:ascii="Verdana" w:hAnsi="Verdana" w:cs="Times New Roman"/>
          <w:sz w:val="24"/>
          <w:szCs w:val="24"/>
        </w:rPr>
        <w:t>so the money reaches more households.</w:t>
      </w:r>
      <w:r w:rsidR="00601DBB">
        <w:rPr>
          <w:rFonts w:ascii="Verdana" w:hAnsi="Verdana" w:cs="Times New Roman"/>
          <w:sz w:val="24"/>
          <w:szCs w:val="24"/>
        </w:rPr>
        <w:t xml:space="preserve"> This might not hold true with other areas so it is important to have loose enough constraints that programs can be designed to best fit the </w:t>
      </w:r>
      <w:r w:rsidR="002E68F4">
        <w:rPr>
          <w:rFonts w:ascii="Verdana" w:hAnsi="Verdana" w:cs="Times New Roman"/>
          <w:sz w:val="24"/>
          <w:szCs w:val="24"/>
        </w:rPr>
        <w:t xml:space="preserve">local </w:t>
      </w:r>
      <w:r w:rsidR="00601DBB">
        <w:rPr>
          <w:rFonts w:ascii="Verdana" w:hAnsi="Verdana" w:cs="Times New Roman"/>
          <w:sz w:val="24"/>
          <w:szCs w:val="24"/>
        </w:rPr>
        <w:t xml:space="preserve">area’s needs. </w:t>
      </w:r>
    </w:p>
    <w:p w:rsidR="004D3047" w:rsidRPr="00E30FFA" w:rsidRDefault="006807C0">
      <w:pPr>
        <w:rPr>
          <w:rFonts w:ascii="Verdana" w:hAnsi="Verdana" w:cs="Times New Roman"/>
          <w:sz w:val="24"/>
          <w:szCs w:val="24"/>
        </w:rPr>
      </w:pPr>
      <w:r w:rsidRPr="00E30FFA">
        <w:rPr>
          <w:rFonts w:ascii="Verdana" w:hAnsi="Verdana" w:cs="Times New Roman"/>
          <w:sz w:val="24"/>
          <w:szCs w:val="24"/>
        </w:rPr>
        <w:t>Consideration of other funding programs is</w:t>
      </w:r>
      <w:r w:rsidR="00601DBB">
        <w:rPr>
          <w:rFonts w:ascii="Verdana" w:hAnsi="Verdana" w:cs="Times New Roman"/>
          <w:sz w:val="24"/>
          <w:szCs w:val="24"/>
        </w:rPr>
        <w:t xml:space="preserve"> an </w:t>
      </w:r>
      <w:r w:rsidRPr="00E30FFA">
        <w:rPr>
          <w:rFonts w:ascii="Verdana" w:hAnsi="Verdana" w:cs="Times New Roman"/>
          <w:sz w:val="24"/>
          <w:szCs w:val="24"/>
        </w:rPr>
        <w:t>important</w:t>
      </w:r>
      <w:r w:rsidR="00601DBB">
        <w:rPr>
          <w:rFonts w:ascii="Verdana" w:hAnsi="Verdana" w:cs="Times New Roman"/>
          <w:sz w:val="24"/>
          <w:szCs w:val="24"/>
        </w:rPr>
        <w:t xml:space="preserve"> factor</w:t>
      </w:r>
      <w:r w:rsidRPr="00E30FFA">
        <w:rPr>
          <w:rFonts w:ascii="Verdana" w:hAnsi="Verdana" w:cs="Times New Roman"/>
          <w:sz w:val="24"/>
          <w:szCs w:val="24"/>
        </w:rPr>
        <w:t>. With the grant program mimicking LIHEAP the dollars are stretched further.</w:t>
      </w:r>
      <w:r w:rsidR="00BD2418">
        <w:rPr>
          <w:rFonts w:ascii="Verdana" w:hAnsi="Verdana" w:cs="Times New Roman"/>
          <w:sz w:val="24"/>
          <w:szCs w:val="24"/>
        </w:rPr>
        <w:t xml:space="preserve"> </w:t>
      </w:r>
    </w:p>
    <w:p w:rsidR="006807C0" w:rsidRPr="00E30FFA" w:rsidRDefault="006807C0">
      <w:pPr>
        <w:rPr>
          <w:rFonts w:ascii="Verdana" w:hAnsi="Verdana" w:cs="Times New Roman"/>
          <w:sz w:val="24"/>
          <w:szCs w:val="24"/>
        </w:rPr>
      </w:pPr>
      <w:r w:rsidRPr="00E30FFA">
        <w:rPr>
          <w:rFonts w:ascii="Verdana" w:hAnsi="Verdana" w:cs="Times New Roman"/>
          <w:sz w:val="24"/>
          <w:szCs w:val="24"/>
        </w:rPr>
        <w:t>Target</w:t>
      </w:r>
      <w:r w:rsidR="00144A43" w:rsidRPr="00E30FFA">
        <w:rPr>
          <w:rFonts w:ascii="Verdana" w:hAnsi="Verdana" w:cs="Times New Roman"/>
          <w:sz w:val="24"/>
          <w:szCs w:val="24"/>
        </w:rPr>
        <w:t>ing</w:t>
      </w:r>
      <w:r w:rsidRPr="00E30FFA">
        <w:rPr>
          <w:rFonts w:ascii="Verdana" w:hAnsi="Verdana" w:cs="Times New Roman"/>
          <w:sz w:val="24"/>
          <w:szCs w:val="24"/>
        </w:rPr>
        <w:t xml:space="preserve"> households le</w:t>
      </w:r>
      <w:r w:rsidR="00A00FB3" w:rsidRPr="00E30FFA">
        <w:rPr>
          <w:rFonts w:ascii="Verdana" w:hAnsi="Verdana" w:cs="Times New Roman"/>
          <w:sz w:val="24"/>
          <w:szCs w:val="24"/>
        </w:rPr>
        <w:t>a</w:t>
      </w:r>
      <w:r w:rsidRPr="00E30FFA">
        <w:rPr>
          <w:rFonts w:ascii="Verdana" w:hAnsi="Verdana" w:cs="Times New Roman"/>
          <w:sz w:val="24"/>
          <w:szCs w:val="24"/>
        </w:rPr>
        <w:t>st able to pay</w:t>
      </w:r>
      <w:r w:rsidR="00BD2418">
        <w:rPr>
          <w:rFonts w:ascii="Verdana" w:hAnsi="Verdana" w:cs="Times New Roman"/>
          <w:sz w:val="24"/>
          <w:szCs w:val="24"/>
        </w:rPr>
        <w:t xml:space="preserve"> is another important factor</w:t>
      </w:r>
      <w:r w:rsidR="00A00FB3" w:rsidRPr="00E30FFA">
        <w:rPr>
          <w:rFonts w:ascii="Verdana" w:hAnsi="Verdana" w:cs="Times New Roman"/>
          <w:sz w:val="24"/>
          <w:szCs w:val="24"/>
        </w:rPr>
        <w:t>.</w:t>
      </w:r>
    </w:p>
    <w:p w:rsidR="006807C0" w:rsidRPr="00E30FFA" w:rsidRDefault="006807C0">
      <w:pPr>
        <w:rPr>
          <w:rFonts w:ascii="Verdana" w:hAnsi="Verdana" w:cs="Times New Roman"/>
          <w:sz w:val="24"/>
          <w:szCs w:val="24"/>
        </w:rPr>
      </w:pPr>
      <w:r w:rsidRPr="00E30FFA">
        <w:rPr>
          <w:rFonts w:ascii="Verdana" w:hAnsi="Verdana" w:cs="Times New Roman"/>
          <w:sz w:val="24"/>
          <w:szCs w:val="24"/>
        </w:rPr>
        <w:t>I</w:t>
      </w:r>
      <w:r w:rsidR="00A32768" w:rsidRPr="00E30FFA">
        <w:rPr>
          <w:rFonts w:ascii="Verdana" w:hAnsi="Verdana" w:cs="Times New Roman"/>
          <w:sz w:val="24"/>
          <w:szCs w:val="24"/>
        </w:rPr>
        <w:t>t is i</w:t>
      </w:r>
      <w:r w:rsidRPr="00E30FFA">
        <w:rPr>
          <w:rFonts w:ascii="Verdana" w:hAnsi="Verdana" w:cs="Times New Roman"/>
          <w:sz w:val="24"/>
          <w:szCs w:val="24"/>
        </w:rPr>
        <w:t xml:space="preserve">mportant to actually reduce the heat </w:t>
      </w:r>
      <w:r w:rsidR="00A32768" w:rsidRPr="00E30FFA">
        <w:rPr>
          <w:rFonts w:ascii="Verdana" w:hAnsi="Verdana" w:cs="Times New Roman"/>
          <w:sz w:val="24"/>
          <w:szCs w:val="24"/>
        </w:rPr>
        <w:t>burden</w:t>
      </w:r>
      <w:r w:rsidRPr="00E30FFA">
        <w:rPr>
          <w:rFonts w:ascii="Verdana" w:hAnsi="Verdana" w:cs="Times New Roman"/>
          <w:sz w:val="24"/>
          <w:szCs w:val="24"/>
        </w:rPr>
        <w:t xml:space="preserve"> for the household. </w:t>
      </w:r>
    </w:p>
    <w:p w:rsidR="00A32768" w:rsidRPr="00E30FFA" w:rsidRDefault="00A32768">
      <w:pPr>
        <w:rPr>
          <w:rFonts w:ascii="Verdana" w:hAnsi="Verdana" w:cs="Times New Roman"/>
          <w:b/>
          <w:sz w:val="24"/>
          <w:szCs w:val="24"/>
        </w:rPr>
      </w:pPr>
      <w:r w:rsidRPr="00E30FFA">
        <w:rPr>
          <w:rFonts w:ascii="Verdana" w:hAnsi="Verdana" w:cs="Times New Roman"/>
          <w:b/>
          <w:sz w:val="24"/>
          <w:szCs w:val="24"/>
        </w:rPr>
        <w:t>How to provide fair access if funds are insufficient to serve all eligible customers?</w:t>
      </w:r>
    </w:p>
    <w:p w:rsidR="00A32768" w:rsidRPr="00E30FFA" w:rsidRDefault="00A32768">
      <w:pPr>
        <w:rPr>
          <w:rFonts w:ascii="Verdana" w:hAnsi="Verdana" w:cs="Times New Roman"/>
          <w:sz w:val="24"/>
          <w:szCs w:val="24"/>
        </w:rPr>
      </w:pPr>
      <w:r w:rsidRPr="00E30FFA">
        <w:rPr>
          <w:rFonts w:ascii="Verdana" w:hAnsi="Verdana" w:cs="Times New Roman"/>
          <w:sz w:val="24"/>
          <w:szCs w:val="24"/>
        </w:rPr>
        <w:t>Comments:</w:t>
      </w:r>
    </w:p>
    <w:p w:rsidR="00D34D0A" w:rsidRPr="00E30FFA" w:rsidRDefault="00546A9D">
      <w:pPr>
        <w:rPr>
          <w:rFonts w:ascii="Verdana" w:hAnsi="Verdana" w:cs="Times New Roman"/>
          <w:sz w:val="24"/>
          <w:szCs w:val="24"/>
        </w:rPr>
      </w:pPr>
      <w:r w:rsidRPr="00E30FFA">
        <w:rPr>
          <w:rFonts w:ascii="Verdana" w:hAnsi="Verdana" w:cs="Times New Roman"/>
          <w:sz w:val="24"/>
          <w:szCs w:val="24"/>
        </w:rPr>
        <w:t xml:space="preserve">First come, first serve, </w:t>
      </w:r>
      <w:r w:rsidR="00B508B0" w:rsidRPr="00E30FFA">
        <w:rPr>
          <w:rFonts w:ascii="Verdana" w:hAnsi="Verdana" w:cs="Times New Roman"/>
          <w:sz w:val="24"/>
          <w:szCs w:val="24"/>
        </w:rPr>
        <w:t xml:space="preserve">is the method we have found most effective. </w:t>
      </w:r>
      <w:r w:rsidR="00661E3E" w:rsidRPr="00E30FFA">
        <w:rPr>
          <w:rFonts w:ascii="Verdana" w:hAnsi="Verdana" w:cs="Times New Roman"/>
          <w:sz w:val="24"/>
          <w:szCs w:val="24"/>
        </w:rPr>
        <w:t>We offer equal</w:t>
      </w:r>
      <w:r w:rsidR="00B508B0" w:rsidRPr="00E30FFA">
        <w:rPr>
          <w:rFonts w:ascii="Verdana" w:hAnsi="Verdana" w:cs="Times New Roman"/>
          <w:sz w:val="24"/>
          <w:szCs w:val="24"/>
        </w:rPr>
        <w:t xml:space="preserve"> opportunity to those who need help, want help and are eligible. We also use</w:t>
      </w:r>
      <w:r w:rsidRPr="00E30FFA">
        <w:rPr>
          <w:rFonts w:ascii="Verdana" w:hAnsi="Verdana" w:cs="Times New Roman"/>
          <w:sz w:val="24"/>
          <w:szCs w:val="24"/>
        </w:rPr>
        <w:t xml:space="preserve"> targeted </w:t>
      </w:r>
      <w:r w:rsidR="00B508B0" w:rsidRPr="00E30FFA">
        <w:rPr>
          <w:rFonts w:ascii="Verdana" w:hAnsi="Verdana" w:cs="Times New Roman"/>
          <w:sz w:val="24"/>
          <w:szCs w:val="24"/>
        </w:rPr>
        <w:t>methods to</w:t>
      </w:r>
      <w:r w:rsidRPr="00E30FFA">
        <w:rPr>
          <w:rFonts w:ascii="Verdana" w:hAnsi="Verdana" w:cs="Times New Roman"/>
          <w:sz w:val="24"/>
          <w:szCs w:val="24"/>
        </w:rPr>
        <w:t xml:space="preserve"> ensure the most vulnerable are reached. </w:t>
      </w:r>
      <w:r w:rsidR="00B508B0" w:rsidRPr="00E30FFA">
        <w:rPr>
          <w:rFonts w:ascii="Verdana" w:hAnsi="Verdana" w:cs="Times New Roman"/>
          <w:sz w:val="24"/>
          <w:szCs w:val="24"/>
        </w:rPr>
        <w:t xml:space="preserve">We do outreach in the </w:t>
      </w:r>
      <w:r w:rsidR="00661E3E" w:rsidRPr="00E30FFA">
        <w:rPr>
          <w:rFonts w:ascii="Verdana" w:hAnsi="Verdana" w:cs="Times New Roman"/>
          <w:sz w:val="24"/>
          <w:szCs w:val="24"/>
        </w:rPr>
        <w:t>community to</w:t>
      </w:r>
      <w:r w:rsidRPr="00E30FFA">
        <w:rPr>
          <w:rFonts w:ascii="Verdana" w:hAnsi="Verdana" w:cs="Times New Roman"/>
          <w:sz w:val="24"/>
          <w:szCs w:val="24"/>
        </w:rPr>
        <w:t xml:space="preserve"> populations that </w:t>
      </w:r>
      <w:r w:rsidR="00B508B0" w:rsidRPr="00E30FFA">
        <w:rPr>
          <w:rFonts w:ascii="Verdana" w:hAnsi="Verdana" w:cs="Times New Roman"/>
          <w:sz w:val="24"/>
          <w:szCs w:val="24"/>
        </w:rPr>
        <w:t>we</w:t>
      </w:r>
      <w:r w:rsidRPr="00E30FFA">
        <w:rPr>
          <w:rFonts w:ascii="Verdana" w:hAnsi="Verdana" w:cs="Times New Roman"/>
          <w:sz w:val="24"/>
          <w:szCs w:val="24"/>
        </w:rPr>
        <w:t xml:space="preserve"> know are not being reached</w:t>
      </w:r>
      <w:r w:rsidR="00B508B0" w:rsidRPr="00E30FFA">
        <w:rPr>
          <w:rFonts w:ascii="Verdana" w:hAnsi="Verdana" w:cs="Times New Roman"/>
          <w:sz w:val="24"/>
          <w:szCs w:val="24"/>
        </w:rPr>
        <w:t xml:space="preserve">. Examples of this are outreach </w:t>
      </w:r>
      <w:r w:rsidR="00661E3E" w:rsidRPr="00E30FFA">
        <w:rPr>
          <w:rFonts w:ascii="Verdana" w:hAnsi="Verdana" w:cs="Times New Roman"/>
          <w:sz w:val="24"/>
          <w:szCs w:val="24"/>
        </w:rPr>
        <w:t>to World</w:t>
      </w:r>
      <w:r w:rsidR="00B508B0" w:rsidRPr="00E30FFA">
        <w:rPr>
          <w:rFonts w:ascii="Verdana" w:hAnsi="Verdana" w:cs="Times New Roman"/>
          <w:sz w:val="24"/>
          <w:szCs w:val="24"/>
        </w:rPr>
        <w:t xml:space="preserve"> Relief</w:t>
      </w:r>
      <w:r w:rsidR="00144A43" w:rsidRPr="00E30FFA">
        <w:rPr>
          <w:rFonts w:ascii="Verdana" w:hAnsi="Verdana" w:cs="Times New Roman"/>
          <w:sz w:val="24"/>
          <w:szCs w:val="24"/>
        </w:rPr>
        <w:t xml:space="preserve">, </w:t>
      </w:r>
      <w:r w:rsidR="00B508B0" w:rsidRPr="00E30FFA">
        <w:rPr>
          <w:rFonts w:ascii="Verdana" w:hAnsi="Verdana" w:cs="Times New Roman"/>
          <w:sz w:val="24"/>
          <w:szCs w:val="24"/>
        </w:rPr>
        <w:t>Spokane County</w:t>
      </w:r>
      <w:r w:rsidR="002E68F4">
        <w:rPr>
          <w:rFonts w:ascii="Verdana" w:hAnsi="Verdana" w:cs="Times New Roman"/>
          <w:sz w:val="24"/>
          <w:szCs w:val="24"/>
        </w:rPr>
        <w:t xml:space="preserve"> Regional Support Network’s</w:t>
      </w:r>
      <w:r w:rsidR="00B508B0" w:rsidRPr="00E30FFA">
        <w:rPr>
          <w:rFonts w:ascii="Verdana" w:hAnsi="Verdana" w:cs="Times New Roman"/>
          <w:sz w:val="24"/>
          <w:szCs w:val="24"/>
        </w:rPr>
        <w:t xml:space="preserve"> Supportive Living Program</w:t>
      </w:r>
      <w:r w:rsidR="00661E3E" w:rsidRPr="00E30FFA">
        <w:rPr>
          <w:rFonts w:ascii="Verdana" w:hAnsi="Verdana" w:cs="Times New Roman"/>
          <w:sz w:val="24"/>
          <w:szCs w:val="24"/>
        </w:rPr>
        <w:t>, and the Spokane Combat Vet Center</w:t>
      </w:r>
      <w:r w:rsidR="00B508B0" w:rsidRPr="00E30FFA">
        <w:rPr>
          <w:rFonts w:ascii="Verdana" w:hAnsi="Verdana" w:cs="Times New Roman"/>
          <w:sz w:val="24"/>
          <w:szCs w:val="24"/>
        </w:rPr>
        <w:t>. We have</w:t>
      </w:r>
      <w:r w:rsidR="00BD2418">
        <w:rPr>
          <w:rFonts w:ascii="Verdana" w:hAnsi="Verdana" w:cs="Times New Roman"/>
          <w:sz w:val="24"/>
          <w:szCs w:val="24"/>
        </w:rPr>
        <w:t xml:space="preserve"> also</w:t>
      </w:r>
      <w:r w:rsidR="00B508B0" w:rsidRPr="00E30FFA">
        <w:rPr>
          <w:rFonts w:ascii="Verdana" w:hAnsi="Verdana" w:cs="Times New Roman"/>
          <w:sz w:val="24"/>
          <w:szCs w:val="24"/>
        </w:rPr>
        <w:t xml:space="preserve"> put systems in place to provide for referrals from social service agencies </w:t>
      </w:r>
      <w:r w:rsidR="00CF15D9">
        <w:rPr>
          <w:rFonts w:ascii="Verdana" w:hAnsi="Verdana" w:cs="Times New Roman"/>
          <w:sz w:val="24"/>
          <w:szCs w:val="24"/>
        </w:rPr>
        <w:t xml:space="preserve">serving </w:t>
      </w:r>
      <w:r w:rsidR="00B508B0" w:rsidRPr="00E30FFA">
        <w:rPr>
          <w:rFonts w:ascii="Verdana" w:hAnsi="Verdana" w:cs="Times New Roman"/>
          <w:sz w:val="24"/>
          <w:szCs w:val="24"/>
        </w:rPr>
        <w:t xml:space="preserve">the most vulnerable.  </w:t>
      </w:r>
      <w:r w:rsidR="00661E3E" w:rsidRPr="00E30FFA">
        <w:rPr>
          <w:rFonts w:ascii="Verdana" w:hAnsi="Verdana" w:cs="Times New Roman"/>
          <w:sz w:val="24"/>
          <w:szCs w:val="24"/>
        </w:rPr>
        <w:t>The program the Community Action p</w:t>
      </w:r>
      <w:r w:rsidR="00CF15D9">
        <w:rPr>
          <w:rFonts w:ascii="Verdana" w:hAnsi="Verdana" w:cs="Times New Roman"/>
          <w:sz w:val="24"/>
          <w:szCs w:val="24"/>
        </w:rPr>
        <w:t>artner</w:t>
      </w:r>
      <w:r w:rsidR="00661E3E" w:rsidRPr="00E30FFA">
        <w:rPr>
          <w:rFonts w:ascii="Verdana" w:hAnsi="Verdana" w:cs="Times New Roman"/>
          <w:sz w:val="24"/>
          <w:szCs w:val="24"/>
        </w:rPr>
        <w:t>s developed with Avista recognized that seniors are a distinct group</w:t>
      </w:r>
      <w:r w:rsidR="00CF15D9">
        <w:rPr>
          <w:rFonts w:ascii="Verdana" w:hAnsi="Verdana" w:cs="Times New Roman"/>
          <w:sz w:val="24"/>
          <w:szCs w:val="24"/>
        </w:rPr>
        <w:t>,</w:t>
      </w:r>
      <w:r w:rsidR="00661E3E" w:rsidRPr="00E30FFA">
        <w:rPr>
          <w:rFonts w:ascii="Verdana" w:hAnsi="Verdana" w:cs="Times New Roman"/>
          <w:sz w:val="24"/>
          <w:szCs w:val="24"/>
        </w:rPr>
        <w:t xml:space="preserve"> so a percentage of the funding is set aside to serve just seniors. Also</w:t>
      </w:r>
      <w:r w:rsidR="00BD2418">
        <w:rPr>
          <w:rFonts w:ascii="Verdana" w:hAnsi="Verdana" w:cs="Times New Roman"/>
          <w:sz w:val="24"/>
          <w:szCs w:val="24"/>
        </w:rPr>
        <w:t>,</w:t>
      </w:r>
      <w:r w:rsidR="00661E3E" w:rsidRPr="00E30FFA">
        <w:rPr>
          <w:rFonts w:ascii="Verdana" w:hAnsi="Verdana" w:cs="Times New Roman"/>
          <w:sz w:val="24"/>
          <w:szCs w:val="24"/>
        </w:rPr>
        <w:t xml:space="preserve"> we know that some folks will still fail and have emergencies, so our program design included components to address those elements.</w:t>
      </w:r>
    </w:p>
    <w:p w:rsidR="00A32768" w:rsidRPr="00E30FFA" w:rsidRDefault="00A32768">
      <w:pPr>
        <w:rPr>
          <w:rFonts w:ascii="Verdana" w:hAnsi="Verdana" w:cs="Times New Roman"/>
          <w:b/>
          <w:sz w:val="24"/>
          <w:szCs w:val="24"/>
        </w:rPr>
      </w:pPr>
      <w:r w:rsidRPr="00E30FFA">
        <w:rPr>
          <w:rFonts w:ascii="Verdana" w:hAnsi="Verdana" w:cs="Times New Roman"/>
          <w:b/>
          <w:sz w:val="24"/>
          <w:szCs w:val="24"/>
        </w:rPr>
        <w:t>What lessons can be learned from low-income assistance programs in other states?</w:t>
      </w:r>
    </w:p>
    <w:p w:rsidR="0025719E" w:rsidRPr="00E30FFA" w:rsidRDefault="00EF4EE8" w:rsidP="00EF4EE8">
      <w:pPr>
        <w:rPr>
          <w:rFonts w:ascii="Verdana" w:hAnsi="Verdana" w:cs="Times New Roman"/>
          <w:sz w:val="24"/>
          <w:szCs w:val="24"/>
        </w:rPr>
      </w:pPr>
      <w:r w:rsidRPr="00E30FFA">
        <w:rPr>
          <w:rFonts w:ascii="Verdana" w:hAnsi="Verdana" w:cs="Times New Roman"/>
          <w:sz w:val="24"/>
          <w:szCs w:val="24"/>
        </w:rPr>
        <w:lastRenderedPageBreak/>
        <w:t xml:space="preserve">In California, Massachusetts, Montana and West Virginia utilities </w:t>
      </w:r>
      <w:r w:rsidR="006722F2" w:rsidRPr="00E30FFA">
        <w:rPr>
          <w:rFonts w:ascii="Verdana" w:hAnsi="Verdana" w:cs="Times New Roman"/>
          <w:sz w:val="24"/>
          <w:szCs w:val="24"/>
        </w:rPr>
        <w:t>offer Straight</w:t>
      </w:r>
      <w:r w:rsidRPr="00E30FFA">
        <w:rPr>
          <w:rFonts w:ascii="Verdana" w:hAnsi="Verdana" w:cs="Times New Roman"/>
          <w:b/>
          <w:sz w:val="24"/>
          <w:szCs w:val="24"/>
        </w:rPr>
        <w:t xml:space="preserve"> </w:t>
      </w:r>
      <w:r w:rsidRPr="000A03EF">
        <w:rPr>
          <w:rFonts w:ascii="Verdana" w:hAnsi="Verdana" w:cs="Times New Roman"/>
          <w:sz w:val="24"/>
          <w:szCs w:val="24"/>
        </w:rPr>
        <w:t>Rate Discount:</w:t>
      </w:r>
      <w:r w:rsidRPr="00E30FFA">
        <w:rPr>
          <w:rFonts w:ascii="Verdana" w:hAnsi="Verdana" w:cs="Times New Roman"/>
          <w:sz w:val="24"/>
          <w:szCs w:val="24"/>
        </w:rPr>
        <w:t xml:space="preserve"> across the board discounts ranging from 30 to 40 percent </w:t>
      </w:r>
      <w:r w:rsidR="00BB4809" w:rsidRPr="00E30FFA">
        <w:rPr>
          <w:rFonts w:ascii="Verdana" w:hAnsi="Verdana" w:cs="Times New Roman"/>
          <w:sz w:val="24"/>
          <w:szCs w:val="24"/>
        </w:rPr>
        <w:t xml:space="preserve">of </w:t>
      </w:r>
      <w:r w:rsidRPr="00E30FFA">
        <w:rPr>
          <w:rFonts w:ascii="Verdana" w:hAnsi="Verdana" w:cs="Times New Roman"/>
          <w:sz w:val="24"/>
          <w:szCs w:val="24"/>
        </w:rPr>
        <w:t xml:space="preserve">income eligible HH’s. This discount does not discriminate between those who can pay their bills and those who can’t. </w:t>
      </w:r>
      <w:r w:rsidR="006722F2" w:rsidRPr="00E30FFA">
        <w:rPr>
          <w:rFonts w:ascii="Verdana" w:hAnsi="Verdana" w:cs="Times New Roman"/>
          <w:sz w:val="24"/>
          <w:szCs w:val="24"/>
        </w:rPr>
        <w:t>It is a simple</w:t>
      </w:r>
      <w:r w:rsidRPr="00E30FFA">
        <w:rPr>
          <w:rFonts w:ascii="Verdana" w:hAnsi="Verdana" w:cs="Times New Roman"/>
          <w:sz w:val="24"/>
          <w:szCs w:val="24"/>
        </w:rPr>
        <w:t xml:space="preserve"> across the board</w:t>
      </w:r>
      <w:r w:rsidR="006722F2" w:rsidRPr="00E30FFA">
        <w:rPr>
          <w:rFonts w:ascii="Verdana" w:hAnsi="Verdana" w:cs="Times New Roman"/>
          <w:sz w:val="24"/>
          <w:szCs w:val="24"/>
        </w:rPr>
        <w:t xml:space="preserve"> discount</w:t>
      </w:r>
    </w:p>
    <w:p w:rsidR="006722F2" w:rsidRPr="00E30FFA" w:rsidRDefault="0025719E" w:rsidP="00EF4EE8">
      <w:pPr>
        <w:rPr>
          <w:rFonts w:ascii="Verdana" w:hAnsi="Verdana" w:cs="Times New Roman"/>
          <w:sz w:val="24"/>
          <w:szCs w:val="24"/>
        </w:rPr>
      </w:pPr>
      <w:r w:rsidRPr="00E30FFA">
        <w:rPr>
          <w:rFonts w:ascii="Verdana" w:hAnsi="Verdana" w:cs="Times New Roman"/>
          <w:sz w:val="24"/>
          <w:szCs w:val="24"/>
        </w:rPr>
        <w:t>Lessons</w:t>
      </w:r>
      <w:r w:rsidR="006722F2" w:rsidRPr="00E30FFA">
        <w:rPr>
          <w:rFonts w:ascii="Verdana" w:hAnsi="Verdana" w:cs="Times New Roman"/>
          <w:sz w:val="24"/>
          <w:szCs w:val="24"/>
        </w:rPr>
        <w:t>:</w:t>
      </w:r>
      <w:r w:rsidR="005E04CA" w:rsidRPr="00E30FFA">
        <w:rPr>
          <w:rFonts w:ascii="Verdana" w:hAnsi="Verdana" w:cs="Times New Roman"/>
          <w:sz w:val="24"/>
          <w:szCs w:val="24"/>
        </w:rPr>
        <w:t xml:space="preserve"> </w:t>
      </w:r>
    </w:p>
    <w:p w:rsidR="006722F2" w:rsidRPr="00E30FFA" w:rsidRDefault="00BB4809" w:rsidP="00EF4EE8">
      <w:pPr>
        <w:rPr>
          <w:rFonts w:ascii="Verdana" w:hAnsi="Verdana" w:cs="Times New Roman"/>
          <w:sz w:val="24"/>
          <w:szCs w:val="24"/>
        </w:rPr>
      </w:pPr>
      <w:r w:rsidRPr="00E30FFA">
        <w:rPr>
          <w:rFonts w:ascii="Verdana" w:hAnsi="Verdana" w:cs="Times New Roman"/>
          <w:sz w:val="24"/>
          <w:szCs w:val="24"/>
        </w:rPr>
        <w:t xml:space="preserve">1) </w:t>
      </w:r>
      <w:r w:rsidR="006722F2" w:rsidRPr="00E30FFA">
        <w:rPr>
          <w:rFonts w:ascii="Verdana" w:hAnsi="Verdana" w:cs="Times New Roman"/>
          <w:sz w:val="24"/>
          <w:szCs w:val="24"/>
        </w:rPr>
        <w:t>Some</w:t>
      </w:r>
      <w:r w:rsidR="005E04CA" w:rsidRPr="00E30FFA">
        <w:rPr>
          <w:rFonts w:ascii="Verdana" w:hAnsi="Verdana" w:cs="Times New Roman"/>
          <w:sz w:val="24"/>
          <w:szCs w:val="24"/>
        </w:rPr>
        <w:t xml:space="preserve"> households</w:t>
      </w:r>
      <w:r w:rsidR="00EF4EE8" w:rsidRPr="00E30FFA">
        <w:rPr>
          <w:rFonts w:ascii="Verdana" w:hAnsi="Verdana" w:cs="Times New Roman"/>
          <w:sz w:val="24"/>
          <w:szCs w:val="24"/>
        </w:rPr>
        <w:t xml:space="preserve"> receive help twice while others remain </w:t>
      </w:r>
      <w:r w:rsidR="00E676EB" w:rsidRPr="00E30FFA">
        <w:rPr>
          <w:rFonts w:ascii="Verdana" w:hAnsi="Verdana" w:cs="Times New Roman"/>
          <w:sz w:val="24"/>
          <w:szCs w:val="24"/>
        </w:rPr>
        <w:t>unserved</w:t>
      </w:r>
      <w:r w:rsidRPr="00E30FFA">
        <w:rPr>
          <w:rFonts w:ascii="Verdana" w:hAnsi="Verdana" w:cs="Times New Roman"/>
          <w:sz w:val="24"/>
          <w:szCs w:val="24"/>
        </w:rPr>
        <w:t xml:space="preserve"> which c</w:t>
      </w:r>
      <w:r w:rsidR="00EF4EE8" w:rsidRPr="00E30FFA">
        <w:rPr>
          <w:rFonts w:ascii="Verdana" w:hAnsi="Verdana" w:cs="Times New Roman"/>
          <w:sz w:val="24"/>
          <w:szCs w:val="24"/>
        </w:rPr>
        <w:t xml:space="preserve">uts down on the number of people being helped. </w:t>
      </w:r>
      <w:r w:rsidR="00E676EB">
        <w:rPr>
          <w:rFonts w:ascii="Verdana" w:hAnsi="Verdana" w:cs="Times New Roman"/>
          <w:sz w:val="24"/>
          <w:szCs w:val="24"/>
        </w:rPr>
        <w:t>When local programs differ from each other clients are eligible for both.</w:t>
      </w:r>
    </w:p>
    <w:p w:rsidR="006722F2" w:rsidRPr="00E30FFA" w:rsidRDefault="00BB4809" w:rsidP="00EF4EE8">
      <w:pPr>
        <w:rPr>
          <w:rFonts w:ascii="Verdana" w:hAnsi="Verdana" w:cs="Times New Roman"/>
          <w:sz w:val="24"/>
          <w:szCs w:val="24"/>
        </w:rPr>
      </w:pPr>
      <w:r w:rsidRPr="00E30FFA">
        <w:rPr>
          <w:rFonts w:ascii="Verdana" w:hAnsi="Verdana" w:cs="Times New Roman"/>
          <w:sz w:val="24"/>
          <w:szCs w:val="24"/>
        </w:rPr>
        <w:t xml:space="preserve">2) </w:t>
      </w:r>
      <w:r w:rsidR="00CF15D9">
        <w:rPr>
          <w:rFonts w:ascii="Verdana" w:hAnsi="Verdana" w:cs="Times New Roman"/>
          <w:sz w:val="24"/>
          <w:szCs w:val="24"/>
        </w:rPr>
        <w:t>The a</w:t>
      </w:r>
      <w:r w:rsidR="00EF4EE8" w:rsidRPr="00E30FFA">
        <w:rPr>
          <w:rFonts w:ascii="Verdana" w:hAnsi="Verdana" w:cs="Times New Roman"/>
          <w:sz w:val="24"/>
          <w:szCs w:val="24"/>
        </w:rPr>
        <w:t xml:space="preserve">mount of help is not significant to ward off shut offs, </w:t>
      </w:r>
      <w:r w:rsidR="0025719E" w:rsidRPr="00E30FFA">
        <w:rPr>
          <w:rFonts w:ascii="Verdana" w:hAnsi="Verdana" w:cs="Times New Roman"/>
          <w:sz w:val="24"/>
          <w:szCs w:val="24"/>
        </w:rPr>
        <w:t>providing insufficient benefits to those households in need.</w:t>
      </w:r>
    </w:p>
    <w:p w:rsidR="006722F2" w:rsidRPr="00E30FFA" w:rsidRDefault="00BB4809" w:rsidP="00EF4EE8">
      <w:pPr>
        <w:rPr>
          <w:rFonts w:ascii="Verdana" w:hAnsi="Verdana" w:cs="Times New Roman"/>
          <w:sz w:val="24"/>
          <w:szCs w:val="24"/>
        </w:rPr>
      </w:pPr>
      <w:r w:rsidRPr="00E30FFA">
        <w:rPr>
          <w:rFonts w:ascii="Verdana" w:hAnsi="Verdana" w:cs="Times New Roman"/>
          <w:sz w:val="24"/>
          <w:szCs w:val="24"/>
        </w:rPr>
        <w:t xml:space="preserve">3) </w:t>
      </w:r>
      <w:r w:rsidR="00CF15D9">
        <w:rPr>
          <w:rFonts w:ascii="Verdana" w:hAnsi="Verdana" w:cs="Times New Roman"/>
          <w:sz w:val="24"/>
          <w:szCs w:val="24"/>
        </w:rPr>
        <w:t xml:space="preserve">The program </w:t>
      </w:r>
      <w:r w:rsidR="00EF4EE8" w:rsidRPr="00E30FFA">
        <w:rPr>
          <w:rFonts w:ascii="Verdana" w:hAnsi="Verdana" w:cs="Times New Roman"/>
          <w:sz w:val="24"/>
          <w:szCs w:val="24"/>
        </w:rPr>
        <w:t xml:space="preserve">may provide benefits to those who do not need </w:t>
      </w:r>
      <w:r w:rsidR="00CE5A87">
        <w:rPr>
          <w:rFonts w:ascii="Verdana" w:hAnsi="Verdana" w:cs="Times New Roman"/>
          <w:sz w:val="24"/>
          <w:szCs w:val="24"/>
        </w:rPr>
        <w:t xml:space="preserve">relief </w:t>
      </w:r>
      <w:r w:rsidR="00EF4EE8" w:rsidRPr="00E30FFA">
        <w:rPr>
          <w:rFonts w:ascii="Verdana" w:hAnsi="Verdana" w:cs="Times New Roman"/>
          <w:sz w:val="24"/>
          <w:szCs w:val="24"/>
        </w:rPr>
        <w:t xml:space="preserve">and who are able to pay their bill rather than assisting those who “need” the help.  </w:t>
      </w:r>
    </w:p>
    <w:p w:rsidR="00EF4EE8" w:rsidRPr="00E30FFA" w:rsidRDefault="00EF4EE8" w:rsidP="00EF4EE8">
      <w:pPr>
        <w:rPr>
          <w:rFonts w:ascii="Verdana" w:hAnsi="Verdana" w:cs="Times New Roman"/>
          <w:sz w:val="24"/>
          <w:szCs w:val="24"/>
        </w:rPr>
      </w:pPr>
      <w:r w:rsidRPr="00E30FFA">
        <w:rPr>
          <w:rFonts w:ascii="Verdana" w:hAnsi="Verdana" w:cs="Times New Roman"/>
          <w:sz w:val="24"/>
          <w:szCs w:val="24"/>
        </w:rPr>
        <w:t xml:space="preserve"> Public Service of Colorado has used a variation of the </w:t>
      </w:r>
      <w:r w:rsidRPr="000A03EF">
        <w:rPr>
          <w:rFonts w:ascii="Verdana" w:hAnsi="Verdana" w:cs="Times New Roman"/>
          <w:sz w:val="24"/>
          <w:szCs w:val="24"/>
        </w:rPr>
        <w:t xml:space="preserve">Income-Based Straight Rate Discount: </w:t>
      </w:r>
      <w:r w:rsidR="00CE5A87" w:rsidRPr="000A03EF">
        <w:rPr>
          <w:rFonts w:ascii="Verdana" w:hAnsi="Verdana" w:cs="Times New Roman"/>
          <w:sz w:val="24"/>
          <w:szCs w:val="24"/>
        </w:rPr>
        <w:t>It is a t</w:t>
      </w:r>
      <w:r w:rsidRPr="000A03EF">
        <w:rPr>
          <w:rFonts w:ascii="Verdana" w:hAnsi="Verdana" w:cs="Times New Roman"/>
          <w:sz w:val="24"/>
          <w:szCs w:val="24"/>
        </w:rPr>
        <w:t xml:space="preserve">argeted discount based on poverty level. </w:t>
      </w:r>
      <w:r w:rsidR="00CE5A87" w:rsidRPr="000A03EF">
        <w:rPr>
          <w:rFonts w:ascii="Verdana" w:hAnsi="Verdana" w:cs="Times New Roman"/>
          <w:sz w:val="24"/>
          <w:szCs w:val="24"/>
        </w:rPr>
        <w:t>The r</w:t>
      </w:r>
      <w:r w:rsidRPr="000A03EF">
        <w:rPr>
          <w:rFonts w:ascii="Verdana" w:hAnsi="Verdana" w:cs="Times New Roman"/>
          <w:sz w:val="24"/>
          <w:szCs w:val="24"/>
        </w:rPr>
        <w:t xml:space="preserve">ate varies based on participant’s poverty level. </w:t>
      </w:r>
      <w:r w:rsidR="00CE5A87" w:rsidRPr="000A03EF">
        <w:rPr>
          <w:rFonts w:ascii="Verdana" w:hAnsi="Verdana" w:cs="Times New Roman"/>
          <w:sz w:val="24"/>
          <w:szCs w:val="24"/>
        </w:rPr>
        <w:t>A c</w:t>
      </w:r>
      <w:r w:rsidRPr="000A03EF">
        <w:rPr>
          <w:rFonts w:ascii="Verdana" w:hAnsi="Verdana" w:cs="Times New Roman"/>
          <w:sz w:val="24"/>
          <w:szCs w:val="24"/>
        </w:rPr>
        <w:t>ustomer</w:t>
      </w:r>
      <w:r w:rsidRPr="00E30FFA">
        <w:rPr>
          <w:rFonts w:ascii="Verdana" w:hAnsi="Verdana" w:cs="Times New Roman"/>
          <w:sz w:val="24"/>
          <w:szCs w:val="24"/>
        </w:rPr>
        <w:t xml:space="preserve"> living at 25% of FPL would pay less than one living at 75% FPL. </w:t>
      </w:r>
      <w:r w:rsidR="00E676EB">
        <w:rPr>
          <w:rFonts w:ascii="Verdana" w:hAnsi="Verdana" w:cs="Times New Roman"/>
          <w:sz w:val="24"/>
          <w:szCs w:val="24"/>
        </w:rPr>
        <w:t>The p</w:t>
      </w:r>
      <w:r w:rsidRPr="00E30FFA">
        <w:rPr>
          <w:rFonts w:ascii="Verdana" w:hAnsi="Verdana" w:cs="Times New Roman"/>
          <w:sz w:val="24"/>
          <w:szCs w:val="24"/>
        </w:rPr>
        <w:t xml:space="preserve">ilot program is set at 100% FPL.  </w:t>
      </w:r>
      <w:r w:rsidR="00E676EB">
        <w:rPr>
          <w:rFonts w:ascii="Verdana" w:hAnsi="Verdana" w:cs="Times New Roman"/>
          <w:sz w:val="24"/>
          <w:szCs w:val="24"/>
        </w:rPr>
        <w:t>The a</w:t>
      </w:r>
      <w:r w:rsidRPr="00E30FFA">
        <w:rPr>
          <w:rFonts w:ascii="Verdana" w:hAnsi="Verdana" w:cs="Times New Roman"/>
          <w:sz w:val="24"/>
          <w:szCs w:val="24"/>
        </w:rPr>
        <w:t>mount is based on 6 months heating consumption. If heating bill was 500.00 and the discount is 40% the credit is $200.00. This is divided over 12 months to find “fixed monthly discount”. The fixed credit will be applied for each month a payment is made.</w:t>
      </w:r>
    </w:p>
    <w:p w:rsidR="0025719E" w:rsidRPr="00E30FFA" w:rsidRDefault="0025719E" w:rsidP="00EF4EE8">
      <w:pPr>
        <w:rPr>
          <w:rFonts w:ascii="Verdana" w:hAnsi="Verdana" w:cs="Times New Roman"/>
          <w:sz w:val="24"/>
          <w:szCs w:val="24"/>
        </w:rPr>
      </w:pPr>
      <w:r w:rsidRPr="00E30FFA">
        <w:rPr>
          <w:rFonts w:ascii="Verdana" w:hAnsi="Verdana" w:cs="Times New Roman"/>
          <w:sz w:val="24"/>
          <w:szCs w:val="24"/>
        </w:rPr>
        <w:t>Lessons:</w:t>
      </w:r>
    </w:p>
    <w:p w:rsidR="0025719E" w:rsidRPr="00E30FFA" w:rsidRDefault="0025719E" w:rsidP="00EF4EE8">
      <w:pPr>
        <w:rPr>
          <w:rFonts w:ascii="Verdana" w:hAnsi="Verdana" w:cs="Times New Roman"/>
          <w:sz w:val="24"/>
          <w:szCs w:val="24"/>
        </w:rPr>
      </w:pPr>
      <w:r w:rsidRPr="00E30FFA">
        <w:rPr>
          <w:rFonts w:ascii="Verdana" w:hAnsi="Verdana" w:cs="Times New Roman"/>
          <w:sz w:val="24"/>
          <w:szCs w:val="24"/>
        </w:rPr>
        <w:t>1) Although</w:t>
      </w:r>
      <w:r w:rsidR="005E04CA" w:rsidRPr="00E30FFA">
        <w:rPr>
          <w:rFonts w:ascii="Verdana" w:hAnsi="Verdana" w:cs="Times New Roman"/>
          <w:sz w:val="24"/>
          <w:szCs w:val="24"/>
        </w:rPr>
        <w:t xml:space="preserve"> behavior modification sounds good it doesn’t always work when there is not enough money to go around</w:t>
      </w:r>
      <w:r w:rsidRPr="00E30FFA">
        <w:rPr>
          <w:rFonts w:ascii="Verdana" w:hAnsi="Verdana" w:cs="Times New Roman"/>
          <w:sz w:val="24"/>
          <w:szCs w:val="24"/>
        </w:rPr>
        <w:t xml:space="preserve"> in the household budget</w:t>
      </w:r>
      <w:r w:rsidR="005E04CA" w:rsidRPr="00E30FFA">
        <w:rPr>
          <w:rFonts w:ascii="Verdana" w:hAnsi="Verdana" w:cs="Times New Roman"/>
          <w:sz w:val="24"/>
          <w:szCs w:val="24"/>
        </w:rPr>
        <w:t xml:space="preserve">. </w:t>
      </w:r>
      <w:r w:rsidR="00EF4EE8" w:rsidRPr="00E30FFA">
        <w:rPr>
          <w:rFonts w:ascii="Verdana" w:hAnsi="Verdana" w:cs="Times New Roman"/>
          <w:sz w:val="24"/>
          <w:szCs w:val="24"/>
        </w:rPr>
        <w:t xml:space="preserve"> If the </w:t>
      </w:r>
      <w:proofErr w:type="gramStart"/>
      <w:r w:rsidR="00EF4EE8" w:rsidRPr="00E30FFA">
        <w:rPr>
          <w:rFonts w:ascii="Verdana" w:hAnsi="Verdana" w:cs="Times New Roman"/>
          <w:sz w:val="24"/>
          <w:szCs w:val="24"/>
        </w:rPr>
        <w:t>client</w:t>
      </w:r>
      <w:proofErr w:type="gramEnd"/>
      <w:r w:rsidR="00EF4EE8" w:rsidRPr="00E30FFA">
        <w:rPr>
          <w:rFonts w:ascii="Verdana" w:hAnsi="Verdana" w:cs="Times New Roman"/>
          <w:sz w:val="24"/>
          <w:szCs w:val="24"/>
        </w:rPr>
        <w:t xml:space="preserve"> misses a payment they don’t receive the credit that month. </w:t>
      </w:r>
    </w:p>
    <w:p w:rsidR="0025719E" w:rsidRPr="00E30FFA" w:rsidRDefault="0025719E" w:rsidP="00EF4EE8">
      <w:pPr>
        <w:rPr>
          <w:rFonts w:ascii="Verdana" w:hAnsi="Verdana" w:cs="Times New Roman"/>
          <w:sz w:val="24"/>
          <w:szCs w:val="24"/>
        </w:rPr>
      </w:pPr>
      <w:r w:rsidRPr="00E30FFA">
        <w:rPr>
          <w:rFonts w:ascii="Verdana" w:hAnsi="Verdana" w:cs="Times New Roman"/>
          <w:sz w:val="24"/>
          <w:szCs w:val="24"/>
        </w:rPr>
        <w:t>2) Discount c</w:t>
      </w:r>
      <w:r w:rsidR="00EF4EE8" w:rsidRPr="00E30FFA">
        <w:rPr>
          <w:rFonts w:ascii="Verdana" w:hAnsi="Verdana" w:cs="Times New Roman"/>
          <w:sz w:val="24"/>
          <w:szCs w:val="24"/>
        </w:rPr>
        <w:t xml:space="preserve">redit is not enough to stop a shut off. </w:t>
      </w:r>
    </w:p>
    <w:p w:rsidR="0025719E" w:rsidRPr="00E30FFA" w:rsidRDefault="0025719E" w:rsidP="00EF4EE8">
      <w:pPr>
        <w:rPr>
          <w:rFonts w:ascii="Verdana" w:hAnsi="Verdana" w:cs="Times New Roman"/>
          <w:sz w:val="24"/>
          <w:szCs w:val="24"/>
        </w:rPr>
      </w:pPr>
      <w:r w:rsidRPr="00E30FFA">
        <w:rPr>
          <w:rFonts w:ascii="Verdana" w:hAnsi="Verdana" w:cs="Times New Roman"/>
          <w:sz w:val="24"/>
          <w:szCs w:val="24"/>
        </w:rPr>
        <w:t xml:space="preserve">3) </w:t>
      </w:r>
      <w:r w:rsidR="00EF4EE8" w:rsidRPr="00E30FFA">
        <w:rPr>
          <w:rFonts w:ascii="Verdana" w:hAnsi="Verdana" w:cs="Times New Roman"/>
          <w:sz w:val="24"/>
          <w:szCs w:val="24"/>
        </w:rPr>
        <w:t xml:space="preserve">Rate </w:t>
      </w:r>
      <w:r w:rsidRPr="00E30FFA">
        <w:rPr>
          <w:rFonts w:ascii="Verdana" w:hAnsi="Verdana" w:cs="Times New Roman"/>
          <w:sz w:val="24"/>
          <w:szCs w:val="24"/>
        </w:rPr>
        <w:t xml:space="preserve">discount </w:t>
      </w:r>
      <w:r w:rsidR="00EF4EE8" w:rsidRPr="00E30FFA">
        <w:rPr>
          <w:rFonts w:ascii="Verdana" w:hAnsi="Verdana" w:cs="Times New Roman"/>
          <w:sz w:val="24"/>
          <w:szCs w:val="24"/>
        </w:rPr>
        <w:t xml:space="preserve">is not significant enough to really help during the cold winter months </w:t>
      </w:r>
      <w:r w:rsidR="00E676EB">
        <w:rPr>
          <w:rFonts w:ascii="Verdana" w:hAnsi="Verdana" w:cs="Times New Roman"/>
          <w:sz w:val="24"/>
          <w:szCs w:val="24"/>
        </w:rPr>
        <w:t>especially in</w:t>
      </w:r>
      <w:r w:rsidR="00EF4EE8" w:rsidRPr="00E30FFA">
        <w:rPr>
          <w:rFonts w:ascii="Verdana" w:hAnsi="Verdana" w:cs="Times New Roman"/>
          <w:sz w:val="24"/>
          <w:szCs w:val="24"/>
        </w:rPr>
        <w:t xml:space="preserve"> our area</w:t>
      </w:r>
      <w:r w:rsidR="00B439B2">
        <w:rPr>
          <w:rFonts w:ascii="Verdana" w:hAnsi="Verdana" w:cs="Times New Roman"/>
          <w:sz w:val="24"/>
          <w:szCs w:val="24"/>
        </w:rPr>
        <w:t xml:space="preserve"> given</w:t>
      </w:r>
      <w:r w:rsidR="00EF4EE8" w:rsidRPr="00E30FFA">
        <w:rPr>
          <w:rFonts w:ascii="Verdana" w:hAnsi="Verdana" w:cs="Times New Roman"/>
          <w:sz w:val="24"/>
          <w:szCs w:val="24"/>
        </w:rPr>
        <w:t xml:space="preserve"> high heating costs. </w:t>
      </w:r>
      <w:r w:rsidR="00A9754B" w:rsidRPr="00E30FFA">
        <w:rPr>
          <w:rFonts w:ascii="Verdana" w:hAnsi="Verdana" w:cs="Times New Roman"/>
          <w:sz w:val="24"/>
          <w:szCs w:val="24"/>
        </w:rPr>
        <w:t xml:space="preserve">The benefit is based on the </w:t>
      </w:r>
      <w:r w:rsidRPr="00E30FFA">
        <w:rPr>
          <w:rFonts w:ascii="Verdana" w:hAnsi="Verdana" w:cs="Times New Roman"/>
          <w:sz w:val="24"/>
          <w:szCs w:val="24"/>
        </w:rPr>
        <w:t>heating</w:t>
      </w:r>
      <w:r w:rsidR="00A9754B" w:rsidRPr="00E30FFA">
        <w:rPr>
          <w:rFonts w:ascii="Verdana" w:hAnsi="Verdana" w:cs="Times New Roman"/>
          <w:sz w:val="24"/>
          <w:szCs w:val="24"/>
        </w:rPr>
        <w:t xml:space="preserve"> load, but spread across the entire year, so the credit doesn’t count as much when most needed. </w:t>
      </w:r>
    </w:p>
    <w:p w:rsidR="00EF4EE8" w:rsidRPr="00E30FFA" w:rsidRDefault="0025719E" w:rsidP="00EF4EE8">
      <w:pPr>
        <w:rPr>
          <w:rFonts w:ascii="Verdana" w:hAnsi="Verdana" w:cs="Times New Roman"/>
          <w:sz w:val="24"/>
          <w:szCs w:val="24"/>
        </w:rPr>
      </w:pPr>
      <w:r w:rsidRPr="00E30FFA">
        <w:rPr>
          <w:rFonts w:ascii="Verdana" w:hAnsi="Verdana" w:cs="Times New Roman"/>
          <w:sz w:val="24"/>
          <w:szCs w:val="24"/>
        </w:rPr>
        <w:t xml:space="preserve">4) </w:t>
      </w:r>
      <w:r w:rsidR="00EF4EE8" w:rsidRPr="00E30FFA">
        <w:rPr>
          <w:rFonts w:ascii="Verdana" w:hAnsi="Verdana" w:cs="Times New Roman"/>
          <w:sz w:val="24"/>
          <w:szCs w:val="24"/>
        </w:rPr>
        <w:t xml:space="preserve">No way to address emergencies. </w:t>
      </w:r>
      <w:proofErr w:type="gramStart"/>
      <w:r w:rsidR="00EF4EE8" w:rsidRPr="00E30FFA">
        <w:rPr>
          <w:rFonts w:ascii="Verdana" w:hAnsi="Verdana" w:cs="Times New Roman"/>
          <w:sz w:val="24"/>
          <w:szCs w:val="24"/>
        </w:rPr>
        <w:t>Giving help in the summer when not needed.</w:t>
      </w:r>
      <w:proofErr w:type="gramEnd"/>
      <w:r w:rsidR="00EF4EE8" w:rsidRPr="00E30FFA">
        <w:rPr>
          <w:rFonts w:ascii="Verdana" w:hAnsi="Verdana"/>
          <w:sz w:val="24"/>
          <w:szCs w:val="24"/>
        </w:rPr>
        <w:t xml:space="preserve">  </w:t>
      </w:r>
      <w:r w:rsidR="00EF4EE8" w:rsidRPr="00E30FFA">
        <w:rPr>
          <w:rFonts w:ascii="Verdana" w:hAnsi="Verdana" w:cs="Times New Roman"/>
          <w:sz w:val="24"/>
          <w:szCs w:val="24"/>
        </w:rPr>
        <w:t>(Funding Fuels Assistance: State and Local Strategies)</w:t>
      </w:r>
    </w:p>
    <w:p w:rsidR="00EF4EE8" w:rsidRPr="000A03EF" w:rsidRDefault="00EF4EE8">
      <w:pPr>
        <w:rPr>
          <w:rFonts w:ascii="Verdana" w:hAnsi="Verdana" w:cs="Times New Roman"/>
          <w:sz w:val="24"/>
          <w:szCs w:val="24"/>
        </w:rPr>
      </w:pPr>
      <w:r w:rsidRPr="000A03EF">
        <w:rPr>
          <w:rFonts w:ascii="Verdana" w:hAnsi="Verdana" w:cs="Times New Roman"/>
          <w:sz w:val="24"/>
          <w:szCs w:val="24"/>
        </w:rPr>
        <w:t>Marginal Cost Based Rate:</w:t>
      </w:r>
    </w:p>
    <w:p w:rsidR="0025719E" w:rsidRPr="00E30FFA" w:rsidRDefault="00A32768">
      <w:pPr>
        <w:rPr>
          <w:rFonts w:ascii="Verdana" w:hAnsi="Verdana" w:cs="Times New Roman"/>
          <w:sz w:val="24"/>
          <w:szCs w:val="24"/>
        </w:rPr>
      </w:pPr>
      <w:r w:rsidRPr="00E30FFA">
        <w:rPr>
          <w:rFonts w:ascii="Verdana" w:hAnsi="Verdana" w:cs="Times New Roman"/>
          <w:sz w:val="24"/>
          <w:szCs w:val="24"/>
        </w:rPr>
        <w:t>In Maine if you are living in government subsidized housing you are not eligible for heating assistance (LIAP).</w:t>
      </w:r>
      <w:r w:rsidR="000D206D" w:rsidRPr="00E30FFA">
        <w:rPr>
          <w:rFonts w:ascii="Verdana" w:hAnsi="Verdana" w:cs="Times New Roman"/>
          <w:sz w:val="24"/>
          <w:szCs w:val="24"/>
        </w:rPr>
        <w:t xml:space="preserve"> </w:t>
      </w:r>
    </w:p>
    <w:p w:rsidR="0025719E" w:rsidRPr="00E30FFA" w:rsidRDefault="000D206D">
      <w:pPr>
        <w:rPr>
          <w:rFonts w:ascii="Verdana" w:hAnsi="Verdana" w:cs="Times New Roman"/>
          <w:sz w:val="24"/>
          <w:szCs w:val="24"/>
        </w:rPr>
      </w:pPr>
      <w:r w:rsidRPr="00E30FFA">
        <w:rPr>
          <w:rFonts w:ascii="Verdana" w:hAnsi="Verdana" w:cs="Times New Roman"/>
          <w:sz w:val="24"/>
          <w:szCs w:val="24"/>
        </w:rPr>
        <w:lastRenderedPageBreak/>
        <w:t>Lesso</w:t>
      </w:r>
      <w:r w:rsidR="0025719E" w:rsidRPr="00E30FFA">
        <w:rPr>
          <w:rFonts w:ascii="Verdana" w:hAnsi="Verdana" w:cs="Times New Roman"/>
          <w:sz w:val="24"/>
          <w:szCs w:val="24"/>
        </w:rPr>
        <w:t>n:</w:t>
      </w:r>
    </w:p>
    <w:p w:rsidR="00A32768" w:rsidRPr="00E30FFA" w:rsidRDefault="000D206D">
      <w:pPr>
        <w:rPr>
          <w:rFonts w:ascii="Verdana" w:hAnsi="Verdana" w:cs="Times New Roman"/>
          <w:sz w:val="24"/>
          <w:szCs w:val="24"/>
        </w:rPr>
      </w:pPr>
      <w:r w:rsidRPr="00E30FFA">
        <w:rPr>
          <w:rFonts w:ascii="Verdana" w:hAnsi="Verdana" w:cs="Times New Roman"/>
          <w:sz w:val="24"/>
          <w:szCs w:val="24"/>
        </w:rPr>
        <w:t>The programs could have some “savings” of benefits by excluding subsidized housing but most times these are the poorest of the poor.</w:t>
      </w:r>
    </w:p>
    <w:p w:rsidR="0025719E" w:rsidRPr="00E30FFA" w:rsidRDefault="00070EFF">
      <w:pPr>
        <w:rPr>
          <w:rFonts w:ascii="Verdana" w:hAnsi="Verdana" w:cs="Times New Roman"/>
          <w:sz w:val="24"/>
          <w:szCs w:val="24"/>
        </w:rPr>
      </w:pPr>
      <w:r w:rsidRPr="00E30FFA">
        <w:rPr>
          <w:rFonts w:ascii="Verdana" w:hAnsi="Verdana" w:cs="Times New Roman"/>
          <w:sz w:val="24"/>
          <w:szCs w:val="24"/>
        </w:rPr>
        <w:t>New York HEAP program only helps those households who have a household member under 6, age 60 or older or permanent disability.</w:t>
      </w:r>
    </w:p>
    <w:p w:rsidR="00546A9D" w:rsidRPr="00E30FFA" w:rsidRDefault="000D206D">
      <w:pPr>
        <w:rPr>
          <w:rFonts w:ascii="Verdana" w:hAnsi="Verdana" w:cs="Times New Roman"/>
          <w:sz w:val="24"/>
          <w:szCs w:val="24"/>
        </w:rPr>
      </w:pPr>
      <w:r w:rsidRPr="00E30FFA">
        <w:rPr>
          <w:rFonts w:ascii="Verdana" w:hAnsi="Verdana" w:cs="Times New Roman"/>
          <w:sz w:val="24"/>
          <w:szCs w:val="24"/>
        </w:rPr>
        <w:t>Lesson</w:t>
      </w:r>
      <w:r w:rsidR="00546A9D" w:rsidRPr="00E30FFA">
        <w:rPr>
          <w:rFonts w:ascii="Verdana" w:hAnsi="Verdana" w:cs="Times New Roman"/>
          <w:sz w:val="24"/>
          <w:szCs w:val="24"/>
        </w:rPr>
        <w:t>:</w:t>
      </w:r>
    </w:p>
    <w:p w:rsidR="00070EFF" w:rsidRPr="00E30FFA" w:rsidRDefault="00A9754B">
      <w:pPr>
        <w:rPr>
          <w:rFonts w:ascii="Verdana" w:hAnsi="Verdana" w:cs="Times New Roman"/>
          <w:sz w:val="24"/>
          <w:szCs w:val="24"/>
        </w:rPr>
      </w:pPr>
      <w:r w:rsidRPr="00E30FFA">
        <w:rPr>
          <w:rFonts w:ascii="Verdana" w:hAnsi="Verdana" w:cs="Times New Roman"/>
          <w:sz w:val="24"/>
          <w:szCs w:val="24"/>
        </w:rPr>
        <w:t>They</w:t>
      </w:r>
      <w:r w:rsidR="00546A9D" w:rsidRPr="00E30FFA">
        <w:rPr>
          <w:rFonts w:ascii="Verdana" w:hAnsi="Verdana" w:cs="Times New Roman"/>
          <w:sz w:val="24"/>
          <w:szCs w:val="24"/>
        </w:rPr>
        <w:t xml:space="preserve"> cut</w:t>
      </w:r>
      <w:r w:rsidR="00070EFF" w:rsidRPr="00E30FFA">
        <w:rPr>
          <w:rFonts w:ascii="Verdana" w:hAnsi="Verdana" w:cs="Times New Roman"/>
          <w:sz w:val="24"/>
          <w:szCs w:val="24"/>
        </w:rPr>
        <w:t xml:space="preserve"> out a large portion of the working poor that our funds currently help.</w:t>
      </w:r>
    </w:p>
    <w:p w:rsidR="00546A9D" w:rsidRPr="00E30FFA" w:rsidRDefault="00070EFF">
      <w:pPr>
        <w:rPr>
          <w:rFonts w:ascii="Verdana" w:hAnsi="Verdana" w:cs="Times New Roman"/>
          <w:sz w:val="24"/>
          <w:szCs w:val="24"/>
        </w:rPr>
      </w:pPr>
      <w:r w:rsidRPr="00E30FFA">
        <w:rPr>
          <w:rFonts w:ascii="Verdana" w:hAnsi="Verdana" w:cs="Times New Roman"/>
          <w:sz w:val="24"/>
          <w:szCs w:val="24"/>
        </w:rPr>
        <w:t xml:space="preserve">Hillsboro Oregon they only require proof of past 30 day income. </w:t>
      </w:r>
    </w:p>
    <w:p w:rsidR="00546A9D" w:rsidRPr="00E30FFA" w:rsidRDefault="000D206D">
      <w:pPr>
        <w:rPr>
          <w:rFonts w:ascii="Verdana" w:hAnsi="Verdana" w:cs="Times New Roman"/>
          <w:sz w:val="24"/>
          <w:szCs w:val="24"/>
        </w:rPr>
      </w:pPr>
      <w:r w:rsidRPr="00E30FFA">
        <w:rPr>
          <w:rFonts w:ascii="Verdana" w:hAnsi="Verdana" w:cs="Times New Roman"/>
          <w:sz w:val="24"/>
          <w:szCs w:val="24"/>
        </w:rPr>
        <w:t>Lesson</w:t>
      </w:r>
      <w:r w:rsidR="00546A9D" w:rsidRPr="00E30FFA">
        <w:rPr>
          <w:rFonts w:ascii="Verdana" w:hAnsi="Verdana" w:cs="Times New Roman"/>
          <w:sz w:val="24"/>
          <w:szCs w:val="24"/>
        </w:rPr>
        <w:t>:</w:t>
      </w:r>
    </w:p>
    <w:p w:rsidR="00070EFF" w:rsidRDefault="00070EFF">
      <w:pPr>
        <w:rPr>
          <w:rFonts w:ascii="Verdana" w:hAnsi="Verdana" w:cs="Times New Roman"/>
          <w:sz w:val="24"/>
          <w:szCs w:val="24"/>
        </w:rPr>
      </w:pPr>
      <w:r w:rsidRPr="00E30FFA">
        <w:rPr>
          <w:rFonts w:ascii="Verdana" w:hAnsi="Verdana" w:cs="Times New Roman"/>
          <w:sz w:val="24"/>
          <w:szCs w:val="24"/>
        </w:rPr>
        <w:t xml:space="preserve">This may not give a good picture of the household resources. </w:t>
      </w:r>
    </w:p>
    <w:p w:rsidR="00E30FFA" w:rsidRDefault="00E30FFA">
      <w:pPr>
        <w:rPr>
          <w:rFonts w:ascii="Verdana" w:hAnsi="Verdana" w:cs="Times New Roman"/>
          <w:sz w:val="24"/>
          <w:szCs w:val="24"/>
        </w:rPr>
      </w:pPr>
    </w:p>
    <w:p w:rsidR="00E30FFA" w:rsidRDefault="00E676EB">
      <w:pPr>
        <w:rPr>
          <w:rFonts w:ascii="Verdana" w:hAnsi="Verdana" w:cs="Times New Roman"/>
          <w:sz w:val="24"/>
          <w:szCs w:val="24"/>
        </w:rPr>
      </w:pPr>
      <w:r>
        <w:rPr>
          <w:rFonts w:ascii="Verdana" w:hAnsi="Verdana" w:cs="Times New Roman"/>
          <w:sz w:val="24"/>
          <w:szCs w:val="24"/>
        </w:rPr>
        <w:t xml:space="preserve">Thank </w:t>
      </w:r>
      <w:r w:rsidR="000A03EF">
        <w:rPr>
          <w:rFonts w:ascii="Verdana" w:hAnsi="Verdana" w:cs="Times New Roman"/>
          <w:sz w:val="24"/>
          <w:szCs w:val="24"/>
        </w:rPr>
        <w:t>you ag</w:t>
      </w:r>
      <w:bookmarkStart w:id="0" w:name="_GoBack"/>
      <w:bookmarkEnd w:id="0"/>
      <w:r w:rsidR="000A03EF">
        <w:rPr>
          <w:rFonts w:ascii="Verdana" w:hAnsi="Verdana" w:cs="Times New Roman"/>
          <w:sz w:val="24"/>
          <w:szCs w:val="24"/>
        </w:rPr>
        <w:t>ain</w:t>
      </w:r>
      <w:r w:rsidR="00E30FFA">
        <w:rPr>
          <w:rFonts w:ascii="Verdana" w:hAnsi="Verdana" w:cs="Times New Roman"/>
          <w:sz w:val="24"/>
          <w:szCs w:val="24"/>
        </w:rPr>
        <w:t xml:space="preserve"> for taking comment on this very important topic. </w:t>
      </w:r>
      <w:r>
        <w:rPr>
          <w:rFonts w:ascii="Verdana" w:hAnsi="Verdana" w:cs="Times New Roman"/>
          <w:sz w:val="24"/>
          <w:szCs w:val="24"/>
        </w:rPr>
        <w:t xml:space="preserve">It is easy to see that differing areas have differing needs. </w:t>
      </w:r>
      <w:r w:rsidRPr="00E676EB">
        <w:rPr>
          <w:rFonts w:ascii="Verdana" w:hAnsi="Verdana" w:cs="Times New Roman"/>
          <w:sz w:val="24"/>
          <w:szCs w:val="24"/>
        </w:rPr>
        <w:t>It is good to have policy goals flexible enough to run or implemen</w:t>
      </w:r>
      <w:r>
        <w:rPr>
          <w:rFonts w:ascii="Verdana" w:hAnsi="Verdana" w:cs="Times New Roman"/>
          <w:sz w:val="24"/>
          <w:szCs w:val="24"/>
        </w:rPr>
        <w:t>t programs that are best for each individual</w:t>
      </w:r>
      <w:r w:rsidRPr="00E676EB">
        <w:rPr>
          <w:rFonts w:ascii="Verdana" w:hAnsi="Verdana" w:cs="Times New Roman"/>
          <w:sz w:val="24"/>
          <w:szCs w:val="24"/>
        </w:rPr>
        <w:t xml:space="preserve"> area</w:t>
      </w:r>
      <w:r>
        <w:rPr>
          <w:rFonts w:ascii="Verdana" w:hAnsi="Verdana" w:cs="Times New Roman"/>
          <w:sz w:val="24"/>
          <w:szCs w:val="24"/>
        </w:rPr>
        <w:t>’s needs</w:t>
      </w:r>
      <w:r w:rsidRPr="00E676EB">
        <w:rPr>
          <w:rFonts w:ascii="Verdana" w:hAnsi="Verdana" w:cs="Times New Roman"/>
          <w:sz w:val="24"/>
          <w:szCs w:val="24"/>
        </w:rPr>
        <w:t>.</w:t>
      </w:r>
      <w:r>
        <w:rPr>
          <w:rFonts w:ascii="Verdana" w:hAnsi="Verdana" w:cs="Times New Roman"/>
          <w:sz w:val="24"/>
          <w:szCs w:val="24"/>
        </w:rPr>
        <w:t xml:space="preserve"> </w:t>
      </w:r>
      <w:r w:rsidRPr="00E676EB">
        <w:rPr>
          <w:rFonts w:ascii="Verdana" w:hAnsi="Verdana" w:cs="Times New Roman"/>
          <w:sz w:val="24"/>
          <w:szCs w:val="24"/>
        </w:rPr>
        <w:t xml:space="preserve"> </w:t>
      </w:r>
      <w:r w:rsidR="00E30FFA">
        <w:rPr>
          <w:rFonts w:ascii="Verdana" w:hAnsi="Verdana" w:cs="Times New Roman"/>
          <w:sz w:val="24"/>
          <w:szCs w:val="24"/>
        </w:rPr>
        <w:t xml:space="preserve">We at SNAP are available for question and discussion regarding this matter. Please feel free to contact me. </w:t>
      </w:r>
    </w:p>
    <w:p w:rsidR="00E30FFA" w:rsidRDefault="00E30FFA">
      <w:pPr>
        <w:rPr>
          <w:rFonts w:ascii="Verdana" w:hAnsi="Verdana" w:cs="Times New Roman"/>
          <w:sz w:val="24"/>
          <w:szCs w:val="24"/>
        </w:rPr>
      </w:pPr>
      <w:r>
        <w:rPr>
          <w:rFonts w:ascii="Verdana" w:hAnsi="Verdana" w:cs="Times New Roman"/>
          <w:sz w:val="24"/>
          <w:szCs w:val="24"/>
        </w:rPr>
        <w:t xml:space="preserve">Carol Weltz, MSW                                                                              </w:t>
      </w:r>
      <w:proofErr w:type="gramStart"/>
      <w:r w:rsidRPr="00E30FFA">
        <w:rPr>
          <w:rFonts w:ascii="Verdana" w:hAnsi="Verdana" w:cs="Times New Roman"/>
          <w:sz w:val="24"/>
          <w:szCs w:val="24"/>
        </w:rPr>
        <w:t>SN</w:t>
      </w:r>
      <w:r>
        <w:rPr>
          <w:rFonts w:ascii="Verdana" w:hAnsi="Verdana" w:cs="Times New Roman"/>
          <w:sz w:val="24"/>
          <w:szCs w:val="24"/>
        </w:rPr>
        <w:t>AP</w:t>
      </w:r>
      <w:proofErr w:type="gramEnd"/>
      <w:r>
        <w:rPr>
          <w:rFonts w:ascii="Verdana" w:hAnsi="Verdana" w:cs="Times New Roman"/>
          <w:sz w:val="24"/>
          <w:szCs w:val="24"/>
        </w:rPr>
        <w:t xml:space="preserve"> Energy Operation Coordinator                                                      3102 W Fort George Wright Drive, Spokane, WA 99224                      509.456.7111 ext. 319                                                            weltz@snapwa.org</w:t>
      </w:r>
    </w:p>
    <w:p w:rsidR="00E30FFA" w:rsidRDefault="00E30FFA">
      <w:pPr>
        <w:rPr>
          <w:rFonts w:ascii="Verdana" w:hAnsi="Verdana" w:cs="Times New Roman"/>
          <w:sz w:val="24"/>
          <w:szCs w:val="24"/>
        </w:rPr>
      </w:pPr>
    </w:p>
    <w:p w:rsidR="000D206D" w:rsidRPr="00E30FFA" w:rsidRDefault="000D206D">
      <w:pPr>
        <w:rPr>
          <w:rFonts w:ascii="Verdana" w:hAnsi="Verdana" w:cs="Times New Roman"/>
          <w:sz w:val="24"/>
          <w:szCs w:val="24"/>
        </w:rPr>
      </w:pPr>
    </w:p>
    <w:sectPr w:rsidR="000D206D" w:rsidRPr="00E30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28"/>
    <w:rsid w:val="00070EFF"/>
    <w:rsid w:val="000A03EF"/>
    <w:rsid w:val="000B5592"/>
    <w:rsid w:val="000C5113"/>
    <w:rsid w:val="000D206D"/>
    <w:rsid w:val="00144A43"/>
    <w:rsid w:val="001C4FEF"/>
    <w:rsid w:val="001D3A58"/>
    <w:rsid w:val="0025719E"/>
    <w:rsid w:val="002B6BD5"/>
    <w:rsid w:val="002E68F4"/>
    <w:rsid w:val="003046FD"/>
    <w:rsid w:val="0044262B"/>
    <w:rsid w:val="004D3047"/>
    <w:rsid w:val="00546A9D"/>
    <w:rsid w:val="005E04CA"/>
    <w:rsid w:val="00601DBB"/>
    <w:rsid w:val="00661E3E"/>
    <w:rsid w:val="006722F2"/>
    <w:rsid w:val="006807C0"/>
    <w:rsid w:val="006D4654"/>
    <w:rsid w:val="0072251B"/>
    <w:rsid w:val="008F314A"/>
    <w:rsid w:val="0091378E"/>
    <w:rsid w:val="00A00FB3"/>
    <w:rsid w:val="00A32768"/>
    <w:rsid w:val="00A9754B"/>
    <w:rsid w:val="00AC6D20"/>
    <w:rsid w:val="00B439B2"/>
    <w:rsid w:val="00B508B0"/>
    <w:rsid w:val="00B92295"/>
    <w:rsid w:val="00BB4809"/>
    <w:rsid w:val="00BD2418"/>
    <w:rsid w:val="00C86AC4"/>
    <w:rsid w:val="00CE5A87"/>
    <w:rsid w:val="00CE5CAF"/>
    <w:rsid w:val="00CF15D9"/>
    <w:rsid w:val="00D34D0A"/>
    <w:rsid w:val="00DE5328"/>
    <w:rsid w:val="00E30FFA"/>
    <w:rsid w:val="00E676EB"/>
    <w:rsid w:val="00EF4EE8"/>
    <w:rsid w:val="00F6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3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28"/>
    <w:rPr>
      <w:rFonts w:ascii="Tahoma" w:hAnsi="Tahoma" w:cs="Tahoma"/>
      <w:sz w:val="16"/>
      <w:szCs w:val="16"/>
    </w:rPr>
  </w:style>
  <w:style w:type="character" w:styleId="CommentReference">
    <w:name w:val="annotation reference"/>
    <w:basedOn w:val="DefaultParagraphFont"/>
    <w:uiPriority w:val="99"/>
    <w:semiHidden/>
    <w:unhideWhenUsed/>
    <w:rsid w:val="00BB4809"/>
    <w:rPr>
      <w:sz w:val="18"/>
      <w:szCs w:val="18"/>
    </w:rPr>
  </w:style>
  <w:style w:type="paragraph" w:styleId="CommentText">
    <w:name w:val="annotation text"/>
    <w:basedOn w:val="Normal"/>
    <w:link w:val="CommentTextChar"/>
    <w:uiPriority w:val="99"/>
    <w:semiHidden/>
    <w:unhideWhenUsed/>
    <w:rsid w:val="00BB4809"/>
    <w:rPr>
      <w:sz w:val="24"/>
      <w:szCs w:val="24"/>
    </w:rPr>
  </w:style>
  <w:style w:type="character" w:customStyle="1" w:styleId="CommentTextChar">
    <w:name w:val="Comment Text Char"/>
    <w:basedOn w:val="DefaultParagraphFont"/>
    <w:link w:val="CommentText"/>
    <w:uiPriority w:val="99"/>
    <w:semiHidden/>
    <w:rsid w:val="00BB4809"/>
    <w:rPr>
      <w:sz w:val="24"/>
      <w:szCs w:val="24"/>
    </w:rPr>
  </w:style>
  <w:style w:type="paragraph" w:styleId="CommentSubject">
    <w:name w:val="annotation subject"/>
    <w:basedOn w:val="CommentText"/>
    <w:next w:val="CommentText"/>
    <w:link w:val="CommentSubjectChar"/>
    <w:uiPriority w:val="99"/>
    <w:semiHidden/>
    <w:unhideWhenUsed/>
    <w:rsid w:val="00BB4809"/>
    <w:rPr>
      <w:b/>
      <w:bCs/>
      <w:sz w:val="20"/>
      <w:szCs w:val="20"/>
    </w:rPr>
  </w:style>
  <w:style w:type="character" w:customStyle="1" w:styleId="CommentSubjectChar">
    <w:name w:val="Comment Subject Char"/>
    <w:basedOn w:val="CommentTextChar"/>
    <w:link w:val="CommentSubject"/>
    <w:uiPriority w:val="99"/>
    <w:semiHidden/>
    <w:rsid w:val="00BB48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3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28"/>
    <w:rPr>
      <w:rFonts w:ascii="Tahoma" w:hAnsi="Tahoma" w:cs="Tahoma"/>
      <w:sz w:val="16"/>
      <w:szCs w:val="16"/>
    </w:rPr>
  </w:style>
  <w:style w:type="character" w:styleId="CommentReference">
    <w:name w:val="annotation reference"/>
    <w:basedOn w:val="DefaultParagraphFont"/>
    <w:uiPriority w:val="99"/>
    <w:semiHidden/>
    <w:unhideWhenUsed/>
    <w:rsid w:val="00BB4809"/>
    <w:rPr>
      <w:sz w:val="18"/>
      <w:szCs w:val="18"/>
    </w:rPr>
  </w:style>
  <w:style w:type="paragraph" w:styleId="CommentText">
    <w:name w:val="annotation text"/>
    <w:basedOn w:val="Normal"/>
    <w:link w:val="CommentTextChar"/>
    <w:uiPriority w:val="99"/>
    <w:semiHidden/>
    <w:unhideWhenUsed/>
    <w:rsid w:val="00BB4809"/>
    <w:rPr>
      <w:sz w:val="24"/>
      <w:szCs w:val="24"/>
    </w:rPr>
  </w:style>
  <w:style w:type="character" w:customStyle="1" w:styleId="CommentTextChar">
    <w:name w:val="Comment Text Char"/>
    <w:basedOn w:val="DefaultParagraphFont"/>
    <w:link w:val="CommentText"/>
    <w:uiPriority w:val="99"/>
    <w:semiHidden/>
    <w:rsid w:val="00BB4809"/>
    <w:rPr>
      <w:sz w:val="24"/>
      <w:szCs w:val="24"/>
    </w:rPr>
  </w:style>
  <w:style w:type="paragraph" w:styleId="CommentSubject">
    <w:name w:val="annotation subject"/>
    <w:basedOn w:val="CommentText"/>
    <w:next w:val="CommentText"/>
    <w:link w:val="CommentSubjectChar"/>
    <w:uiPriority w:val="99"/>
    <w:semiHidden/>
    <w:unhideWhenUsed/>
    <w:rsid w:val="00BB4809"/>
    <w:rPr>
      <w:b/>
      <w:bCs/>
      <w:sz w:val="20"/>
      <w:szCs w:val="20"/>
    </w:rPr>
  </w:style>
  <w:style w:type="character" w:customStyle="1" w:styleId="CommentSubjectChar">
    <w:name w:val="Comment Subject Char"/>
    <w:basedOn w:val="CommentTextChar"/>
    <w:link w:val="CommentSubject"/>
    <w:uiPriority w:val="99"/>
    <w:semiHidden/>
    <w:rsid w:val="00BB4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FC38CE581B4CA6852BFAEDA4474F" ma:contentTypeVersion="175" ma:contentTypeDescription="" ma:contentTypeScope="" ma:versionID="f2cbe905c11d75ca11474882885d3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2014-04-16T07:00:00+00:00</OpenedDate>
    <Date1 xmlns="dc463f71-b30c-4ab2-9473-d307f9d35888">2014-05-22T07:00:00+00:00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CDDC98-0DFB-4525-A939-9ABB485FE99F}"/>
</file>

<file path=customXml/itemProps2.xml><?xml version="1.0" encoding="utf-8"?>
<ds:datastoreItem xmlns:ds="http://schemas.openxmlformats.org/officeDocument/2006/customXml" ds:itemID="{1EA510AA-5F7E-423E-B470-8BBC994C5F05}"/>
</file>

<file path=customXml/itemProps3.xml><?xml version="1.0" encoding="utf-8"?>
<ds:datastoreItem xmlns:ds="http://schemas.openxmlformats.org/officeDocument/2006/customXml" ds:itemID="{7237A632-6190-4E35-A59C-1D18A8D2D3AA}"/>
</file>

<file path=customXml/itemProps4.xml><?xml version="1.0" encoding="utf-8"?>
<ds:datastoreItem xmlns:ds="http://schemas.openxmlformats.org/officeDocument/2006/customXml" ds:itemID="{BADCA8E4-FC46-4B09-AAF7-357068546B38}"/>
</file>

<file path=customXml/itemProps5.xml><?xml version="1.0" encoding="utf-8"?>
<ds:datastoreItem xmlns:ds="http://schemas.openxmlformats.org/officeDocument/2006/customXml" ds:itemID="{1BDF6AA2-7DE3-4058-8013-4D50A6BCE324}"/>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Weltz</dc:creator>
  <cp:lastModifiedBy>Carol Weltz</cp:lastModifiedBy>
  <cp:revision>3</cp:revision>
  <dcterms:created xsi:type="dcterms:W3CDTF">2014-05-20T15:54:00Z</dcterms:created>
  <dcterms:modified xsi:type="dcterms:W3CDTF">2014-05-22T15:06:00Z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0x0101006E56B4D1795A2E4DB2F0B01679ED314A00EC85FC38CE581B4CA6852BFAEDA4474F</vt:lpwstr>
  </property>
  <property fmtid="{D5CDD505-2E9C-101B-9397-08002B2CF9AE}" pid="3" name="_docset_NoMedatataSyncRequired">
    <vt:lpwstr>False</vt:lpwstr>
  </property>
</Properties>
</file>