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42" w:rsidRDefault="00E91A42">
      <w:pPr>
        <w:pStyle w:val="AttorneyName"/>
      </w:pPr>
    </w:p>
    <w:p w:rsidR="00E91A42" w:rsidRDefault="00E91A42">
      <w:pPr>
        <w:pStyle w:val="AttorneyName"/>
      </w:pPr>
    </w:p>
    <w:p w:rsidR="00E91A42" w:rsidRDefault="00E91A42">
      <w:pPr>
        <w:pStyle w:val="AttorneyName"/>
      </w:pPr>
    </w:p>
    <w:p w:rsidR="00E91A42" w:rsidRDefault="00E91A42">
      <w:pPr>
        <w:pStyle w:val="AttorneyName"/>
      </w:pPr>
    </w:p>
    <w:p w:rsidR="00E91A42" w:rsidRDefault="00E91A42">
      <w:pPr>
        <w:pStyle w:val="AttorneyName"/>
      </w:pPr>
    </w:p>
    <w:p w:rsidR="004F051E" w:rsidRDefault="004F051E">
      <w:pPr>
        <w:pStyle w:val="AttorneyName"/>
      </w:pPr>
    </w:p>
    <w:p w:rsidR="00D4245D" w:rsidRDefault="00D4245D">
      <w:pPr>
        <w:pStyle w:val="AttorneyName"/>
      </w:pPr>
    </w:p>
    <w:p w:rsidR="00D4245D" w:rsidRDefault="00D4245D">
      <w:pPr>
        <w:pStyle w:val="AttorneyName"/>
      </w:pPr>
    </w:p>
    <w:p w:rsidR="00B52F0A" w:rsidRDefault="00B52F0A">
      <w:pPr>
        <w:pStyle w:val="AttorneyName"/>
      </w:pPr>
    </w:p>
    <w:p w:rsidR="00B52F0A" w:rsidRDefault="00B52F0A">
      <w:pPr>
        <w:pStyle w:val="AttorneyName"/>
      </w:pPr>
    </w:p>
    <w:p w:rsidR="00B52F0A" w:rsidRDefault="00B52F0A">
      <w:pPr>
        <w:pStyle w:val="AttorneyName"/>
      </w:pPr>
    </w:p>
    <w:p w:rsidR="00B52F0A" w:rsidRDefault="00B52F0A">
      <w:pPr>
        <w:pStyle w:val="AttorneyName"/>
      </w:pPr>
    </w:p>
    <w:p w:rsidR="00E91A42" w:rsidRDefault="005C6732">
      <w:pPr>
        <w:spacing w:line="240" w:lineRule="auto"/>
        <w:jc w:val="center"/>
      </w:pPr>
      <w:r>
        <w:t>BEFORE THE WASHINGTON UTILITIES</w:t>
      </w:r>
    </w:p>
    <w:p w:rsidR="005C6732" w:rsidRDefault="005C6732">
      <w:pPr>
        <w:spacing w:line="240" w:lineRule="auto"/>
        <w:jc w:val="center"/>
      </w:pPr>
      <w:r>
        <w:t>AND TRANSPORTATION COMMISSION</w:t>
      </w:r>
    </w:p>
    <w:p w:rsidR="00E91A42" w:rsidRDefault="00E91A4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E91A42">
        <w:tc>
          <w:tcPr>
            <w:tcW w:w="4672" w:type="dxa"/>
            <w:tcBorders>
              <w:bottom w:val="single" w:sz="4" w:space="0" w:color="auto"/>
              <w:right w:val="single" w:sz="4" w:space="0" w:color="auto"/>
            </w:tcBorders>
          </w:tcPr>
          <w:p w:rsidR="009A5B98" w:rsidRDefault="00CE35DD">
            <w:pPr>
              <w:spacing w:line="240" w:lineRule="auto"/>
            </w:pPr>
            <w:bookmarkStart w:id="0" w:name="Parties"/>
            <w:bookmarkEnd w:id="0"/>
            <w:r>
              <w:t>STERICYCLE OF WASHINGTON, INC.,</w:t>
            </w:r>
          </w:p>
          <w:p w:rsidR="00CE35DD" w:rsidRDefault="00CE35DD">
            <w:pPr>
              <w:spacing w:line="240" w:lineRule="auto"/>
            </w:pPr>
          </w:p>
          <w:p w:rsidR="00CE35DD" w:rsidRDefault="00CE35DD">
            <w:pPr>
              <w:spacing w:line="240" w:lineRule="auto"/>
            </w:pPr>
            <w:r>
              <w:tab/>
            </w:r>
            <w:r>
              <w:tab/>
              <w:t>Complainant</w:t>
            </w:r>
          </w:p>
          <w:p w:rsidR="00CE35DD" w:rsidRDefault="00CE35DD">
            <w:pPr>
              <w:spacing w:line="240" w:lineRule="auto"/>
            </w:pPr>
          </w:p>
          <w:p w:rsidR="00CE35DD" w:rsidRDefault="00CE35DD">
            <w:pPr>
              <w:spacing w:line="240" w:lineRule="auto"/>
            </w:pPr>
            <w:r>
              <w:tab/>
              <w:t>v.</w:t>
            </w:r>
          </w:p>
          <w:p w:rsidR="00CE35DD" w:rsidRDefault="00CE35DD">
            <w:pPr>
              <w:spacing w:line="240" w:lineRule="auto"/>
            </w:pPr>
          </w:p>
          <w:p w:rsidR="00CE35DD" w:rsidRDefault="00CE35DD">
            <w:pPr>
              <w:spacing w:line="240" w:lineRule="auto"/>
            </w:pPr>
            <w:r>
              <w:t>WASTE MANAGEMENT OF WASHINGTON, INC., d/b/a WM Healthcare Solutions of Washington,</w:t>
            </w:r>
          </w:p>
          <w:p w:rsidR="00CE35DD" w:rsidRDefault="00CE35DD">
            <w:pPr>
              <w:spacing w:line="240" w:lineRule="auto"/>
            </w:pPr>
          </w:p>
          <w:p w:rsidR="00CE35DD" w:rsidRDefault="00CE35DD">
            <w:pPr>
              <w:spacing w:line="240" w:lineRule="auto"/>
            </w:pPr>
            <w:r>
              <w:tab/>
            </w:r>
            <w:r>
              <w:tab/>
              <w:t>Respondent.</w:t>
            </w:r>
          </w:p>
          <w:p w:rsidR="00E91A42" w:rsidRDefault="00E91A42" w:rsidP="009A5B98">
            <w:pPr>
              <w:tabs>
                <w:tab w:val="left" w:pos="2880"/>
              </w:tabs>
              <w:spacing w:line="240" w:lineRule="auto"/>
            </w:pPr>
          </w:p>
        </w:tc>
        <w:tc>
          <w:tcPr>
            <w:tcW w:w="360" w:type="dxa"/>
            <w:tcBorders>
              <w:left w:val="single" w:sz="4" w:space="0" w:color="auto"/>
            </w:tcBorders>
          </w:tcPr>
          <w:p w:rsidR="00E91A42" w:rsidRDefault="00E91A42">
            <w:pPr>
              <w:pStyle w:val="SingleSpacing"/>
              <w:spacing w:line="240" w:lineRule="auto"/>
            </w:pPr>
          </w:p>
        </w:tc>
        <w:tc>
          <w:tcPr>
            <w:tcW w:w="4483" w:type="dxa"/>
          </w:tcPr>
          <w:p w:rsidR="00E91A42" w:rsidRDefault="00E91A42">
            <w:pPr>
              <w:pStyle w:val="SingleSpacing"/>
              <w:spacing w:line="240" w:lineRule="auto"/>
            </w:pPr>
            <w:bookmarkStart w:id="1" w:name="CaseNumber"/>
            <w:bookmarkEnd w:id="1"/>
          </w:p>
          <w:p w:rsidR="003C7C54" w:rsidRDefault="003C7C54">
            <w:pPr>
              <w:pStyle w:val="SingleSpacing"/>
              <w:spacing w:line="240" w:lineRule="auto"/>
            </w:pPr>
            <w:r>
              <w:t>Docket No. TG-</w:t>
            </w:r>
            <w:r w:rsidR="005305E6">
              <w:t>121597</w:t>
            </w:r>
          </w:p>
          <w:p w:rsidR="00E91A42" w:rsidRDefault="00E91A42">
            <w:pPr>
              <w:pStyle w:val="SingleSpacing"/>
              <w:spacing w:line="240" w:lineRule="auto"/>
            </w:pPr>
          </w:p>
          <w:p w:rsidR="00927D8B" w:rsidRDefault="00F842AB" w:rsidP="00CE35DD">
            <w:pPr>
              <w:pStyle w:val="PleadingTitle"/>
              <w:rPr>
                <w:b/>
              </w:rPr>
            </w:pPr>
            <w:r>
              <w:rPr>
                <w:b/>
              </w:rPr>
              <w:t>DECLARATION OF</w:t>
            </w:r>
          </w:p>
          <w:p w:rsidR="00E91A42" w:rsidRPr="00CE35DD" w:rsidRDefault="00F842AB" w:rsidP="00CE35DD">
            <w:pPr>
              <w:pStyle w:val="PleadingTitle"/>
              <w:rPr>
                <w:b/>
              </w:rPr>
            </w:pPr>
            <w:r>
              <w:rPr>
                <w:b/>
              </w:rPr>
              <w:t>POLLY L. MCNEILL</w:t>
            </w:r>
          </w:p>
        </w:tc>
      </w:tr>
    </w:tbl>
    <w:p w:rsidR="00F842AB" w:rsidRDefault="00F842AB" w:rsidP="00F842AB">
      <w:pPr>
        <w:pStyle w:val="BodyText"/>
      </w:pPr>
      <w:r>
        <w:t>I, Polly L. McNeill, declare as follows:</w:t>
      </w:r>
    </w:p>
    <w:p w:rsidR="00F842AB" w:rsidRDefault="00F842AB" w:rsidP="00F842AB">
      <w:pPr>
        <w:pStyle w:val="ParaNumbered"/>
      </w:pPr>
      <w:r>
        <w:t>I am counsel for Waste Management</w:t>
      </w:r>
      <w:r w:rsidR="0081048A">
        <w:t xml:space="preserve"> of Washington, Inc. (“Waste Management”)</w:t>
      </w:r>
      <w:r>
        <w:t xml:space="preserve"> in this matter and I make this declaration based on personal knowledge. </w:t>
      </w:r>
    </w:p>
    <w:p w:rsidR="00F842AB" w:rsidRDefault="00F842AB" w:rsidP="00F842AB">
      <w:pPr>
        <w:pStyle w:val="ParaNumbered"/>
      </w:pPr>
      <w:r>
        <w:t xml:space="preserve">Until Monday, October 29, neither I nor, to my knowledge, any authorized representative or employee of Waste Management had knowledge of the fact that the Commission had served Waste Management with Stericycle’s Complaint and Petition for Declaratory Relief (“Stericycle Pleading”).  </w:t>
      </w:r>
    </w:p>
    <w:p w:rsidR="00F842AB" w:rsidRDefault="00F842AB" w:rsidP="00F842AB">
      <w:pPr>
        <w:pStyle w:val="ParaNumbered"/>
      </w:pPr>
      <w:r>
        <w:t xml:space="preserve">On October 3, the offices of Garvey Schubert Barer submitted an email with the Stericycle Pleading to the Commission’s Records Center.  I, as well as Jessica Goldman </w:t>
      </w:r>
      <w:r w:rsidR="00366D69">
        <w:t xml:space="preserve">of Summit Law Group, </w:t>
      </w:r>
      <w:r w:rsidR="0083536D">
        <w:t>received a courtesy copy of the Stericycle Pleading that had been filed with the Commission.</w:t>
      </w:r>
      <w:r w:rsidR="005305E6" w:rsidRPr="005305E6">
        <w:t xml:space="preserve">  </w:t>
      </w:r>
      <w:r>
        <w:t xml:space="preserve">Also on October 3, Stericycle served Waste Management by hand delivery of </w:t>
      </w:r>
      <w:r>
        <w:lastRenderedPageBreak/>
        <w:t xml:space="preserve">process to the company’s registered agent, CT Corporation.  Waste Management’s Senior </w:t>
      </w:r>
      <w:r w:rsidR="005305E6">
        <w:t xml:space="preserve">Legal </w:t>
      </w:r>
      <w:r>
        <w:t>Counsel Andrew Kenefick provided me and Ms. Goldman with a copy by email.</w:t>
      </w:r>
    </w:p>
    <w:p w:rsidR="00F842AB" w:rsidRDefault="00F842AB" w:rsidP="00F842AB">
      <w:pPr>
        <w:pStyle w:val="ParaNumbered"/>
      </w:pPr>
      <w:r>
        <w:t>We w</w:t>
      </w:r>
      <w:r w:rsidR="00927D8B">
        <w:t>ere therefore aware that Steric</w:t>
      </w:r>
      <w:r>
        <w:t>ycle had initiated an administrative proceeding, but based on my own legal analysis, we concluded that until the Commission itself served Waste Management, the twenty-day clock for filing an answer had not started.  Indeed, we viewed Stericycle’s Pleading as an application for adjudication under WAC 48</w:t>
      </w:r>
      <w:r w:rsidR="0083536D">
        <w:t>0-07-305(3)(a)</w:t>
      </w:r>
      <w:r>
        <w:t xml:space="preserve">.  We speculated that the Commission could have been determining its response to Stericycle’s application as the reason for the delay in being officially served by the agency.  I even opined that the Commission might have been considering to reject the application, which </w:t>
      </w:r>
      <w:r w:rsidR="001921AE">
        <w:t xml:space="preserve">it </w:t>
      </w:r>
      <w:r>
        <w:t xml:space="preserve">is authorized to do if </w:t>
      </w:r>
      <w:r w:rsidRPr="004C57AE">
        <w:t>the application is presented during an existing adjudication</w:t>
      </w:r>
      <w:r>
        <w:t xml:space="preserve">. </w:t>
      </w:r>
      <w:r w:rsidRPr="004C57AE">
        <w:t xml:space="preserve"> </w:t>
      </w:r>
      <w:r w:rsidRPr="00927D8B">
        <w:rPr>
          <w:i/>
        </w:rPr>
        <w:t>See</w:t>
      </w:r>
      <w:r>
        <w:t xml:space="preserve"> WAC 480-07-305.  We thus had reason for not questioning the fact that, as far as we knew, th</w:t>
      </w:r>
      <w:r w:rsidR="00927D8B">
        <w:t>e complaint was not served yet.</w:t>
      </w:r>
    </w:p>
    <w:p w:rsidR="00F842AB" w:rsidRPr="00F9123C" w:rsidRDefault="00F842AB" w:rsidP="00F842AB">
      <w:pPr>
        <w:pStyle w:val="ParaNumbered"/>
      </w:pPr>
      <w:r>
        <w:t xml:space="preserve">Nonetheless, as the twentieth day approached, we wanted to be certain.  I therefore called </w:t>
      </w:r>
      <w:r w:rsidR="001921AE">
        <w:t>Director/</w:t>
      </w:r>
      <w:r>
        <w:t xml:space="preserve">Administrative Law Judge Greg Kopta for the purpose of confirming that service by the complainant does not require an answer, and that only until service is perfected by the Commission does the twenty-day period commence.  We discussed the administrative procedures generally, without reference to any specific parties or pleadings, but Judge Kopta confirmed my understanding of the proper sequence of process.  Ironically, at the time, I was completely unaware that, in fact, the Commission </w:t>
      </w:r>
      <w:r w:rsidRPr="00C41071">
        <w:rPr>
          <w:u w:val="single"/>
        </w:rPr>
        <w:t>had</w:t>
      </w:r>
      <w:r>
        <w:t xml:space="preserve"> served Waste Management.  </w:t>
      </w:r>
    </w:p>
    <w:p w:rsidR="00F842AB" w:rsidRDefault="00F842AB" w:rsidP="00F842AB">
      <w:pPr>
        <w:pStyle w:val="ParaNumbered"/>
      </w:pPr>
      <w:r>
        <w:t>On October 29, I saw an email alluding to the fact that Waste Management had not timely filed an answer.  Alarmed, I immediately contacted the Records Center, and learned that, indeed, the Commission had served Waste Management by placing the Stericycle Pleading in the mail on October 3, return receipt requested, addressed to the company’s offices in Kirkland, Washington.  The return receipt was signed by a Waste Management employee named La</w:t>
      </w:r>
      <w:r w:rsidR="00EB70D2">
        <w:t xml:space="preserve"> Quita </w:t>
      </w:r>
      <w:r>
        <w:t xml:space="preserve">Adolphson. </w:t>
      </w:r>
    </w:p>
    <w:p w:rsidR="00F842AB" w:rsidRDefault="00F842AB" w:rsidP="00F842AB">
      <w:pPr>
        <w:pStyle w:val="ParaNumbered"/>
      </w:pPr>
      <w:r>
        <w:lastRenderedPageBreak/>
        <w:t>I immediately reported this information to Mr. Kenefick and to Mike Weinstein, who is the designated contact person for WUTC matters.  Neither had any knowledge of the service.  They reported that Ms. Adolphson is a billing clerk</w:t>
      </w:r>
      <w:r w:rsidR="00EB70D2">
        <w:t xml:space="preserve"> who was </w:t>
      </w:r>
      <w:r>
        <w:t>staffing the front desk while the permanent receptionist was on break.  Ms. Adolphson is not authorized to “accept” service for Waste Management and she is not an authorized representative of the company – but of course, the company’s protocol</w:t>
      </w:r>
      <w:r w:rsidR="0083536D">
        <w:t>s</w:t>
      </w:r>
      <w:r w:rsidR="003D4432">
        <w:t xml:space="preserve"> about receiving service apply</w:t>
      </w:r>
      <w:r w:rsidR="0083536D">
        <w:t xml:space="preserve"> to </w:t>
      </w:r>
      <w:r>
        <w:t xml:space="preserve">service by process because service by mail is not the usual way litigation is started.  </w:t>
      </w:r>
      <w:r w:rsidR="00AD6321">
        <w:t>When service is made on the company’s</w:t>
      </w:r>
      <w:r w:rsidR="00AD6321" w:rsidRPr="00AD6321">
        <w:t xml:space="preserve"> registered agent, the receipt of process is recorded, and the paperwork is delivered to the relevant persons for any necessary response.  </w:t>
      </w:r>
      <w:r w:rsidR="00AD6321">
        <w:t xml:space="preserve">It </w:t>
      </w:r>
      <w:r w:rsidR="00AD6321" w:rsidRPr="00AD6321">
        <w:t>avoid</w:t>
      </w:r>
      <w:r w:rsidR="00AD6321">
        <w:t>s</w:t>
      </w:r>
      <w:r w:rsidR="00AD6321" w:rsidRPr="00AD6321">
        <w:t xml:space="preserve"> </w:t>
      </w:r>
      <w:r w:rsidR="00AD6321">
        <w:t>the</w:t>
      </w:r>
      <w:r w:rsidR="00AD6321" w:rsidRPr="00AD6321">
        <w:t xml:space="preserve"> exact problem that occurred here</w:t>
      </w:r>
      <w:r w:rsidR="00AD6321">
        <w:t xml:space="preserve">.  Of course, the Commission does not follow the procedure employing service </w:t>
      </w:r>
      <w:r w:rsidR="0081048A">
        <w:t>to registered agents</w:t>
      </w:r>
      <w:r w:rsidR="00AD6321">
        <w:t xml:space="preserve">, and </w:t>
      </w:r>
      <w:r w:rsidR="00AD6321" w:rsidRPr="00AD6321">
        <w:t xml:space="preserve">as a result, </w:t>
      </w:r>
      <w:r w:rsidR="0081048A">
        <w:t>the relevant Waste Management representatives were not aware that the documents had been sent through a different procedure.</w:t>
      </w:r>
    </w:p>
    <w:p w:rsidR="00F842AB" w:rsidRPr="00A049C3" w:rsidRDefault="0081048A" w:rsidP="00F842AB">
      <w:pPr>
        <w:pStyle w:val="ParaNumbered"/>
      </w:pPr>
      <w:r>
        <w:t xml:space="preserve">Waste Management agrees that the documents must have been received; however, </w:t>
      </w:r>
      <w:r w:rsidR="00F842AB">
        <w:t xml:space="preserve">I have been informed that neither Mr. Kenefick nor Mr. Weinstein have been able to </w:t>
      </w:r>
      <w:r>
        <w:t xml:space="preserve">confirm or </w:t>
      </w:r>
      <w:r w:rsidR="00F842AB">
        <w:t>locate copies of the served papers</w:t>
      </w:r>
      <w:r>
        <w:t xml:space="preserve"> that were actually received</w:t>
      </w:r>
      <w:r w:rsidR="00F842AB">
        <w:t xml:space="preserve">.  </w:t>
      </w:r>
    </w:p>
    <w:p w:rsidR="00E91A42" w:rsidRDefault="00F842AB">
      <w:pPr>
        <w:keepNext/>
        <w:suppressAutoHyphens/>
        <w:spacing w:line="480" w:lineRule="exact"/>
        <w:ind w:firstLine="720"/>
        <w:rPr>
          <w:spacing w:val="-3"/>
        </w:rPr>
      </w:pPr>
      <w:r>
        <w:rPr>
          <w:spacing w:val="-3"/>
        </w:rPr>
        <w:t xml:space="preserve">EXECUTED </w:t>
      </w:r>
      <w:r w:rsidR="00E91A42">
        <w:rPr>
          <w:spacing w:val="-3"/>
        </w:rPr>
        <w:t xml:space="preserve">this </w:t>
      </w:r>
      <w:r w:rsidR="0083536D">
        <w:rPr>
          <w:spacing w:val="-3"/>
        </w:rPr>
        <w:t>5th</w:t>
      </w:r>
      <w:r>
        <w:rPr>
          <w:spacing w:val="-3"/>
        </w:rPr>
        <w:t xml:space="preserve"> day of November, 2012 at </w:t>
      </w:r>
      <w:r w:rsidR="00927D8B">
        <w:rPr>
          <w:spacing w:val="-3"/>
        </w:rPr>
        <w:t>Seattle, Washington</w:t>
      </w:r>
    </w:p>
    <w:p w:rsidR="0050518C" w:rsidRDefault="0050518C" w:rsidP="0050518C">
      <w:pPr>
        <w:spacing w:line="240" w:lineRule="auto"/>
        <w:ind w:left="4717"/>
        <w:rPr>
          <w:spacing w:val="-3"/>
        </w:rPr>
      </w:pPr>
    </w:p>
    <w:p w:rsidR="0050518C" w:rsidRDefault="0050518C" w:rsidP="0050518C">
      <w:pPr>
        <w:spacing w:line="240" w:lineRule="auto"/>
        <w:ind w:left="4717"/>
        <w:rPr>
          <w:spacing w:val="-3"/>
        </w:rPr>
      </w:pPr>
    </w:p>
    <w:p w:rsidR="00E91A42" w:rsidRDefault="00E91A42" w:rsidP="0050518C">
      <w:pPr>
        <w:spacing w:line="240" w:lineRule="auto"/>
        <w:ind w:left="4717"/>
        <w:rPr>
          <w:spacing w:val="-3"/>
        </w:rPr>
      </w:pPr>
    </w:p>
    <w:p w:rsidR="00E91A42" w:rsidRDefault="00E91A42" w:rsidP="0050518C">
      <w:pPr>
        <w:tabs>
          <w:tab w:val="right" w:pos="9405"/>
        </w:tabs>
        <w:spacing w:line="240" w:lineRule="auto"/>
        <w:ind w:left="4717"/>
        <w:rPr>
          <w:spacing w:val="-3"/>
        </w:rPr>
      </w:pPr>
      <w:r>
        <w:rPr>
          <w:spacing w:val="-3"/>
          <w:u w:val="single"/>
        </w:rPr>
        <w:tab/>
      </w:r>
    </w:p>
    <w:p w:rsidR="00F842AB" w:rsidRDefault="0050518C" w:rsidP="00927D8B">
      <w:pPr>
        <w:spacing w:line="240" w:lineRule="auto"/>
        <w:ind w:left="4680"/>
        <w:rPr>
          <w:spacing w:val="-3"/>
        </w:rPr>
      </w:pPr>
      <w:r>
        <w:rPr>
          <w:spacing w:val="-3"/>
        </w:rPr>
        <w:t>Polly L. McNeill</w:t>
      </w:r>
    </w:p>
    <w:p w:rsidR="007D66B4" w:rsidRDefault="007D66B4" w:rsidP="0050518C">
      <w:pPr>
        <w:spacing w:line="240" w:lineRule="auto"/>
        <w:ind w:left="5073"/>
        <w:rPr>
          <w:spacing w:val="-3"/>
        </w:rPr>
      </w:pPr>
    </w:p>
    <w:p w:rsidR="00940278" w:rsidRDefault="007D66B4" w:rsidP="007D66B4">
      <w:pPr>
        <w:pStyle w:val="Subtitle"/>
        <w:rPr>
          <w:spacing w:val="-3"/>
        </w:rPr>
      </w:pPr>
      <w:r>
        <w:rPr>
          <w:spacing w:val="-3"/>
        </w:rPr>
        <w:br w:type="page"/>
      </w:r>
    </w:p>
    <w:p w:rsidR="00940278" w:rsidRDefault="00940278">
      <w:pPr>
        <w:spacing w:line="240" w:lineRule="auto"/>
        <w:rPr>
          <w:rFonts w:ascii="Times New Roman Bold" w:hAnsi="Times New Roman Bold"/>
          <w:b/>
          <w:iCs/>
          <w:spacing w:val="-3"/>
          <w:szCs w:val="24"/>
        </w:rPr>
      </w:pPr>
    </w:p>
    <w:p w:rsidR="00940278" w:rsidRPr="00B52F0A" w:rsidRDefault="00940278" w:rsidP="00940278">
      <w:pPr>
        <w:pStyle w:val="Subtitle"/>
        <w:rPr>
          <w:rFonts w:ascii="Times New Roman" w:hAnsi="Times New Roman"/>
        </w:rPr>
      </w:pPr>
      <w:r w:rsidRPr="00B52F0A">
        <w:rPr>
          <w:rFonts w:ascii="Times New Roman" w:hAnsi="Times New Roman"/>
        </w:rPr>
        <w:t>CERTIFICATE OF SERVICE</w:t>
      </w:r>
    </w:p>
    <w:p w:rsidR="00940278" w:rsidRDefault="00940278" w:rsidP="00940278">
      <w:pPr>
        <w:pStyle w:val="BodyText"/>
        <w:spacing w:after="240"/>
      </w:pPr>
      <w:r>
        <w:t>I hereby certify that I have this day served this document upon all parties of record in this proceeding, by the method as indicated below, pursuant to WAC 480-07-150.</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575"/>
      </w:tblGrid>
      <w:tr w:rsidR="00940278" w:rsidTr="00940278">
        <w:tc>
          <w:tcPr>
            <w:tcW w:w="4500" w:type="dxa"/>
          </w:tcPr>
          <w:p w:rsidR="00940278" w:rsidRDefault="00940278" w:rsidP="001232A2">
            <w:pPr>
              <w:pStyle w:val="NormalWeb"/>
              <w:spacing w:line="240" w:lineRule="auto"/>
            </w:pPr>
            <w:bookmarkStart w:id="2" w:name="OLE_LINK1"/>
            <w:bookmarkStart w:id="3" w:name="OLE_LINK2"/>
            <w:r>
              <w:t>Steven B. Johnson</w:t>
            </w:r>
          </w:p>
          <w:p w:rsidR="00940278" w:rsidRDefault="00940278" w:rsidP="001232A2">
            <w:pPr>
              <w:pStyle w:val="NormalWeb"/>
              <w:spacing w:line="240" w:lineRule="auto"/>
            </w:pPr>
            <w:r>
              <w:t>Garvey Schubert Barer</w:t>
            </w:r>
          </w:p>
          <w:p w:rsidR="00940278" w:rsidRDefault="00940278" w:rsidP="001232A2">
            <w:pPr>
              <w:pStyle w:val="NormalWeb"/>
              <w:spacing w:line="240" w:lineRule="auto"/>
            </w:pPr>
            <w:r>
              <w:t>1191 Second Ave., Suite 1800</w:t>
            </w:r>
          </w:p>
          <w:p w:rsidR="00940278" w:rsidRDefault="00940278" w:rsidP="001232A2">
            <w:pPr>
              <w:pStyle w:val="NormalWeb"/>
              <w:spacing w:line="240" w:lineRule="auto"/>
            </w:pPr>
            <w:r>
              <w:t>Seattle, WA  98101</w:t>
            </w:r>
            <w:bookmarkEnd w:id="2"/>
            <w:bookmarkEnd w:id="3"/>
          </w:p>
          <w:p w:rsidR="00940278" w:rsidRDefault="00940278" w:rsidP="001232A2">
            <w:pPr>
              <w:pStyle w:val="NormalWeb"/>
              <w:spacing w:line="240" w:lineRule="auto"/>
            </w:pPr>
            <w:r>
              <w:t>(206) 464-3939</w:t>
            </w:r>
          </w:p>
          <w:p w:rsidR="00940278" w:rsidRDefault="003C2517" w:rsidP="001232A2">
            <w:pPr>
              <w:pStyle w:val="NormalWeb"/>
              <w:spacing w:line="240" w:lineRule="auto"/>
            </w:pPr>
            <w:r w:rsidRPr="003C2517">
              <w:t>sjohnson@gsblaw.com</w:t>
            </w:r>
          </w:p>
          <w:p w:rsidR="00940278" w:rsidRPr="00927D8B" w:rsidRDefault="00940278" w:rsidP="00927D8B">
            <w:pPr>
              <w:pStyle w:val="NormalWeb"/>
              <w:spacing w:line="240" w:lineRule="auto"/>
            </w:pPr>
          </w:p>
        </w:tc>
        <w:tc>
          <w:tcPr>
            <w:tcW w:w="4575" w:type="dxa"/>
          </w:tcPr>
          <w:p w:rsidR="00940278" w:rsidRDefault="00940278" w:rsidP="001232A2">
            <w:pPr>
              <w:pStyle w:val="BodyText"/>
              <w:spacing w:line="240" w:lineRule="auto"/>
              <w:ind w:firstLine="0"/>
            </w:pPr>
            <w:r w:rsidRPr="00843A37">
              <w:sym w:font="Wingdings" w:char="F0A8"/>
            </w:r>
            <w:r>
              <w:t xml:space="preserve"> Via Legal Messenger</w:t>
            </w:r>
          </w:p>
          <w:p w:rsidR="00940278" w:rsidRDefault="00940278" w:rsidP="001232A2">
            <w:pPr>
              <w:pStyle w:val="BodyText"/>
              <w:spacing w:line="240" w:lineRule="auto"/>
              <w:ind w:firstLine="0"/>
            </w:pPr>
            <w:r w:rsidRPr="00843A37">
              <w:sym w:font="Wingdings" w:char="F0A8"/>
            </w:r>
            <w:r>
              <w:t xml:space="preserve"> Via Facsimile</w:t>
            </w:r>
          </w:p>
          <w:p w:rsidR="00940278" w:rsidRDefault="0004316D" w:rsidP="001232A2">
            <w:pPr>
              <w:pStyle w:val="BodyText"/>
              <w:spacing w:line="240" w:lineRule="auto"/>
              <w:ind w:firstLine="0"/>
            </w:pPr>
            <w:r>
              <w:sym w:font="Wingdings" w:char="F0FE"/>
            </w:r>
            <w:r>
              <w:t xml:space="preserve"> </w:t>
            </w:r>
            <w:r w:rsidR="00940278">
              <w:t>Via U.S. Mail</w:t>
            </w:r>
          </w:p>
          <w:p w:rsidR="00940278" w:rsidRDefault="00927D8B" w:rsidP="0004316D">
            <w:pPr>
              <w:pStyle w:val="BodyText"/>
              <w:spacing w:line="240" w:lineRule="auto"/>
              <w:ind w:firstLine="0"/>
            </w:pPr>
            <w:r w:rsidRPr="00843A37">
              <w:sym w:font="Wingdings" w:char="F0A8"/>
            </w:r>
            <w:r w:rsidR="003C2517">
              <w:t xml:space="preserve"> </w:t>
            </w:r>
            <w:r w:rsidR="00940278">
              <w:t>Via Email</w:t>
            </w:r>
          </w:p>
        </w:tc>
      </w:tr>
      <w:tr w:rsidR="00940278" w:rsidTr="00940278">
        <w:tc>
          <w:tcPr>
            <w:tcW w:w="4500" w:type="dxa"/>
          </w:tcPr>
          <w:p w:rsidR="00940278" w:rsidRPr="00695964" w:rsidRDefault="00940278" w:rsidP="001232A2">
            <w:pPr>
              <w:pStyle w:val="NormalWeb"/>
              <w:spacing w:line="240" w:lineRule="auto"/>
            </w:pPr>
            <w:r w:rsidRPr="00695964">
              <w:t>Washington Utilities and Transportation Commission</w:t>
            </w:r>
          </w:p>
          <w:p w:rsidR="00940278" w:rsidRPr="00695964" w:rsidRDefault="00940278" w:rsidP="001232A2">
            <w:pPr>
              <w:pStyle w:val="NormalWeb"/>
              <w:spacing w:line="240" w:lineRule="auto"/>
            </w:pPr>
            <w:r w:rsidRPr="00695964">
              <w:t>1300 S. Evergreen Park Dr. SW</w:t>
            </w:r>
          </w:p>
          <w:p w:rsidR="00940278" w:rsidRPr="00695964" w:rsidRDefault="00940278" w:rsidP="001232A2">
            <w:pPr>
              <w:pStyle w:val="NormalWeb"/>
              <w:spacing w:line="240" w:lineRule="auto"/>
            </w:pPr>
            <w:r w:rsidRPr="00695964">
              <w:t>PO Box 47250</w:t>
            </w:r>
          </w:p>
          <w:p w:rsidR="00940278" w:rsidRPr="00695964" w:rsidRDefault="00940278" w:rsidP="001232A2">
            <w:pPr>
              <w:pStyle w:val="NormalWeb"/>
              <w:spacing w:line="240" w:lineRule="auto"/>
            </w:pPr>
            <w:r w:rsidRPr="00695964">
              <w:t>Olympia, WA  98504-7250</w:t>
            </w:r>
          </w:p>
          <w:p w:rsidR="00940278" w:rsidRPr="00695964" w:rsidRDefault="00940278" w:rsidP="001232A2">
            <w:pPr>
              <w:pStyle w:val="NormalWeb"/>
              <w:spacing w:line="240" w:lineRule="auto"/>
            </w:pPr>
            <w:r w:rsidRPr="00695964">
              <w:t>360-664-1160</w:t>
            </w:r>
          </w:p>
          <w:p w:rsidR="00940278" w:rsidRPr="00695964" w:rsidRDefault="00940278" w:rsidP="001232A2">
            <w:pPr>
              <w:pStyle w:val="NormalWeb"/>
              <w:spacing w:line="240" w:lineRule="auto"/>
            </w:pPr>
            <w:r w:rsidRPr="00695964">
              <w:t>records@utc.wa.gov</w:t>
            </w:r>
          </w:p>
          <w:p w:rsidR="00940278" w:rsidRDefault="00940278" w:rsidP="001232A2">
            <w:pPr>
              <w:pStyle w:val="NormalWeb"/>
              <w:spacing w:line="240" w:lineRule="auto"/>
            </w:pPr>
          </w:p>
        </w:tc>
        <w:tc>
          <w:tcPr>
            <w:tcW w:w="4575" w:type="dxa"/>
          </w:tcPr>
          <w:p w:rsidR="00940278" w:rsidRDefault="00940278" w:rsidP="001232A2">
            <w:pPr>
              <w:pStyle w:val="BodyText"/>
              <w:spacing w:line="240" w:lineRule="auto"/>
              <w:ind w:firstLine="0"/>
            </w:pPr>
            <w:r w:rsidRPr="00843A37">
              <w:sym w:font="Wingdings" w:char="F0A8"/>
            </w:r>
            <w:r>
              <w:t xml:space="preserve"> Via Legal Messenger</w:t>
            </w:r>
          </w:p>
          <w:p w:rsidR="00940278" w:rsidRDefault="00940278" w:rsidP="001232A2">
            <w:pPr>
              <w:pStyle w:val="BodyText"/>
              <w:spacing w:line="240" w:lineRule="auto"/>
              <w:ind w:firstLine="0"/>
            </w:pPr>
            <w:r w:rsidRPr="00843A37">
              <w:sym w:font="Wingdings" w:char="F0A8"/>
            </w:r>
            <w:r>
              <w:t xml:space="preserve"> Via Facsimile</w:t>
            </w:r>
          </w:p>
          <w:p w:rsidR="00940278" w:rsidRDefault="0004316D" w:rsidP="001232A2">
            <w:pPr>
              <w:pStyle w:val="BodyText"/>
              <w:spacing w:line="240" w:lineRule="auto"/>
              <w:ind w:firstLine="0"/>
            </w:pPr>
            <w:r>
              <w:sym w:font="Wingdings" w:char="F0FE"/>
            </w:r>
            <w:r>
              <w:t xml:space="preserve"> </w:t>
            </w:r>
            <w:r w:rsidR="00940278">
              <w:t xml:space="preserve">Via </w:t>
            </w:r>
            <w:r>
              <w:t>Federal Express</w:t>
            </w:r>
          </w:p>
          <w:p w:rsidR="00940278" w:rsidRDefault="00927D8B" w:rsidP="0004316D">
            <w:pPr>
              <w:pStyle w:val="BodyText"/>
              <w:spacing w:line="240" w:lineRule="auto"/>
              <w:ind w:firstLine="0"/>
            </w:pPr>
            <w:r>
              <w:sym w:font="Wingdings" w:char="F0FE"/>
            </w:r>
            <w:r w:rsidR="003C2517">
              <w:t xml:space="preserve"> </w:t>
            </w:r>
            <w:r w:rsidR="00940278">
              <w:t>Via Email</w:t>
            </w:r>
          </w:p>
          <w:p w:rsidR="0004316D" w:rsidRDefault="0004316D" w:rsidP="0004316D">
            <w:pPr>
              <w:pStyle w:val="BodyText"/>
              <w:spacing w:line="240" w:lineRule="auto"/>
              <w:ind w:firstLine="0"/>
            </w:pPr>
          </w:p>
        </w:tc>
      </w:tr>
    </w:tbl>
    <w:p w:rsidR="00940278" w:rsidRDefault="00940278" w:rsidP="00940278">
      <w:pPr>
        <w:pStyle w:val="BodyText"/>
      </w:pPr>
    </w:p>
    <w:p w:rsidR="00940278" w:rsidRDefault="00940278" w:rsidP="00940278">
      <w:pPr>
        <w:pStyle w:val="BodyText"/>
      </w:pPr>
      <w:r>
        <w:t xml:space="preserve">DATED at Seattle, Washington, this </w:t>
      </w:r>
      <w:r w:rsidR="009E1E34">
        <w:t>5th</w:t>
      </w:r>
      <w:r w:rsidR="00526E22">
        <w:t xml:space="preserve"> </w:t>
      </w:r>
      <w:r>
        <w:t xml:space="preserve">day of </w:t>
      </w:r>
      <w:r w:rsidR="00526E22">
        <w:t xml:space="preserve">November, </w:t>
      </w:r>
      <w:r>
        <w:t>201</w:t>
      </w:r>
      <w:r w:rsidR="003C2517">
        <w:t>2</w:t>
      </w:r>
      <w:r>
        <w:t>.</w:t>
      </w:r>
    </w:p>
    <w:p w:rsidR="00940278" w:rsidRDefault="00940278" w:rsidP="00940278">
      <w:pPr>
        <w:pStyle w:val="Signature"/>
        <w:spacing w:line="240" w:lineRule="auto"/>
      </w:pPr>
    </w:p>
    <w:p w:rsidR="00940278" w:rsidRDefault="00940278" w:rsidP="00940278">
      <w:pPr>
        <w:pStyle w:val="Signature"/>
        <w:spacing w:line="240" w:lineRule="auto"/>
      </w:pPr>
    </w:p>
    <w:p w:rsidR="00940278" w:rsidRDefault="00940278" w:rsidP="00940278">
      <w:pPr>
        <w:pStyle w:val="Signature"/>
        <w:spacing w:line="240" w:lineRule="auto"/>
      </w:pPr>
    </w:p>
    <w:p w:rsidR="00940278" w:rsidRDefault="00940278" w:rsidP="00940278">
      <w:pPr>
        <w:pStyle w:val="Signature"/>
        <w:spacing w:line="240" w:lineRule="auto"/>
        <w:rPr>
          <w:u w:val="single"/>
        </w:rPr>
      </w:pPr>
      <w:r>
        <w:rPr>
          <w:u w:val="single"/>
        </w:rPr>
        <w:tab/>
      </w:r>
      <w:r>
        <w:rPr>
          <w:u w:val="single"/>
        </w:rPr>
        <w:tab/>
      </w:r>
    </w:p>
    <w:p w:rsidR="00F842AB" w:rsidRPr="00F842AB" w:rsidRDefault="009E1E34" w:rsidP="00940278">
      <w:pPr>
        <w:pStyle w:val="Signature"/>
        <w:spacing w:line="240" w:lineRule="auto"/>
      </w:pPr>
      <w:r>
        <w:t>Deanna Schow</w:t>
      </w:r>
    </w:p>
    <w:sectPr w:rsidR="00F842AB" w:rsidRPr="00F842AB" w:rsidSect="00163D2E">
      <w:headerReference w:type="default" r:id="rId7"/>
      <w:footerReference w:type="default" r:id="rId8"/>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02A" w:rsidRDefault="0005402A">
      <w:r>
        <w:separator/>
      </w:r>
    </w:p>
  </w:endnote>
  <w:endnote w:type="continuationSeparator" w:id="0">
    <w:p w:rsidR="0005402A" w:rsidRDefault="000540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C173E0">
      <w:trPr>
        <w:cantSplit/>
        <w:trHeight w:hRule="exact" w:val="1089"/>
      </w:trPr>
      <w:tc>
        <w:tcPr>
          <w:tcW w:w="5270" w:type="dxa"/>
        </w:tcPr>
        <w:p w:rsidR="00C173E0" w:rsidRDefault="00F842AB" w:rsidP="00526E22">
          <w:pPr>
            <w:spacing w:line="200" w:lineRule="exact"/>
            <w:rPr>
              <w:caps/>
              <w:sz w:val="20"/>
            </w:rPr>
          </w:pPr>
          <w:r>
            <w:rPr>
              <w:caps/>
              <w:sz w:val="20"/>
            </w:rPr>
            <w:t xml:space="preserve">DECLARATION OF POLLY L. McNEILL - </w:t>
          </w:r>
          <w:r w:rsidR="00904C8E" w:rsidRPr="00F842AB">
            <w:rPr>
              <w:caps/>
              <w:sz w:val="20"/>
            </w:rPr>
            <w:fldChar w:fldCharType="begin"/>
          </w:r>
          <w:r w:rsidRPr="00F842AB">
            <w:rPr>
              <w:caps/>
              <w:sz w:val="20"/>
            </w:rPr>
            <w:instrText xml:space="preserve"> PAGE   \* MERGEFORMAT </w:instrText>
          </w:r>
          <w:r w:rsidR="00904C8E" w:rsidRPr="00F842AB">
            <w:rPr>
              <w:caps/>
              <w:sz w:val="20"/>
            </w:rPr>
            <w:fldChar w:fldCharType="separate"/>
          </w:r>
          <w:r w:rsidR="00927D8B">
            <w:rPr>
              <w:caps/>
              <w:noProof/>
              <w:sz w:val="20"/>
            </w:rPr>
            <w:t>4</w:t>
          </w:r>
          <w:r w:rsidR="00904C8E" w:rsidRPr="00F842AB">
            <w:rPr>
              <w:caps/>
              <w:sz w:val="20"/>
            </w:rPr>
            <w:fldChar w:fldCharType="end"/>
          </w:r>
        </w:p>
      </w:tc>
      <w:tc>
        <w:tcPr>
          <w:tcW w:w="875" w:type="dxa"/>
        </w:tcPr>
        <w:p w:rsidR="00C173E0" w:rsidRDefault="00C173E0"/>
      </w:tc>
      <w:tc>
        <w:tcPr>
          <w:tcW w:w="3510" w:type="dxa"/>
        </w:tcPr>
        <w:p w:rsidR="00C173E0" w:rsidRDefault="00C173E0">
          <w:pPr>
            <w:pStyle w:val="FirmName"/>
            <w:spacing w:line="240" w:lineRule="auto"/>
            <w:rPr>
              <w:rFonts w:ascii="Garamond" w:hAnsi="Garamond"/>
              <w:smallCaps/>
              <w:sz w:val="28"/>
            </w:rPr>
          </w:pPr>
          <w:bookmarkStart w:id="4" w:name="FirmName"/>
          <w:bookmarkEnd w:id="4"/>
          <w:r>
            <w:rPr>
              <w:rFonts w:ascii="Garamond" w:hAnsi="Garamond"/>
              <w:smallCaps/>
              <w:sz w:val="28"/>
            </w:rPr>
            <w:t>Summit Law Group pllc</w:t>
          </w:r>
        </w:p>
        <w:p w:rsidR="00C173E0" w:rsidRDefault="00C173E0">
          <w:pPr>
            <w:pStyle w:val="FirmName"/>
            <w:spacing w:line="240" w:lineRule="auto"/>
            <w:rPr>
              <w:rFonts w:ascii="Garamond" w:hAnsi="Garamond"/>
              <w:smallCaps/>
              <w:sz w:val="16"/>
            </w:rPr>
          </w:pPr>
          <w:r>
            <w:rPr>
              <w:rFonts w:ascii="Garamond" w:hAnsi="Garamond"/>
              <w:smallCaps/>
              <w:sz w:val="16"/>
            </w:rPr>
            <w:t>315 Fifth Avenue South, Suite 1000</w:t>
          </w:r>
        </w:p>
        <w:p w:rsidR="00C173E0" w:rsidRDefault="00C173E0">
          <w:pPr>
            <w:pStyle w:val="FirmName"/>
            <w:spacing w:line="240" w:lineRule="auto"/>
            <w:rPr>
              <w:rFonts w:ascii="Garamond" w:hAnsi="Garamond"/>
              <w:smallCaps/>
              <w:sz w:val="16"/>
            </w:rPr>
          </w:pPr>
          <w:r>
            <w:rPr>
              <w:rFonts w:ascii="Garamond" w:hAnsi="Garamond"/>
              <w:smallCaps/>
              <w:sz w:val="16"/>
            </w:rPr>
            <w:t>Seattle, Washington 98104-2682</w:t>
          </w:r>
        </w:p>
        <w:p w:rsidR="00C173E0" w:rsidRDefault="00C173E0">
          <w:pPr>
            <w:pStyle w:val="FirmName"/>
            <w:spacing w:line="240" w:lineRule="auto"/>
            <w:rPr>
              <w:rFonts w:ascii="Garamond" w:hAnsi="Garamond"/>
              <w:sz w:val="16"/>
            </w:rPr>
          </w:pPr>
          <w:r>
            <w:rPr>
              <w:rFonts w:ascii="Garamond" w:hAnsi="Garamond"/>
              <w:sz w:val="16"/>
            </w:rPr>
            <w:t>Telephone:  (206) 676-7000</w:t>
          </w:r>
        </w:p>
        <w:p w:rsidR="00C173E0" w:rsidRPr="005A5E93" w:rsidRDefault="00C173E0" w:rsidP="003647B6">
          <w:pPr>
            <w:pStyle w:val="FirmName"/>
            <w:spacing w:line="240" w:lineRule="auto"/>
            <w:rPr>
              <w:rFonts w:ascii="Garamond" w:hAnsi="Garamond"/>
              <w:sz w:val="16"/>
            </w:rPr>
          </w:pPr>
          <w:r>
            <w:rPr>
              <w:rFonts w:ascii="Garamond" w:hAnsi="Garamond"/>
              <w:sz w:val="16"/>
            </w:rPr>
            <w:t>Fax:   (206) 676-7001</w:t>
          </w:r>
        </w:p>
      </w:tc>
    </w:tr>
  </w:tbl>
  <w:p w:rsidR="00C173E0" w:rsidRPr="00C50366" w:rsidRDefault="00C173E0" w:rsidP="00C50366">
    <w:pPr>
      <w:pStyle w:val="DocI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02A" w:rsidRDefault="0005402A">
      <w:r>
        <w:separator/>
      </w:r>
    </w:p>
  </w:footnote>
  <w:footnote w:type="continuationSeparator" w:id="0">
    <w:p w:rsidR="0005402A" w:rsidRDefault="00054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3E0" w:rsidRDefault="00904C8E">
    <w:pPr>
      <w:pStyle w:val="Header"/>
      <w:tabs>
        <w:tab w:val="clear" w:pos="4320"/>
        <w:tab w:val="clear" w:pos="8640"/>
      </w:tabs>
    </w:pPr>
    <w:r>
      <w:pict>
        <v:line id="RightBorder" o:spid="_x0000_s2051" style="position:absolute;z-index:251658240;mso-position-horizontal-relative:margin;mso-position-vertical-relative:page" from="480.6pt,-.6pt" to="480.6pt,791.4pt" o:allowincell="f">
          <w10:wrap anchorx="margin" anchory="page"/>
        </v:line>
      </w:pict>
    </w:r>
    <w: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C173E0" w:rsidRDefault="00C173E0">
                <w:pPr>
                  <w:pStyle w:val="LineNumbers"/>
                </w:pPr>
                <w:r>
                  <w:t>1</w:t>
                </w:r>
              </w:p>
              <w:p w:rsidR="00C173E0" w:rsidRDefault="00C173E0">
                <w:pPr>
                  <w:pStyle w:val="LineNumbers"/>
                </w:pPr>
                <w:r>
                  <w:t>2</w:t>
                </w:r>
              </w:p>
              <w:p w:rsidR="00C173E0" w:rsidRDefault="00C173E0">
                <w:pPr>
                  <w:pStyle w:val="LineNumbers"/>
                </w:pPr>
                <w:r>
                  <w:t>3</w:t>
                </w:r>
              </w:p>
              <w:p w:rsidR="00C173E0" w:rsidRDefault="00C173E0">
                <w:pPr>
                  <w:pStyle w:val="LineNumbers"/>
                </w:pPr>
                <w:r>
                  <w:t>4</w:t>
                </w:r>
              </w:p>
              <w:p w:rsidR="00C173E0" w:rsidRDefault="00C173E0">
                <w:pPr>
                  <w:pStyle w:val="LineNumbers"/>
                </w:pPr>
                <w:r>
                  <w:t>5</w:t>
                </w:r>
              </w:p>
              <w:p w:rsidR="00C173E0" w:rsidRDefault="00C173E0">
                <w:pPr>
                  <w:pStyle w:val="LineNumbers"/>
                </w:pPr>
                <w:r>
                  <w:t>6</w:t>
                </w:r>
              </w:p>
              <w:p w:rsidR="00C173E0" w:rsidRDefault="00C173E0">
                <w:pPr>
                  <w:pStyle w:val="LineNumbers"/>
                </w:pPr>
                <w:r>
                  <w:t>7</w:t>
                </w:r>
              </w:p>
              <w:p w:rsidR="00C173E0" w:rsidRDefault="00C173E0">
                <w:pPr>
                  <w:pStyle w:val="LineNumbers"/>
                </w:pPr>
                <w:r>
                  <w:t>8</w:t>
                </w:r>
              </w:p>
              <w:p w:rsidR="00C173E0" w:rsidRDefault="00C173E0">
                <w:pPr>
                  <w:pStyle w:val="LineNumbers"/>
                </w:pPr>
                <w:r>
                  <w:t>9</w:t>
                </w:r>
              </w:p>
              <w:p w:rsidR="00C173E0" w:rsidRDefault="00C173E0">
                <w:pPr>
                  <w:pStyle w:val="LineNumbers"/>
                </w:pPr>
                <w:r>
                  <w:t>10</w:t>
                </w:r>
              </w:p>
              <w:p w:rsidR="00C173E0" w:rsidRDefault="00C173E0">
                <w:pPr>
                  <w:pStyle w:val="LineNumbers"/>
                </w:pPr>
                <w:r>
                  <w:t>11</w:t>
                </w:r>
              </w:p>
              <w:p w:rsidR="00C173E0" w:rsidRDefault="00C173E0">
                <w:pPr>
                  <w:pStyle w:val="LineNumbers"/>
                </w:pPr>
                <w:r>
                  <w:t>12</w:t>
                </w:r>
              </w:p>
              <w:p w:rsidR="00C173E0" w:rsidRDefault="00C173E0">
                <w:pPr>
                  <w:pStyle w:val="LineNumbers"/>
                </w:pPr>
                <w:r>
                  <w:t>13</w:t>
                </w:r>
              </w:p>
              <w:p w:rsidR="00C173E0" w:rsidRDefault="00C173E0">
                <w:pPr>
                  <w:pStyle w:val="LineNumbers"/>
                </w:pPr>
                <w:r>
                  <w:t>14</w:t>
                </w:r>
              </w:p>
              <w:p w:rsidR="00C173E0" w:rsidRDefault="00C173E0">
                <w:pPr>
                  <w:pStyle w:val="LineNumbers"/>
                </w:pPr>
                <w:r>
                  <w:t>15</w:t>
                </w:r>
              </w:p>
              <w:p w:rsidR="00C173E0" w:rsidRDefault="00C173E0">
                <w:pPr>
                  <w:pStyle w:val="LineNumbers"/>
                </w:pPr>
                <w:r>
                  <w:t>16</w:t>
                </w:r>
              </w:p>
              <w:p w:rsidR="00C173E0" w:rsidRDefault="00C173E0">
                <w:pPr>
                  <w:pStyle w:val="LineNumbers"/>
                </w:pPr>
                <w:r>
                  <w:t>17</w:t>
                </w:r>
              </w:p>
              <w:p w:rsidR="00C173E0" w:rsidRDefault="00C173E0">
                <w:pPr>
                  <w:pStyle w:val="LineNumbers"/>
                </w:pPr>
                <w:r>
                  <w:t>18</w:t>
                </w:r>
              </w:p>
              <w:p w:rsidR="00C173E0" w:rsidRDefault="00C173E0">
                <w:pPr>
                  <w:pStyle w:val="LineNumbers"/>
                </w:pPr>
                <w:r>
                  <w:t>19</w:t>
                </w:r>
              </w:p>
              <w:p w:rsidR="00C173E0" w:rsidRDefault="00C173E0">
                <w:pPr>
                  <w:pStyle w:val="LineNumbers"/>
                </w:pPr>
                <w:r>
                  <w:t>20</w:t>
                </w:r>
              </w:p>
              <w:p w:rsidR="00C173E0" w:rsidRDefault="00C173E0">
                <w:pPr>
                  <w:pStyle w:val="LineNumbers"/>
                </w:pPr>
                <w:r>
                  <w:t>21</w:t>
                </w:r>
              </w:p>
              <w:p w:rsidR="00C173E0" w:rsidRDefault="00C173E0">
                <w:pPr>
                  <w:pStyle w:val="LineNumbers"/>
                </w:pPr>
                <w:r>
                  <w:t>22</w:t>
                </w:r>
              </w:p>
              <w:p w:rsidR="00C173E0" w:rsidRDefault="00C173E0">
                <w:pPr>
                  <w:pStyle w:val="LineNumbers"/>
                </w:pPr>
                <w:r>
                  <w:t>23</w:t>
                </w:r>
              </w:p>
              <w:p w:rsidR="00C173E0" w:rsidRDefault="00C173E0">
                <w:pPr>
                  <w:pStyle w:val="LineNumbers"/>
                </w:pPr>
                <w:r>
                  <w:t>24</w:t>
                </w:r>
              </w:p>
              <w:p w:rsidR="00C173E0" w:rsidRDefault="00C173E0">
                <w:pPr>
                  <w:pStyle w:val="LineNumbers"/>
                </w:pPr>
                <w:r>
                  <w:t>25</w:t>
                </w:r>
              </w:p>
              <w:p w:rsidR="00C173E0" w:rsidRDefault="00C173E0">
                <w:pPr>
                  <w:pStyle w:val="LineNumbers"/>
                </w:pPr>
                <w:r>
                  <w:t>26</w:t>
                </w:r>
              </w:p>
            </w:txbxContent>
          </v:textbox>
          <w10:wrap anchorx="margin" anchory="margin"/>
        </v:shape>
      </w:pict>
    </w:r>
    <w:r>
      <w:pict>
        <v:line id="LeftBorder2" o:spid="_x0000_s2050" style="position:absolute;z-index:251657216;mso-position-horizontal-relative:margin;mso-position-vertical-relative:page" from="-7.2pt,0" to="-7.2pt,11in">
          <w10:wrap anchorx="margin" anchory="page"/>
        </v:line>
      </w:pict>
    </w:r>
    <w:r>
      <w:pict>
        <v:line id="LeftBorder1" o:spid="_x0000_s2049" style="position:absolute;z-index:251656192;mso-position-horizontal-relative:margin;mso-position-vertical-relative:page" from="-3.6pt,0" to="-3.6pt,11in">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AC8B50"/>
    <w:lvl w:ilvl="0">
      <w:start w:val="1"/>
      <w:numFmt w:val="decimal"/>
      <w:lvlText w:val="%1."/>
      <w:lvlJc w:val="left"/>
      <w:pPr>
        <w:tabs>
          <w:tab w:val="num" w:pos="1800"/>
        </w:tabs>
        <w:ind w:left="1800" w:hanging="360"/>
      </w:pPr>
    </w:lvl>
  </w:abstractNum>
  <w:abstractNum w:abstractNumId="1">
    <w:nsid w:val="FFFFFF7D"/>
    <w:multiLevelType w:val="singleLevel"/>
    <w:tmpl w:val="C2364CC6"/>
    <w:lvl w:ilvl="0">
      <w:start w:val="1"/>
      <w:numFmt w:val="decimal"/>
      <w:lvlText w:val="%1."/>
      <w:lvlJc w:val="left"/>
      <w:pPr>
        <w:tabs>
          <w:tab w:val="num" w:pos="1440"/>
        </w:tabs>
        <w:ind w:left="1440" w:hanging="360"/>
      </w:pPr>
    </w:lvl>
  </w:abstractNum>
  <w:abstractNum w:abstractNumId="2">
    <w:nsid w:val="FFFFFF7E"/>
    <w:multiLevelType w:val="singleLevel"/>
    <w:tmpl w:val="BFE8CF5A"/>
    <w:lvl w:ilvl="0">
      <w:start w:val="1"/>
      <w:numFmt w:val="decimal"/>
      <w:lvlText w:val="%1."/>
      <w:lvlJc w:val="left"/>
      <w:pPr>
        <w:tabs>
          <w:tab w:val="num" w:pos="1080"/>
        </w:tabs>
        <w:ind w:left="1080" w:hanging="360"/>
      </w:pPr>
    </w:lvl>
  </w:abstractNum>
  <w:abstractNum w:abstractNumId="3">
    <w:nsid w:val="FFFFFF7F"/>
    <w:multiLevelType w:val="singleLevel"/>
    <w:tmpl w:val="10BAF9CC"/>
    <w:lvl w:ilvl="0">
      <w:start w:val="1"/>
      <w:numFmt w:val="decimal"/>
      <w:lvlText w:val="%1."/>
      <w:lvlJc w:val="left"/>
      <w:pPr>
        <w:tabs>
          <w:tab w:val="num" w:pos="720"/>
        </w:tabs>
        <w:ind w:left="720" w:hanging="360"/>
      </w:pPr>
    </w:lvl>
  </w:abstractNum>
  <w:abstractNum w:abstractNumId="4">
    <w:nsid w:val="FFFFFF80"/>
    <w:multiLevelType w:val="singleLevel"/>
    <w:tmpl w:val="5290F6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643F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8053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7484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5219F8"/>
    <w:lvl w:ilvl="0">
      <w:start w:val="1"/>
      <w:numFmt w:val="decimal"/>
      <w:lvlText w:val="%1."/>
      <w:lvlJc w:val="left"/>
      <w:pPr>
        <w:tabs>
          <w:tab w:val="num" w:pos="360"/>
        </w:tabs>
        <w:ind w:left="360" w:hanging="360"/>
      </w:pPr>
    </w:lvl>
  </w:abstractNum>
  <w:abstractNum w:abstractNumId="9">
    <w:nsid w:val="FFFFFF89"/>
    <w:multiLevelType w:val="singleLevel"/>
    <w:tmpl w:val="AD949F18"/>
    <w:lvl w:ilvl="0">
      <w:start w:val="1"/>
      <w:numFmt w:val="bullet"/>
      <w:lvlText w:val=""/>
      <w:lvlJc w:val="left"/>
      <w:pPr>
        <w:tabs>
          <w:tab w:val="num" w:pos="360"/>
        </w:tabs>
        <w:ind w:left="360" w:hanging="360"/>
      </w:pPr>
      <w:rPr>
        <w:rFonts w:ascii="Symbol" w:hAnsi="Symbol" w:hint="default"/>
      </w:rPr>
    </w:lvl>
  </w:abstractNum>
  <w:abstractNum w:abstractNumId="10">
    <w:nsid w:val="12C541AD"/>
    <w:multiLevelType w:val="multilevel"/>
    <w:tmpl w:val="7A5C7662"/>
    <w:lvl w:ilvl="0">
      <w:start w:val="1"/>
      <w:numFmt w:val="upperLetter"/>
      <w:lvlRestart w:val="0"/>
      <w:lvlText w:val="%1."/>
      <w:lvlJc w:val="left"/>
      <w:pPr>
        <w:tabs>
          <w:tab w:val="num" w:pos="1080"/>
        </w:tabs>
        <w:ind w:left="0" w:firstLine="720"/>
      </w:pPr>
      <w:rPr>
        <w:rFonts w:hint="default"/>
      </w:rPr>
    </w:lvl>
    <w:lvl w:ilvl="1">
      <w:start w:val="1"/>
      <w:numFmt w:val="upperLetter"/>
      <w:lvlText w:val="%2."/>
      <w:lvlJc w:val="left"/>
      <w:pPr>
        <w:tabs>
          <w:tab w:val="num" w:pos="360"/>
        </w:tabs>
        <w:ind w:left="-1440" w:firstLine="144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decimal"/>
      <w:lvlRestart w:val="0"/>
      <w:lvlText w:val="%3."/>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800"/>
        </w:tabs>
        <w:ind w:left="0" w:firstLine="1440"/>
      </w:pPr>
      <w:rPr>
        <w:rFonts w:ascii="Times New Roman" w:hAnsi="Times New Roman" w:hint="default"/>
        <w:b w:val="0"/>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0"/>
        </w:tabs>
        <w:ind w:left="-2160" w:firstLine="1440"/>
      </w:pPr>
      <w:rPr>
        <w:rFonts w:ascii="Times New Roman" w:hAnsi="Times New Roman" w:hint="default"/>
        <w:b w:val="0"/>
        <w:i w:val="0"/>
        <w:sz w:val="24"/>
      </w:rPr>
    </w:lvl>
    <w:lvl w:ilvl="5">
      <w:start w:val="1"/>
      <w:numFmt w:val="upperLetter"/>
      <w:lvlRestart w:val="0"/>
      <w:lvlText w:val="%6."/>
      <w:lvlJc w:val="left"/>
      <w:pPr>
        <w:tabs>
          <w:tab w:val="num" w:pos="2520"/>
        </w:tabs>
        <w:ind w:left="1440" w:firstLine="720"/>
      </w:pPr>
      <w:rPr>
        <w:rFonts w:hint="default"/>
      </w:rPr>
    </w:lvl>
    <w:lvl w:ilvl="6">
      <w:start w:val="1"/>
      <w:numFmt w:val="lowerRoman"/>
      <w:lvlText w:val="%7)"/>
      <w:lvlJc w:val="right"/>
      <w:pPr>
        <w:tabs>
          <w:tab w:val="num" w:pos="-288"/>
        </w:tabs>
        <w:ind w:left="-288" w:hanging="288"/>
      </w:pPr>
      <w:rPr>
        <w:rFonts w:hint="default"/>
      </w:rPr>
    </w:lvl>
    <w:lvl w:ilvl="7">
      <w:start w:val="1"/>
      <w:numFmt w:val="lowerLetter"/>
      <w:lvlText w:val="%8."/>
      <w:lvlJc w:val="left"/>
      <w:pPr>
        <w:tabs>
          <w:tab w:val="num" w:pos="-144"/>
        </w:tabs>
        <w:ind w:left="-144" w:hanging="432"/>
      </w:pPr>
      <w:rPr>
        <w:rFonts w:hint="default"/>
      </w:rPr>
    </w:lvl>
    <w:lvl w:ilvl="8">
      <w:start w:val="1"/>
      <w:numFmt w:val="lowerRoman"/>
      <w:lvlText w:val="%9."/>
      <w:lvlJc w:val="right"/>
      <w:pPr>
        <w:tabs>
          <w:tab w:val="num" w:pos="0"/>
        </w:tabs>
        <w:ind w:left="0" w:hanging="144"/>
      </w:pPr>
      <w:rPr>
        <w:rFonts w:hint="default"/>
      </w:rPr>
    </w:lvl>
  </w:abstractNum>
  <w:abstractNum w:abstractNumId="11">
    <w:nsid w:val="195D4706"/>
    <w:multiLevelType w:val="hybridMultilevel"/>
    <w:tmpl w:val="F7CE1F30"/>
    <w:lvl w:ilvl="0" w:tplc="CECC0588">
      <w:start w:val="1"/>
      <w:numFmt w:val="bullet"/>
      <w:lvlText w:val=""/>
      <w:lvlJc w:val="left"/>
      <w:pPr>
        <w:tabs>
          <w:tab w:val="num" w:pos="1440"/>
        </w:tabs>
        <w:ind w:left="1440" w:hanging="360"/>
      </w:pPr>
      <w:rPr>
        <w:rFonts w:ascii="Symbol" w:hAnsi="Symbol" w:hint="default"/>
      </w:rPr>
    </w:lvl>
    <w:lvl w:ilvl="1" w:tplc="75C6B1C4" w:tentative="1">
      <w:start w:val="1"/>
      <w:numFmt w:val="bullet"/>
      <w:lvlText w:val="o"/>
      <w:lvlJc w:val="left"/>
      <w:pPr>
        <w:tabs>
          <w:tab w:val="num" w:pos="2160"/>
        </w:tabs>
        <w:ind w:left="2160" w:hanging="360"/>
      </w:pPr>
      <w:rPr>
        <w:rFonts w:ascii="Courier New" w:hAnsi="Courier New" w:cs="Courier New" w:hint="default"/>
      </w:rPr>
    </w:lvl>
    <w:lvl w:ilvl="2" w:tplc="1A0CA3DC" w:tentative="1">
      <w:start w:val="1"/>
      <w:numFmt w:val="bullet"/>
      <w:lvlText w:val=""/>
      <w:lvlJc w:val="left"/>
      <w:pPr>
        <w:tabs>
          <w:tab w:val="num" w:pos="2880"/>
        </w:tabs>
        <w:ind w:left="2880" w:hanging="360"/>
      </w:pPr>
      <w:rPr>
        <w:rFonts w:ascii="Wingdings" w:hAnsi="Wingdings" w:hint="default"/>
      </w:rPr>
    </w:lvl>
    <w:lvl w:ilvl="3" w:tplc="DD767428" w:tentative="1">
      <w:start w:val="1"/>
      <w:numFmt w:val="bullet"/>
      <w:lvlText w:val=""/>
      <w:lvlJc w:val="left"/>
      <w:pPr>
        <w:tabs>
          <w:tab w:val="num" w:pos="3600"/>
        </w:tabs>
        <w:ind w:left="3600" w:hanging="360"/>
      </w:pPr>
      <w:rPr>
        <w:rFonts w:ascii="Symbol" w:hAnsi="Symbol" w:hint="default"/>
      </w:rPr>
    </w:lvl>
    <w:lvl w:ilvl="4" w:tplc="99142622" w:tentative="1">
      <w:start w:val="1"/>
      <w:numFmt w:val="bullet"/>
      <w:lvlText w:val="o"/>
      <w:lvlJc w:val="left"/>
      <w:pPr>
        <w:tabs>
          <w:tab w:val="num" w:pos="4320"/>
        </w:tabs>
        <w:ind w:left="4320" w:hanging="360"/>
      </w:pPr>
      <w:rPr>
        <w:rFonts w:ascii="Courier New" w:hAnsi="Courier New" w:cs="Courier New" w:hint="default"/>
      </w:rPr>
    </w:lvl>
    <w:lvl w:ilvl="5" w:tplc="347A94C6" w:tentative="1">
      <w:start w:val="1"/>
      <w:numFmt w:val="bullet"/>
      <w:lvlText w:val=""/>
      <w:lvlJc w:val="left"/>
      <w:pPr>
        <w:tabs>
          <w:tab w:val="num" w:pos="5040"/>
        </w:tabs>
        <w:ind w:left="5040" w:hanging="360"/>
      </w:pPr>
      <w:rPr>
        <w:rFonts w:ascii="Wingdings" w:hAnsi="Wingdings" w:hint="default"/>
      </w:rPr>
    </w:lvl>
    <w:lvl w:ilvl="6" w:tplc="0958BB7A" w:tentative="1">
      <w:start w:val="1"/>
      <w:numFmt w:val="bullet"/>
      <w:lvlText w:val=""/>
      <w:lvlJc w:val="left"/>
      <w:pPr>
        <w:tabs>
          <w:tab w:val="num" w:pos="5760"/>
        </w:tabs>
        <w:ind w:left="5760" w:hanging="360"/>
      </w:pPr>
      <w:rPr>
        <w:rFonts w:ascii="Symbol" w:hAnsi="Symbol" w:hint="default"/>
      </w:rPr>
    </w:lvl>
    <w:lvl w:ilvl="7" w:tplc="D826BF8C" w:tentative="1">
      <w:start w:val="1"/>
      <w:numFmt w:val="bullet"/>
      <w:lvlText w:val="o"/>
      <w:lvlJc w:val="left"/>
      <w:pPr>
        <w:tabs>
          <w:tab w:val="num" w:pos="6480"/>
        </w:tabs>
        <w:ind w:left="6480" w:hanging="360"/>
      </w:pPr>
      <w:rPr>
        <w:rFonts w:ascii="Courier New" w:hAnsi="Courier New" w:cs="Courier New" w:hint="default"/>
      </w:rPr>
    </w:lvl>
    <w:lvl w:ilvl="8" w:tplc="FE88738A" w:tentative="1">
      <w:start w:val="1"/>
      <w:numFmt w:val="bullet"/>
      <w:lvlText w:val=""/>
      <w:lvlJc w:val="left"/>
      <w:pPr>
        <w:tabs>
          <w:tab w:val="num" w:pos="7200"/>
        </w:tabs>
        <w:ind w:left="7200" w:hanging="360"/>
      </w:pPr>
      <w:rPr>
        <w:rFonts w:ascii="Wingdings" w:hAnsi="Wingdings" w:hint="default"/>
      </w:rPr>
    </w:lvl>
  </w:abstractNum>
  <w:abstractNum w:abstractNumId="12">
    <w:nsid w:val="1A32223B"/>
    <w:multiLevelType w:val="hybridMultilevel"/>
    <w:tmpl w:val="B67AFD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3E2674"/>
    <w:multiLevelType w:val="hybridMultilevel"/>
    <w:tmpl w:val="B86A4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AD1184"/>
    <w:multiLevelType w:val="hybridMultilevel"/>
    <w:tmpl w:val="FC34FDD4"/>
    <w:lvl w:ilvl="0" w:tplc="56E61212">
      <w:start w:val="1"/>
      <w:numFmt w:val="upperLetter"/>
      <w:lvlText w:val="%1."/>
      <w:lvlJc w:val="left"/>
      <w:pPr>
        <w:tabs>
          <w:tab w:val="num" w:pos="1080"/>
        </w:tabs>
        <w:ind w:left="0" w:firstLine="720"/>
      </w:pPr>
      <w:rPr>
        <w:rFonts w:hint="default"/>
      </w:rPr>
    </w:lvl>
    <w:lvl w:ilvl="1" w:tplc="8C1ECFF6" w:tentative="1">
      <w:start w:val="1"/>
      <w:numFmt w:val="lowerLetter"/>
      <w:lvlText w:val="%2."/>
      <w:lvlJc w:val="left"/>
      <w:pPr>
        <w:tabs>
          <w:tab w:val="num" w:pos="1440"/>
        </w:tabs>
        <w:ind w:left="1440" w:hanging="360"/>
      </w:pPr>
    </w:lvl>
    <w:lvl w:ilvl="2" w:tplc="87BC9B4C" w:tentative="1">
      <w:start w:val="1"/>
      <w:numFmt w:val="lowerRoman"/>
      <w:lvlText w:val="%3."/>
      <w:lvlJc w:val="right"/>
      <w:pPr>
        <w:tabs>
          <w:tab w:val="num" w:pos="2160"/>
        </w:tabs>
        <w:ind w:left="2160" w:hanging="180"/>
      </w:pPr>
    </w:lvl>
    <w:lvl w:ilvl="3" w:tplc="5B0C503C" w:tentative="1">
      <w:start w:val="1"/>
      <w:numFmt w:val="decimal"/>
      <w:lvlText w:val="%4."/>
      <w:lvlJc w:val="left"/>
      <w:pPr>
        <w:tabs>
          <w:tab w:val="num" w:pos="2880"/>
        </w:tabs>
        <w:ind w:left="2880" w:hanging="360"/>
      </w:pPr>
    </w:lvl>
    <w:lvl w:ilvl="4" w:tplc="87BA9106" w:tentative="1">
      <w:start w:val="1"/>
      <w:numFmt w:val="lowerLetter"/>
      <w:lvlText w:val="%5."/>
      <w:lvlJc w:val="left"/>
      <w:pPr>
        <w:tabs>
          <w:tab w:val="num" w:pos="3600"/>
        </w:tabs>
        <w:ind w:left="3600" w:hanging="360"/>
      </w:pPr>
    </w:lvl>
    <w:lvl w:ilvl="5" w:tplc="32506D62" w:tentative="1">
      <w:start w:val="1"/>
      <w:numFmt w:val="lowerRoman"/>
      <w:lvlText w:val="%6."/>
      <w:lvlJc w:val="right"/>
      <w:pPr>
        <w:tabs>
          <w:tab w:val="num" w:pos="4320"/>
        </w:tabs>
        <w:ind w:left="4320" w:hanging="180"/>
      </w:pPr>
    </w:lvl>
    <w:lvl w:ilvl="6" w:tplc="D276BA00" w:tentative="1">
      <w:start w:val="1"/>
      <w:numFmt w:val="decimal"/>
      <w:lvlText w:val="%7."/>
      <w:lvlJc w:val="left"/>
      <w:pPr>
        <w:tabs>
          <w:tab w:val="num" w:pos="5040"/>
        </w:tabs>
        <w:ind w:left="5040" w:hanging="360"/>
      </w:pPr>
    </w:lvl>
    <w:lvl w:ilvl="7" w:tplc="1218633A" w:tentative="1">
      <w:start w:val="1"/>
      <w:numFmt w:val="lowerLetter"/>
      <w:lvlText w:val="%8."/>
      <w:lvlJc w:val="left"/>
      <w:pPr>
        <w:tabs>
          <w:tab w:val="num" w:pos="5760"/>
        </w:tabs>
        <w:ind w:left="5760" w:hanging="360"/>
      </w:pPr>
    </w:lvl>
    <w:lvl w:ilvl="8" w:tplc="32B81454" w:tentative="1">
      <w:start w:val="1"/>
      <w:numFmt w:val="lowerRoman"/>
      <w:lvlText w:val="%9."/>
      <w:lvlJc w:val="right"/>
      <w:pPr>
        <w:tabs>
          <w:tab w:val="num" w:pos="6480"/>
        </w:tabs>
        <w:ind w:left="6480" w:hanging="180"/>
      </w:pPr>
    </w:lvl>
  </w:abstractNum>
  <w:abstractNum w:abstractNumId="16">
    <w:nsid w:val="2D263763"/>
    <w:multiLevelType w:val="multilevel"/>
    <w:tmpl w:val="AC4C51F4"/>
    <w:lvl w:ilvl="0">
      <w:start w:val="1"/>
      <w:numFmt w:val="decimal"/>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7">
    <w:nsid w:val="2F7F4ED7"/>
    <w:multiLevelType w:val="multilevel"/>
    <w:tmpl w:val="BB96E2B4"/>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8">
    <w:nsid w:val="37561149"/>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9">
    <w:nsid w:val="3C5B2245"/>
    <w:multiLevelType w:val="hybridMultilevel"/>
    <w:tmpl w:val="5C523904"/>
    <w:lvl w:ilvl="0" w:tplc="151E7C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2F0921"/>
    <w:multiLevelType w:val="multilevel"/>
    <w:tmpl w:val="03B0DC1E"/>
    <w:lvl w:ilvl="0">
      <w:start w:val="1"/>
      <w:numFmt w:val="decimal"/>
      <w:pStyle w:val="ParaNumbered"/>
      <w:lvlText w:val="%1."/>
      <w:lvlJc w:val="left"/>
      <w:pPr>
        <w:tabs>
          <w:tab w:val="num" w:pos="-720"/>
        </w:tabs>
        <w:ind w:left="-720" w:firstLine="720"/>
      </w:pPr>
      <w:rPr>
        <w:rFonts w:hint="default"/>
        <w:b w:val="0"/>
        <w:i w:val="0"/>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1">
    <w:nsid w:val="5A9137D1"/>
    <w:multiLevelType w:val="hybridMultilevel"/>
    <w:tmpl w:val="7AC08192"/>
    <w:lvl w:ilvl="0" w:tplc="CCA69460">
      <w:start w:val="1"/>
      <w:numFmt w:val="decimal"/>
      <w:lvlRestart w:val="0"/>
      <w:lvlText w:val="%1."/>
      <w:lvlJc w:val="left"/>
      <w:pPr>
        <w:tabs>
          <w:tab w:val="num" w:pos="1080"/>
        </w:tabs>
        <w:ind w:left="0" w:firstLine="720"/>
      </w:pPr>
      <w:rPr>
        <w:rFonts w:hint="default"/>
      </w:rPr>
    </w:lvl>
    <w:lvl w:ilvl="1" w:tplc="BFA6E5B6" w:tentative="1">
      <w:start w:val="1"/>
      <w:numFmt w:val="lowerLetter"/>
      <w:lvlText w:val="%2."/>
      <w:lvlJc w:val="left"/>
      <w:pPr>
        <w:tabs>
          <w:tab w:val="num" w:pos="1440"/>
        </w:tabs>
        <w:ind w:left="1440" w:hanging="360"/>
      </w:pPr>
    </w:lvl>
    <w:lvl w:ilvl="2" w:tplc="1ECE149C" w:tentative="1">
      <w:start w:val="1"/>
      <w:numFmt w:val="lowerRoman"/>
      <w:lvlText w:val="%3."/>
      <w:lvlJc w:val="right"/>
      <w:pPr>
        <w:tabs>
          <w:tab w:val="num" w:pos="2160"/>
        </w:tabs>
        <w:ind w:left="2160" w:hanging="180"/>
      </w:pPr>
    </w:lvl>
    <w:lvl w:ilvl="3" w:tplc="E7622D6A" w:tentative="1">
      <w:start w:val="1"/>
      <w:numFmt w:val="decimal"/>
      <w:lvlText w:val="%4."/>
      <w:lvlJc w:val="left"/>
      <w:pPr>
        <w:tabs>
          <w:tab w:val="num" w:pos="2880"/>
        </w:tabs>
        <w:ind w:left="2880" w:hanging="360"/>
      </w:pPr>
    </w:lvl>
    <w:lvl w:ilvl="4" w:tplc="B6543206" w:tentative="1">
      <w:start w:val="1"/>
      <w:numFmt w:val="lowerLetter"/>
      <w:lvlText w:val="%5."/>
      <w:lvlJc w:val="left"/>
      <w:pPr>
        <w:tabs>
          <w:tab w:val="num" w:pos="3600"/>
        </w:tabs>
        <w:ind w:left="3600" w:hanging="360"/>
      </w:pPr>
    </w:lvl>
    <w:lvl w:ilvl="5" w:tplc="8B745744" w:tentative="1">
      <w:start w:val="1"/>
      <w:numFmt w:val="lowerRoman"/>
      <w:lvlText w:val="%6."/>
      <w:lvlJc w:val="right"/>
      <w:pPr>
        <w:tabs>
          <w:tab w:val="num" w:pos="4320"/>
        </w:tabs>
        <w:ind w:left="4320" w:hanging="180"/>
      </w:pPr>
    </w:lvl>
    <w:lvl w:ilvl="6" w:tplc="384656C8" w:tentative="1">
      <w:start w:val="1"/>
      <w:numFmt w:val="decimal"/>
      <w:lvlText w:val="%7."/>
      <w:lvlJc w:val="left"/>
      <w:pPr>
        <w:tabs>
          <w:tab w:val="num" w:pos="5040"/>
        </w:tabs>
        <w:ind w:left="5040" w:hanging="360"/>
      </w:pPr>
    </w:lvl>
    <w:lvl w:ilvl="7" w:tplc="95788EEC" w:tentative="1">
      <w:start w:val="1"/>
      <w:numFmt w:val="lowerLetter"/>
      <w:lvlText w:val="%8."/>
      <w:lvlJc w:val="left"/>
      <w:pPr>
        <w:tabs>
          <w:tab w:val="num" w:pos="5760"/>
        </w:tabs>
        <w:ind w:left="5760" w:hanging="360"/>
      </w:pPr>
    </w:lvl>
    <w:lvl w:ilvl="8" w:tplc="7DF214B8" w:tentative="1">
      <w:start w:val="1"/>
      <w:numFmt w:val="lowerRoman"/>
      <w:lvlText w:val="%9."/>
      <w:lvlJc w:val="right"/>
      <w:pPr>
        <w:tabs>
          <w:tab w:val="num" w:pos="6480"/>
        </w:tabs>
        <w:ind w:left="6480" w:hanging="180"/>
      </w:pPr>
    </w:lvl>
  </w:abstractNum>
  <w:abstractNum w:abstractNumId="22">
    <w:nsid w:val="5D2A69CC"/>
    <w:multiLevelType w:val="hybridMultilevel"/>
    <w:tmpl w:val="246234F2"/>
    <w:lvl w:ilvl="0" w:tplc="04090015">
      <w:start w:val="1"/>
      <w:numFmt w:val="upperLetter"/>
      <w:lvlText w:val="%1."/>
      <w:lvlJc w:val="left"/>
      <w:pPr>
        <w:tabs>
          <w:tab w:val="num" w:pos="720"/>
        </w:tabs>
        <w:ind w:left="720" w:hanging="360"/>
      </w:pPr>
      <w:rPr>
        <w:rFonts w:hint="default"/>
      </w:rPr>
    </w:lvl>
    <w:lvl w:ilvl="1" w:tplc="0D5E0FDE">
      <w:start w:val="1"/>
      <w:numFmt w:val="decimal"/>
      <w:lvlText w:val="%2."/>
      <w:lvlJc w:val="left"/>
      <w:pPr>
        <w:tabs>
          <w:tab w:val="num" w:pos="1440"/>
        </w:tabs>
        <w:ind w:left="1440" w:hanging="360"/>
      </w:pPr>
      <w:rPr>
        <w:rFonts w:hint="default"/>
      </w:rPr>
    </w:lvl>
    <w:lvl w:ilvl="2" w:tplc="A950D7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C83460"/>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24">
    <w:nsid w:val="611D655B"/>
    <w:multiLevelType w:val="hybridMultilevel"/>
    <w:tmpl w:val="3C18E9DA"/>
    <w:lvl w:ilvl="0" w:tplc="1812E6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2FD4736"/>
    <w:multiLevelType w:val="hybridMultilevel"/>
    <w:tmpl w:val="118A56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620E7B"/>
    <w:multiLevelType w:val="hybridMultilevel"/>
    <w:tmpl w:val="6F1267DE"/>
    <w:lvl w:ilvl="0" w:tplc="ECE6D146">
      <w:start w:val="1"/>
      <w:numFmt w:val="bullet"/>
      <w:lvlText w:val=""/>
      <w:lvlJc w:val="left"/>
      <w:pPr>
        <w:tabs>
          <w:tab w:val="num" w:pos="1440"/>
        </w:tabs>
        <w:ind w:left="1440" w:hanging="360"/>
      </w:pPr>
      <w:rPr>
        <w:rFonts w:ascii="Symbol" w:hAnsi="Symbol" w:hint="default"/>
      </w:rPr>
    </w:lvl>
    <w:lvl w:ilvl="1" w:tplc="0228FB64" w:tentative="1">
      <w:start w:val="1"/>
      <w:numFmt w:val="bullet"/>
      <w:lvlText w:val="o"/>
      <w:lvlJc w:val="left"/>
      <w:pPr>
        <w:tabs>
          <w:tab w:val="num" w:pos="2160"/>
        </w:tabs>
        <w:ind w:left="2160" w:hanging="360"/>
      </w:pPr>
      <w:rPr>
        <w:rFonts w:ascii="Courier New" w:hAnsi="Courier New" w:cs="Courier New" w:hint="default"/>
      </w:rPr>
    </w:lvl>
    <w:lvl w:ilvl="2" w:tplc="EA9E39FE" w:tentative="1">
      <w:start w:val="1"/>
      <w:numFmt w:val="bullet"/>
      <w:lvlText w:val=""/>
      <w:lvlJc w:val="left"/>
      <w:pPr>
        <w:tabs>
          <w:tab w:val="num" w:pos="2880"/>
        </w:tabs>
        <w:ind w:left="2880" w:hanging="360"/>
      </w:pPr>
      <w:rPr>
        <w:rFonts w:ascii="Wingdings" w:hAnsi="Wingdings" w:hint="default"/>
      </w:rPr>
    </w:lvl>
    <w:lvl w:ilvl="3" w:tplc="24040E7A" w:tentative="1">
      <w:start w:val="1"/>
      <w:numFmt w:val="bullet"/>
      <w:lvlText w:val=""/>
      <w:lvlJc w:val="left"/>
      <w:pPr>
        <w:tabs>
          <w:tab w:val="num" w:pos="3600"/>
        </w:tabs>
        <w:ind w:left="3600" w:hanging="360"/>
      </w:pPr>
      <w:rPr>
        <w:rFonts w:ascii="Symbol" w:hAnsi="Symbol" w:hint="default"/>
      </w:rPr>
    </w:lvl>
    <w:lvl w:ilvl="4" w:tplc="E2A225A8" w:tentative="1">
      <w:start w:val="1"/>
      <w:numFmt w:val="bullet"/>
      <w:lvlText w:val="o"/>
      <w:lvlJc w:val="left"/>
      <w:pPr>
        <w:tabs>
          <w:tab w:val="num" w:pos="4320"/>
        </w:tabs>
        <w:ind w:left="4320" w:hanging="360"/>
      </w:pPr>
      <w:rPr>
        <w:rFonts w:ascii="Courier New" w:hAnsi="Courier New" w:cs="Courier New" w:hint="default"/>
      </w:rPr>
    </w:lvl>
    <w:lvl w:ilvl="5" w:tplc="E482FF38" w:tentative="1">
      <w:start w:val="1"/>
      <w:numFmt w:val="bullet"/>
      <w:lvlText w:val=""/>
      <w:lvlJc w:val="left"/>
      <w:pPr>
        <w:tabs>
          <w:tab w:val="num" w:pos="5040"/>
        </w:tabs>
        <w:ind w:left="5040" w:hanging="360"/>
      </w:pPr>
      <w:rPr>
        <w:rFonts w:ascii="Wingdings" w:hAnsi="Wingdings" w:hint="default"/>
      </w:rPr>
    </w:lvl>
    <w:lvl w:ilvl="6" w:tplc="BEAE90B2" w:tentative="1">
      <w:start w:val="1"/>
      <w:numFmt w:val="bullet"/>
      <w:lvlText w:val=""/>
      <w:lvlJc w:val="left"/>
      <w:pPr>
        <w:tabs>
          <w:tab w:val="num" w:pos="5760"/>
        </w:tabs>
        <w:ind w:left="5760" w:hanging="360"/>
      </w:pPr>
      <w:rPr>
        <w:rFonts w:ascii="Symbol" w:hAnsi="Symbol" w:hint="default"/>
      </w:rPr>
    </w:lvl>
    <w:lvl w:ilvl="7" w:tplc="6A98CC32" w:tentative="1">
      <w:start w:val="1"/>
      <w:numFmt w:val="bullet"/>
      <w:lvlText w:val="o"/>
      <w:lvlJc w:val="left"/>
      <w:pPr>
        <w:tabs>
          <w:tab w:val="num" w:pos="6480"/>
        </w:tabs>
        <w:ind w:left="6480" w:hanging="360"/>
      </w:pPr>
      <w:rPr>
        <w:rFonts w:ascii="Courier New" w:hAnsi="Courier New" w:cs="Courier New" w:hint="default"/>
      </w:rPr>
    </w:lvl>
    <w:lvl w:ilvl="8" w:tplc="20826590" w:tentative="1">
      <w:start w:val="1"/>
      <w:numFmt w:val="bullet"/>
      <w:lvlText w:val=""/>
      <w:lvlJc w:val="left"/>
      <w:pPr>
        <w:tabs>
          <w:tab w:val="num" w:pos="7200"/>
        </w:tabs>
        <w:ind w:left="7200" w:hanging="360"/>
      </w:pPr>
      <w:rPr>
        <w:rFonts w:ascii="Wingdings" w:hAnsi="Wingdings" w:hint="default"/>
      </w:rPr>
    </w:lvl>
  </w:abstractNum>
  <w:abstractNum w:abstractNumId="27">
    <w:nsid w:val="6B9218C6"/>
    <w:multiLevelType w:val="hybridMultilevel"/>
    <w:tmpl w:val="427622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num w:numId="1">
    <w:abstractNumId w:val="28"/>
  </w:num>
  <w:num w:numId="2">
    <w:abstractNumId w:val="28"/>
  </w:num>
  <w:num w:numId="3">
    <w:abstractNumId w:val="28"/>
  </w:num>
  <w:num w:numId="4">
    <w:abstractNumId w:val="28"/>
  </w:num>
  <w:num w:numId="5">
    <w:abstractNumId w:val="28"/>
  </w:num>
  <w:num w:numId="6">
    <w:abstractNumId w:val="10"/>
  </w:num>
  <w:num w:numId="7">
    <w:abstractNumId w:val="2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8"/>
  </w:num>
  <w:num w:numId="11">
    <w:abstractNumId w:val="28"/>
  </w:num>
  <w:num w:numId="12">
    <w:abstractNumId w:val="28"/>
  </w:num>
  <w:num w:numId="13">
    <w:abstractNumId w:val="28"/>
  </w:num>
  <w:num w:numId="14">
    <w:abstractNumId w:val="28"/>
  </w:num>
  <w:num w:numId="15">
    <w:abstractNumId w:val="15"/>
  </w:num>
  <w:num w:numId="16">
    <w:abstractNumId w:val="21"/>
  </w:num>
  <w:num w:numId="17">
    <w:abstractNumId w:val="28"/>
  </w:num>
  <w:num w:numId="18">
    <w:abstractNumId w:val="28"/>
  </w:num>
  <w:num w:numId="19">
    <w:abstractNumId w:val="28"/>
  </w:num>
  <w:num w:numId="20">
    <w:abstractNumId w:val="28"/>
  </w:num>
  <w:num w:numId="21">
    <w:abstractNumId w:val="28"/>
  </w:num>
  <w:num w:numId="22">
    <w:abstractNumId w:val="26"/>
  </w:num>
  <w:num w:numId="23">
    <w:abstractNumId w:val="11"/>
  </w:num>
  <w:num w:numId="24">
    <w:abstractNumId w:val="19"/>
  </w:num>
  <w:num w:numId="25">
    <w:abstractNumId w:val="22"/>
  </w:num>
  <w:num w:numId="26">
    <w:abstractNumId w:val="25"/>
  </w:num>
  <w:num w:numId="27">
    <w:abstractNumId w:val="23"/>
  </w:num>
  <w:num w:numId="28">
    <w:abstractNumId w:val="28"/>
  </w:num>
  <w:num w:numId="29">
    <w:abstractNumId w:val="24"/>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20"/>
  </w:num>
  <w:num w:numId="42">
    <w:abstractNumId w:val="16"/>
  </w:num>
  <w:num w:numId="43">
    <w:abstractNumId w:val="18"/>
  </w:num>
  <w:num w:numId="44">
    <w:abstractNumId w:val="17"/>
  </w:num>
  <w:num w:numId="45">
    <w:abstractNumId w:val="28"/>
  </w:num>
  <w:num w:numId="46">
    <w:abstractNumId w:val="20"/>
  </w:num>
  <w:num w:numId="47">
    <w:abstractNumId w:val="13"/>
  </w:num>
  <w:num w:numId="48">
    <w:abstractNumId w:val="27"/>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djustLineHeightInTable/>
  </w:compat>
  <w:rsids>
    <w:rsidRoot w:val="00DF0674"/>
    <w:rsid w:val="000175C4"/>
    <w:rsid w:val="0002158F"/>
    <w:rsid w:val="00024C14"/>
    <w:rsid w:val="00026ACD"/>
    <w:rsid w:val="00036C5D"/>
    <w:rsid w:val="00037162"/>
    <w:rsid w:val="00041B4E"/>
    <w:rsid w:val="0004316D"/>
    <w:rsid w:val="00052686"/>
    <w:rsid w:val="0005402A"/>
    <w:rsid w:val="0005613B"/>
    <w:rsid w:val="00095970"/>
    <w:rsid w:val="000A70ED"/>
    <w:rsid w:val="000C61B4"/>
    <w:rsid w:val="000E7BF0"/>
    <w:rsid w:val="001225BF"/>
    <w:rsid w:val="001232A2"/>
    <w:rsid w:val="00132231"/>
    <w:rsid w:val="00132B43"/>
    <w:rsid w:val="001421E3"/>
    <w:rsid w:val="00142561"/>
    <w:rsid w:val="0014291C"/>
    <w:rsid w:val="00143D31"/>
    <w:rsid w:val="00163D2E"/>
    <w:rsid w:val="001726E7"/>
    <w:rsid w:val="00177A3B"/>
    <w:rsid w:val="001921AE"/>
    <w:rsid w:val="001A1A55"/>
    <w:rsid w:val="001A4F5E"/>
    <w:rsid w:val="001A7E69"/>
    <w:rsid w:val="001C6657"/>
    <w:rsid w:val="001D4070"/>
    <w:rsid w:val="001D543E"/>
    <w:rsid w:val="002000BE"/>
    <w:rsid w:val="00206D59"/>
    <w:rsid w:val="00222BE3"/>
    <w:rsid w:val="00271397"/>
    <w:rsid w:val="002771F9"/>
    <w:rsid w:val="002A198D"/>
    <w:rsid w:val="002A23C1"/>
    <w:rsid w:val="002D436C"/>
    <w:rsid w:val="002E0456"/>
    <w:rsid w:val="002F3FF9"/>
    <w:rsid w:val="00317A2D"/>
    <w:rsid w:val="00324EF4"/>
    <w:rsid w:val="003353EC"/>
    <w:rsid w:val="003369BD"/>
    <w:rsid w:val="003416B2"/>
    <w:rsid w:val="003647B6"/>
    <w:rsid w:val="00366D69"/>
    <w:rsid w:val="00375372"/>
    <w:rsid w:val="0037586A"/>
    <w:rsid w:val="0038485E"/>
    <w:rsid w:val="00386945"/>
    <w:rsid w:val="00386F53"/>
    <w:rsid w:val="00391185"/>
    <w:rsid w:val="00395B4F"/>
    <w:rsid w:val="003A071D"/>
    <w:rsid w:val="003C2517"/>
    <w:rsid w:val="003C405E"/>
    <w:rsid w:val="003C7C54"/>
    <w:rsid w:val="003D0D9D"/>
    <w:rsid w:val="003D4432"/>
    <w:rsid w:val="003D4B4B"/>
    <w:rsid w:val="003E2DE1"/>
    <w:rsid w:val="003E38C6"/>
    <w:rsid w:val="003F6F85"/>
    <w:rsid w:val="00405D49"/>
    <w:rsid w:val="00406EC1"/>
    <w:rsid w:val="00432FE4"/>
    <w:rsid w:val="00442EB2"/>
    <w:rsid w:val="00445538"/>
    <w:rsid w:val="00463CFA"/>
    <w:rsid w:val="00485D87"/>
    <w:rsid w:val="00494A1A"/>
    <w:rsid w:val="004A0A48"/>
    <w:rsid w:val="004C4B13"/>
    <w:rsid w:val="004D65FB"/>
    <w:rsid w:val="004E2E80"/>
    <w:rsid w:val="004F051E"/>
    <w:rsid w:val="0050518C"/>
    <w:rsid w:val="0051563E"/>
    <w:rsid w:val="00517B08"/>
    <w:rsid w:val="00526E22"/>
    <w:rsid w:val="005305E6"/>
    <w:rsid w:val="00534830"/>
    <w:rsid w:val="00542B95"/>
    <w:rsid w:val="00551CC8"/>
    <w:rsid w:val="00553226"/>
    <w:rsid w:val="00556F14"/>
    <w:rsid w:val="005650E9"/>
    <w:rsid w:val="00570D46"/>
    <w:rsid w:val="0059390E"/>
    <w:rsid w:val="005A2D04"/>
    <w:rsid w:val="005A5E93"/>
    <w:rsid w:val="005B5166"/>
    <w:rsid w:val="005B646D"/>
    <w:rsid w:val="005C6732"/>
    <w:rsid w:val="005D4461"/>
    <w:rsid w:val="005E6A33"/>
    <w:rsid w:val="00602797"/>
    <w:rsid w:val="006275B1"/>
    <w:rsid w:val="00663F8F"/>
    <w:rsid w:val="0068254A"/>
    <w:rsid w:val="00687A02"/>
    <w:rsid w:val="00690C26"/>
    <w:rsid w:val="00691564"/>
    <w:rsid w:val="006946AA"/>
    <w:rsid w:val="006A6441"/>
    <w:rsid w:val="006A6F1B"/>
    <w:rsid w:val="006B496C"/>
    <w:rsid w:val="006C079C"/>
    <w:rsid w:val="006D49F4"/>
    <w:rsid w:val="006E29E5"/>
    <w:rsid w:val="006F01EA"/>
    <w:rsid w:val="0070625D"/>
    <w:rsid w:val="0070680B"/>
    <w:rsid w:val="007204BC"/>
    <w:rsid w:val="007324DB"/>
    <w:rsid w:val="0078258D"/>
    <w:rsid w:val="00783892"/>
    <w:rsid w:val="00786270"/>
    <w:rsid w:val="0079322C"/>
    <w:rsid w:val="00796CFD"/>
    <w:rsid w:val="007A015A"/>
    <w:rsid w:val="007A4E33"/>
    <w:rsid w:val="007A7AEB"/>
    <w:rsid w:val="007B054F"/>
    <w:rsid w:val="007B61FF"/>
    <w:rsid w:val="007C7082"/>
    <w:rsid w:val="007D361E"/>
    <w:rsid w:val="007D66B4"/>
    <w:rsid w:val="007E5844"/>
    <w:rsid w:val="007E6299"/>
    <w:rsid w:val="00800A6F"/>
    <w:rsid w:val="008037D7"/>
    <w:rsid w:val="0081048A"/>
    <w:rsid w:val="00831A58"/>
    <w:rsid w:val="0083536D"/>
    <w:rsid w:val="00843A37"/>
    <w:rsid w:val="00877756"/>
    <w:rsid w:val="00884A85"/>
    <w:rsid w:val="00894B4C"/>
    <w:rsid w:val="008A2FB9"/>
    <w:rsid w:val="008A7AE7"/>
    <w:rsid w:val="008B52FE"/>
    <w:rsid w:val="008D50C2"/>
    <w:rsid w:val="008E413C"/>
    <w:rsid w:val="00904C8E"/>
    <w:rsid w:val="00911550"/>
    <w:rsid w:val="0092339B"/>
    <w:rsid w:val="00927D32"/>
    <w:rsid w:val="00927D8B"/>
    <w:rsid w:val="009321A5"/>
    <w:rsid w:val="0093638F"/>
    <w:rsid w:val="00937007"/>
    <w:rsid w:val="00940278"/>
    <w:rsid w:val="009454C5"/>
    <w:rsid w:val="00963FD3"/>
    <w:rsid w:val="0097013D"/>
    <w:rsid w:val="009770C0"/>
    <w:rsid w:val="00987733"/>
    <w:rsid w:val="009A14DA"/>
    <w:rsid w:val="009A4F4F"/>
    <w:rsid w:val="009A5B98"/>
    <w:rsid w:val="009B4359"/>
    <w:rsid w:val="009B57DC"/>
    <w:rsid w:val="009C6276"/>
    <w:rsid w:val="009C6E5F"/>
    <w:rsid w:val="009D3AAE"/>
    <w:rsid w:val="009E1E34"/>
    <w:rsid w:val="009F0E9A"/>
    <w:rsid w:val="009F3FA9"/>
    <w:rsid w:val="00A3411C"/>
    <w:rsid w:val="00A63338"/>
    <w:rsid w:val="00A7483E"/>
    <w:rsid w:val="00A80D4F"/>
    <w:rsid w:val="00A82775"/>
    <w:rsid w:val="00A83686"/>
    <w:rsid w:val="00A863E6"/>
    <w:rsid w:val="00A951B9"/>
    <w:rsid w:val="00AC3197"/>
    <w:rsid w:val="00AD1151"/>
    <w:rsid w:val="00AD4EE9"/>
    <w:rsid w:val="00AD6321"/>
    <w:rsid w:val="00B00C1E"/>
    <w:rsid w:val="00B1125E"/>
    <w:rsid w:val="00B17425"/>
    <w:rsid w:val="00B26D06"/>
    <w:rsid w:val="00B52F0A"/>
    <w:rsid w:val="00B71EDF"/>
    <w:rsid w:val="00BA6464"/>
    <w:rsid w:val="00BC612B"/>
    <w:rsid w:val="00BE563B"/>
    <w:rsid w:val="00BE57B2"/>
    <w:rsid w:val="00C13F11"/>
    <w:rsid w:val="00C15850"/>
    <w:rsid w:val="00C166D4"/>
    <w:rsid w:val="00C173E0"/>
    <w:rsid w:val="00C37B97"/>
    <w:rsid w:val="00C50366"/>
    <w:rsid w:val="00C6257D"/>
    <w:rsid w:val="00C62A38"/>
    <w:rsid w:val="00C7224A"/>
    <w:rsid w:val="00C853AE"/>
    <w:rsid w:val="00CA6C77"/>
    <w:rsid w:val="00CB640A"/>
    <w:rsid w:val="00CC0624"/>
    <w:rsid w:val="00CC25BB"/>
    <w:rsid w:val="00CC36DC"/>
    <w:rsid w:val="00CC5699"/>
    <w:rsid w:val="00CD216A"/>
    <w:rsid w:val="00CD3701"/>
    <w:rsid w:val="00CD5D76"/>
    <w:rsid w:val="00CE35DD"/>
    <w:rsid w:val="00CE5B6E"/>
    <w:rsid w:val="00CF310B"/>
    <w:rsid w:val="00D03F5C"/>
    <w:rsid w:val="00D044BF"/>
    <w:rsid w:val="00D16C0A"/>
    <w:rsid w:val="00D17EA6"/>
    <w:rsid w:val="00D33366"/>
    <w:rsid w:val="00D336F7"/>
    <w:rsid w:val="00D4245D"/>
    <w:rsid w:val="00D521A0"/>
    <w:rsid w:val="00D560B0"/>
    <w:rsid w:val="00D82495"/>
    <w:rsid w:val="00D844C0"/>
    <w:rsid w:val="00D85B7E"/>
    <w:rsid w:val="00DB466D"/>
    <w:rsid w:val="00DB65E7"/>
    <w:rsid w:val="00DD6F33"/>
    <w:rsid w:val="00DE1CF8"/>
    <w:rsid w:val="00DE395D"/>
    <w:rsid w:val="00DE708F"/>
    <w:rsid w:val="00DF0674"/>
    <w:rsid w:val="00DF611D"/>
    <w:rsid w:val="00E13568"/>
    <w:rsid w:val="00E20B09"/>
    <w:rsid w:val="00E210BC"/>
    <w:rsid w:val="00E36332"/>
    <w:rsid w:val="00E63599"/>
    <w:rsid w:val="00E65880"/>
    <w:rsid w:val="00E66533"/>
    <w:rsid w:val="00E8061C"/>
    <w:rsid w:val="00E82578"/>
    <w:rsid w:val="00E83CD4"/>
    <w:rsid w:val="00E86F0F"/>
    <w:rsid w:val="00E87861"/>
    <w:rsid w:val="00E91A42"/>
    <w:rsid w:val="00EB071D"/>
    <w:rsid w:val="00EB70D2"/>
    <w:rsid w:val="00EE26EC"/>
    <w:rsid w:val="00F30748"/>
    <w:rsid w:val="00F40527"/>
    <w:rsid w:val="00F50139"/>
    <w:rsid w:val="00F536A1"/>
    <w:rsid w:val="00F842AB"/>
    <w:rsid w:val="00F9511D"/>
    <w:rsid w:val="00FC1428"/>
    <w:rsid w:val="00FE5632"/>
    <w:rsid w:val="00FE654E"/>
    <w:rsid w:val="00FF5E0D"/>
    <w:rsid w:val="00FF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EDF"/>
    <w:pPr>
      <w:spacing w:line="240" w:lineRule="exact"/>
    </w:pPr>
    <w:rPr>
      <w:sz w:val="24"/>
    </w:rPr>
  </w:style>
  <w:style w:type="paragraph" w:styleId="Heading1">
    <w:name w:val="heading 1"/>
    <w:basedOn w:val="Normal"/>
    <w:next w:val="ParaNumbered"/>
    <w:qFormat/>
    <w:rsid w:val="0050518C"/>
    <w:pPr>
      <w:numPr>
        <w:numId w:val="17"/>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A951B9"/>
    <w:pPr>
      <w:numPr>
        <w:ilvl w:val="1"/>
        <w:numId w:val="17"/>
      </w:numPr>
      <w:spacing w:before="120" w:after="12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800A6F"/>
    <w:pPr>
      <w:numPr>
        <w:ilvl w:val="2"/>
        <w:numId w:val="17"/>
      </w:numPr>
      <w:spacing w:before="120" w:after="120"/>
      <w:ind w:left="2160"/>
      <w:outlineLvl w:val="2"/>
    </w:pPr>
    <w:rPr>
      <w:rFonts w:ascii="Times New Roman Bold" w:hAnsi="Times New Roman Bold" w:cs="Arial"/>
      <w:b/>
      <w:bCs/>
      <w:szCs w:val="26"/>
    </w:rPr>
  </w:style>
  <w:style w:type="paragraph" w:styleId="Heading4">
    <w:name w:val="heading 4"/>
    <w:basedOn w:val="Normal"/>
    <w:next w:val="ParaNumbered"/>
    <w:qFormat/>
    <w:rsid w:val="0050518C"/>
    <w:pPr>
      <w:numPr>
        <w:ilvl w:val="3"/>
        <w:numId w:val="17"/>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50518C"/>
    <w:pPr>
      <w:keepNext/>
      <w:keepLines/>
      <w:numPr>
        <w:ilvl w:val="4"/>
        <w:numId w:val="17"/>
      </w:numPr>
      <w:spacing w:after="240"/>
      <w:outlineLvl w:val="4"/>
    </w:pPr>
    <w:rPr>
      <w:rFonts w:ascii="Times New Roman Bold" w:hAnsi="Times New Roman Bold"/>
      <w:b/>
      <w:bCs/>
      <w:iCs/>
      <w:szCs w:val="26"/>
    </w:rPr>
  </w:style>
  <w:style w:type="paragraph" w:styleId="Heading6">
    <w:name w:val="heading 6"/>
    <w:basedOn w:val="Normal"/>
    <w:next w:val="BodyText"/>
    <w:qFormat/>
    <w:rsid w:val="0050518C"/>
    <w:pPr>
      <w:numPr>
        <w:ilvl w:val="5"/>
        <w:numId w:val="17"/>
      </w:numPr>
      <w:spacing w:line="480" w:lineRule="exact"/>
      <w:outlineLvl w:val="5"/>
    </w:pPr>
    <w:rPr>
      <w:bCs/>
      <w:szCs w:val="22"/>
    </w:rPr>
  </w:style>
  <w:style w:type="paragraph" w:styleId="Heading7">
    <w:name w:val="heading 7"/>
    <w:basedOn w:val="Normal"/>
    <w:qFormat/>
    <w:rsid w:val="0050518C"/>
    <w:pPr>
      <w:numPr>
        <w:ilvl w:val="6"/>
        <w:numId w:val="17"/>
      </w:numPr>
      <w:spacing w:line="480" w:lineRule="exact"/>
      <w:outlineLvl w:val="6"/>
    </w:pPr>
    <w:rPr>
      <w:szCs w:val="24"/>
    </w:rPr>
  </w:style>
  <w:style w:type="paragraph" w:styleId="Heading8">
    <w:name w:val="heading 8"/>
    <w:basedOn w:val="Normal"/>
    <w:qFormat/>
    <w:rsid w:val="0050518C"/>
    <w:pPr>
      <w:numPr>
        <w:ilvl w:val="7"/>
        <w:numId w:val="17"/>
      </w:numPr>
      <w:spacing w:line="480" w:lineRule="exact"/>
      <w:outlineLvl w:val="7"/>
    </w:pPr>
    <w:rPr>
      <w:iCs/>
      <w:szCs w:val="24"/>
    </w:rPr>
  </w:style>
  <w:style w:type="paragraph" w:styleId="Heading9">
    <w:name w:val="heading 9"/>
    <w:basedOn w:val="Normal"/>
    <w:qFormat/>
    <w:rsid w:val="0050518C"/>
    <w:pPr>
      <w:numPr>
        <w:ilvl w:val="8"/>
        <w:numId w:val="17"/>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1EDF"/>
    <w:pPr>
      <w:spacing w:line="480" w:lineRule="exact"/>
      <w:ind w:firstLine="720"/>
    </w:pPr>
  </w:style>
  <w:style w:type="paragraph" w:styleId="Title">
    <w:name w:val="Title"/>
    <w:basedOn w:val="Normal"/>
    <w:next w:val="BodyText"/>
    <w:qFormat/>
    <w:rsid w:val="00B71ED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71EDF"/>
    <w:pPr>
      <w:spacing w:line="480" w:lineRule="exact"/>
      <w:jc w:val="right"/>
    </w:pPr>
  </w:style>
  <w:style w:type="paragraph" w:styleId="EnvelopeAddress">
    <w:name w:val="envelope address"/>
    <w:basedOn w:val="Normal"/>
    <w:semiHidden/>
    <w:rsid w:val="00B71ED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71EDF"/>
    <w:pPr>
      <w:spacing w:line="480" w:lineRule="exact"/>
      <w:ind w:left="1440" w:hanging="720"/>
    </w:pPr>
  </w:style>
  <w:style w:type="character" w:styleId="EndnoteReference">
    <w:name w:val="endnote reference"/>
    <w:basedOn w:val="DefaultParagraphFont"/>
    <w:semiHidden/>
    <w:rsid w:val="00B71EDF"/>
    <w:rPr>
      <w:vertAlign w:val="superscript"/>
    </w:rPr>
  </w:style>
  <w:style w:type="paragraph" w:styleId="Header">
    <w:name w:val="header"/>
    <w:basedOn w:val="Normal"/>
    <w:semiHidden/>
    <w:rsid w:val="00B71EDF"/>
    <w:pPr>
      <w:tabs>
        <w:tab w:val="center" w:pos="4320"/>
        <w:tab w:val="right" w:pos="8640"/>
      </w:tabs>
      <w:spacing w:line="240" w:lineRule="auto"/>
    </w:pPr>
  </w:style>
  <w:style w:type="paragraph" w:styleId="Footer">
    <w:name w:val="footer"/>
    <w:basedOn w:val="Normal"/>
    <w:semiHidden/>
    <w:rsid w:val="00B71EDF"/>
    <w:pPr>
      <w:tabs>
        <w:tab w:val="center" w:pos="4680"/>
        <w:tab w:val="right" w:pos="9360"/>
      </w:tabs>
      <w:ind w:right="3600"/>
    </w:pPr>
  </w:style>
  <w:style w:type="character" w:styleId="PageNumber">
    <w:name w:val="page number"/>
    <w:basedOn w:val="DefaultParagraphFont"/>
    <w:semiHidden/>
    <w:rsid w:val="00B71EDF"/>
  </w:style>
  <w:style w:type="paragraph" w:styleId="TOAHeading">
    <w:name w:val="toa heading"/>
    <w:basedOn w:val="Normal"/>
    <w:next w:val="Normal"/>
    <w:semiHidden/>
    <w:rsid w:val="00B71ED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71ED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71EDF"/>
    <w:pPr>
      <w:tabs>
        <w:tab w:val="right" w:leader="dot" w:pos="9346"/>
      </w:tabs>
      <w:spacing w:after="240" w:line="240" w:lineRule="auto"/>
      <w:ind w:left="1440" w:right="720" w:hanging="720"/>
    </w:pPr>
    <w:rPr>
      <w:szCs w:val="24"/>
    </w:rPr>
  </w:style>
  <w:style w:type="paragraph" w:styleId="EndnoteText">
    <w:name w:val="endnote text"/>
    <w:basedOn w:val="Normal"/>
    <w:semiHidden/>
    <w:rsid w:val="00B71EDF"/>
    <w:pPr>
      <w:spacing w:line="240" w:lineRule="auto"/>
    </w:pPr>
    <w:rPr>
      <w:sz w:val="20"/>
    </w:rPr>
  </w:style>
  <w:style w:type="paragraph" w:customStyle="1" w:styleId="Quotation">
    <w:name w:val="Quotation"/>
    <w:basedOn w:val="Normal"/>
    <w:next w:val="BodyTextLeft"/>
    <w:rsid w:val="005E6A33"/>
    <w:pPr>
      <w:spacing w:before="120" w:after="120" w:line="240" w:lineRule="auto"/>
      <w:ind w:left="1440" w:right="1440"/>
    </w:pPr>
    <w:rPr>
      <w:szCs w:val="24"/>
    </w:rPr>
  </w:style>
  <w:style w:type="paragraph" w:styleId="TOC3">
    <w:name w:val="toc 3"/>
    <w:basedOn w:val="Normal"/>
    <w:next w:val="Normal"/>
    <w:semiHidden/>
    <w:rsid w:val="00B71EDF"/>
    <w:pPr>
      <w:tabs>
        <w:tab w:val="right" w:leader="dot" w:pos="9346"/>
      </w:tabs>
      <w:spacing w:after="240" w:line="240" w:lineRule="auto"/>
      <w:ind w:left="2160" w:right="720" w:hanging="720"/>
    </w:pPr>
  </w:style>
  <w:style w:type="character" w:styleId="FootnoteReference">
    <w:name w:val="footnote reference"/>
    <w:basedOn w:val="DefaultParagraphFont"/>
    <w:semiHidden/>
    <w:rsid w:val="00B71EDF"/>
    <w:rPr>
      <w:vertAlign w:val="superscript"/>
    </w:rPr>
  </w:style>
  <w:style w:type="paragraph" w:styleId="FootnoteText">
    <w:name w:val="footnote text"/>
    <w:basedOn w:val="Normal"/>
    <w:rsid w:val="00B71EDF"/>
    <w:pPr>
      <w:spacing w:after="120" w:line="240" w:lineRule="auto"/>
      <w:ind w:firstLine="187"/>
    </w:pPr>
    <w:rPr>
      <w:sz w:val="20"/>
    </w:rPr>
  </w:style>
  <w:style w:type="paragraph" w:styleId="TOC4">
    <w:name w:val="toc 4"/>
    <w:basedOn w:val="Normal"/>
    <w:next w:val="Normal"/>
    <w:semiHidden/>
    <w:rsid w:val="00B71EDF"/>
    <w:pPr>
      <w:tabs>
        <w:tab w:val="right" w:leader="dot" w:pos="9346"/>
      </w:tabs>
      <w:spacing w:after="240" w:line="240" w:lineRule="auto"/>
      <w:ind w:left="2880" w:right="720" w:hanging="720"/>
    </w:pPr>
    <w:rPr>
      <w:szCs w:val="24"/>
    </w:rPr>
  </w:style>
  <w:style w:type="paragraph" w:styleId="Signature">
    <w:name w:val="Signature"/>
    <w:basedOn w:val="Normal"/>
    <w:semiHidden/>
    <w:rsid w:val="00B71EDF"/>
    <w:pPr>
      <w:tabs>
        <w:tab w:val="left" w:pos="4806"/>
        <w:tab w:val="right" w:pos="9360"/>
      </w:tabs>
      <w:ind w:left="4320"/>
    </w:pPr>
  </w:style>
  <w:style w:type="paragraph" w:styleId="TOC5">
    <w:name w:val="toc 5"/>
    <w:basedOn w:val="Normal"/>
    <w:next w:val="Normal"/>
    <w:semiHidden/>
    <w:rsid w:val="00B71ED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71EDF"/>
    <w:pPr>
      <w:ind w:right="346"/>
    </w:pPr>
    <w:rPr>
      <w:caps/>
    </w:rPr>
  </w:style>
  <w:style w:type="paragraph" w:customStyle="1" w:styleId="BodyTextLeft">
    <w:name w:val="Body Text Left"/>
    <w:basedOn w:val="BodyText"/>
    <w:next w:val="BodyText"/>
    <w:rsid w:val="007B61FF"/>
    <w:pPr>
      <w:ind w:left="360" w:firstLine="0"/>
    </w:pPr>
  </w:style>
  <w:style w:type="paragraph" w:customStyle="1" w:styleId="BodyTextSingle">
    <w:name w:val="Body Text Single"/>
    <w:basedOn w:val="BodyText"/>
    <w:rsid w:val="00B71EDF"/>
    <w:pPr>
      <w:spacing w:after="240" w:line="240" w:lineRule="exact"/>
    </w:pPr>
  </w:style>
  <w:style w:type="paragraph" w:styleId="Date">
    <w:name w:val="Date"/>
    <w:basedOn w:val="BodyText"/>
    <w:next w:val="Signature"/>
    <w:semiHidden/>
    <w:rsid w:val="00B71EDF"/>
    <w:pPr>
      <w:keepNext/>
      <w:keepLines/>
    </w:pPr>
  </w:style>
  <w:style w:type="character" w:customStyle="1" w:styleId="CaseNumber">
    <w:name w:val="CaseNumber"/>
    <w:basedOn w:val="DefaultParagraphFont"/>
    <w:semiHidden/>
    <w:rsid w:val="00B71EDF"/>
  </w:style>
  <w:style w:type="paragraph" w:customStyle="1" w:styleId="DoubleSpacing">
    <w:name w:val="Double Spacing"/>
    <w:basedOn w:val="Normal"/>
    <w:semiHidden/>
    <w:rsid w:val="00B71EDF"/>
    <w:pPr>
      <w:spacing w:line="508" w:lineRule="exact"/>
    </w:pPr>
  </w:style>
  <w:style w:type="paragraph" w:customStyle="1" w:styleId="SingleSpacing">
    <w:name w:val="Single Spacing"/>
    <w:basedOn w:val="Normal"/>
    <w:rsid w:val="00B71EDF"/>
    <w:pPr>
      <w:spacing w:line="254" w:lineRule="exact"/>
    </w:pPr>
  </w:style>
  <w:style w:type="paragraph" w:customStyle="1" w:styleId="FirmName">
    <w:name w:val="Firm Name"/>
    <w:basedOn w:val="Normal"/>
    <w:semiHidden/>
    <w:rsid w:val="00B71EDF"/>
    <w:pPr>
      <w:spacing w:line="254" w:lineRule="exact"/>
      <w:jc w:val="center"/>
    </w:pPr>
  </w:style>
  <w:style w:type="paragraph" w:customStyle="1" w:styleId="AttorneyName">
    <w:name w:val="Attorney Name"/>
    <w:basedOn w:val="SingleSpacing"/>
    <w:semiHidden/>
    <w:rsid w:val="00B71EDF"/>
  </w:style>
  <w:style w:type="paragraph" w:customStyle="1" w:styleId="FirmNameSLG">
    <w:name w:val="Firm Name SLG"/>
    <w:basedOn w:val="Normal"/>
    <w:semiHidden/>
    <w:rsid w:val="00B71EDF"/>
    <w:pPr>
      <w:spacing w:line="240" w:lineRule="auto"/>
      <w:ind w:left="4680"/>
    </w:pPr>
  </w:style>
  <w:style w:type="paragraph" w:styleId="TableofAuthorities">
    <w:name w:val="table of authorities"/>
    <w:basedOn w:val="Normal"/>
    <w:next w:val="Normal"/>
    <w:semiHidden/>
    <w:rsid w:val="00B71ED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71EDF"/>
    <w:pPr>
      <w:spacing w:after="160"/>
    </w:pPr>
    <w:rPr>
      <w:rFonts w:ascii="Verdana" w:hAnsi="Verdana" w:cs="Verdana"/>
      <w:sz w:val="20"/>
    </w:rPr>
  </w:style>
  <w:style w:type="paragraph" w:customStyle="1" w:styleId="ParaAlpha">
    <w:name w:val="Para Alpha"/>
    <w:basedOn w:val="Normal"/>
    <w:rsid w:val="00B71EDF"/>
    <w:pPr>
      <w:numPr>
        <w:numId w:val="40"/>
      </w:numPr>
      <w:tabs>
        <w:tab w:val="clear" w:pos="0"/>
      </w:tabs>
      <w:spacing w:line="480" w:lineRule="exact"/>
    </w:pPr>
  </w:style>
  <w:style w:type="paragraph" w:customStyle="1" w:styleId="ParaNumbered">
    <w:name w:val="Para Numbered"/>
    <w:basedOn w:val="Normal"/>
    <w:rsid w:val="00F842AB"/>
    <w:pPr>
      <w:numPr>
        <w:numId w:val="41"/>
      </w:numPr>
      <w:tabs>
        <w:tab w:val="clear" w:pos="-720"/>
      </w:tabs>
      <w:spacing w:line="480" w:lineRule="exact"/>
      <w:ind w:left="0"/>
    </w:pPr>
    <w:rPr>
      <w:szCs w:val="24"/>
    </w:rPr>
  </w:style>
  <w:style w:type="paragraph" w:styleId="BalloonText">
    <w:name w:val="Balloon Text"/>
    <w:basedOn w:val="Normal"/>
    <w:link w:val="BalloonTextChar"/>
    <w:semiHidden/>
    <w:rsid w:val="00B71ED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1EDF"/>
    <w:rPr>
      <w:rFonts w:ascii="Tahoma" w:hAnsi="Tahoma" w:cs="Tahoma"/>
      <w:sz w:val="16"/>
      <w:szCs w:val="16"/>
    </w:rPr>
  </w:style>
  <w:style w:type="paragraph" w:styleId="Subtitle">
    <w:name w:val="Subtitle"/>
    <w:basedOn w:val="Normal"/>
    <w:next w:val="Normal"/>
    <w:link w:val="SubtitleChar"/>
    <w:uiPriority w:val="11"/>
    <w:qFormat/>
    <w:rsid w:val="00B71ED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71EDF"/>
    <w:rPr>
      <w:rFonts w:ascii="Times New Roman Bold" w:eastAsia="Times New Roman" w:hAnsi="Times New Roman Bold" w:cs="Times New Roman"/>
      <w:b/>
      <w:iCs/>
      <w:sz w:val="24"/>
      <w:szCs w:val="24"/>
    </w:rPr>
  </w:style>
  <w:style w:type="table" w:styleId="TableGrid">
    <w:name w:val="Table Grid"/>
    <w:basedOn w:val="TableNormal"/>
    <w:rsid w:val="007D66B4"/>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D66B4"/>
    <w:rPr>
      <w:szCs w:val="24"/>
    </w:rPr>
  </w:style>
  <w:style w:type="character" w:styleId="Hyperlink">
    <w:name w:val="Hyperlink"/>
    <w:basedOn w:val="DefaultParagraphFont"/>
    <w:rsid w:val="007D66B4"/>
    <w:rPr>
      <w:color w:val="0000FF"/>
      <w:u w:val="single"/>
    </w:rPr>
  </w:style>
  <w:style w:type="character" w:styleId="CommentReference">
    <w:name w:val="annotation reference"/>
    <w:basedOn w:val="DefaultParagraphFont"/>
    <w:rsid w:val="00AD1151"/>
    <w:rPr>
      <w:sz w:val="16"/>
      <w:szCs w:val="16"/>
    </w:rPr>
  </w:style>
  <w:style w:type="paragraph" w:styleId="CommentText">
    <w:name w:val="annotation text"/>
    <w:basedOn w:val="Normal"/>
    <w:link w:val="CommentTextChar"/>
    <w:rsid w:val="00AD1151"/>
    <w:pPr>
      <w:spacing w:line="240" w:lineRule="auto"/>
    </w:pPr>
    <w:rPr>
      <w:sz w:val="20"/>
    </w:rPr>
  </w:style>
  <w:style w:type="character" w:customStyle="1" w:styleId="CommentTextChar">
    <w:name w:val="Comment Text Char"/>
    <w:basedOn w:val="DefaultParagraphFont"/>
    <w:link w:val="CommentText"/>
    <w:rsid w:val="00AD1151"/>
  </w:style>
  <w:style w:type="paragraph" w:styleId="CommentSubject">
    <w:name w:val="annotation subject"/>
    <w:basedOn w:val="CommentText"/>
    <w:next w:val="CommentText"/>
    <w:link w:val="CommentSubjectChar"/>
    <w:rsid w:val="00AD1151"/>
    <w:rPr>
      <w:b/>
      <w:bCs/>
    </w:rPr>
  </w:style>
  <w:style w:type="character" w:customStyle="1" w:styleId="CommentSubjectChar">
    <w:name w:val="Comment Subject Char"/>
    <w:basedOn w:val="CommentTextChar"/>
    <w:link w:val="CommentSubject"/>
    <w:rsid w:val="00AD1151"/>
    <w:rPr>
      <w:b/>
      <w:bCs/>
    </w:rPr>
  </w:style>
  <w:style w:type="character" w:styleId="PlaceholderText">
    <w:name w:val="Placeholder Text"/>
    <w:basedOn w:val="DefaultParagraphFont"/>
    <w:uiPriority w:val="99"/>
    <w:semiHidden/>
    <w:rsid w:val="0004316D"/>
    <w:rPr>
      <w:color w:val="808080"/>
    </w:rPr>
  </w:style>
  <w:style w:type="paragraph" w:styleId="ListParagraph">
    <w:name w:val="List Paragraph"/>
    <w:basedOn w:val="Normal"/>
    <w:uiPriority w:val="34"/>
    <w:qFormat/>
    <w:rsid w:val="003C2517"/>
    <w:pPr>
      <w:ind w:left="720"/>
      <w:contextualSpacing/>
    </w:pPr>
  </w:style>
  <w:style w:type="paragraph" w:customStyle="1" w:styleId="DocID">
    <w:name w:val="DocID"/>
    <w:basedOn w:val="Footer"/>
    <w:next w:val="Footer"/>
    <w:link w:val="DocIDChar"/>
    <w:rsid w:val="00C50366"/>
    <w:pPr>
      <w:tabs>
        <w:tab w:val="clear" w:pos="4680"/>
        <w:tab w:val="clear" w:pos="9360"/>
      </w:tabs>
      <w:spacing w:line="240" w:lineRule="auto"/>
      <w:ind w:right="0"/>
    </w:pPr>
    <w:rPr>
      <w:sz w:val="16"/>
    </w:rPr>
  </w:style>
  <w:style w:type="character" w:customStyle="1" w:styleId="DocIDChar">
    <w:name w:val="DocID Char"/>
    <w:basedOn w:val="DefaultParagraphFont"/>
    <w:link w:val="DocID"/>
    <w:rsid w:val="00C50366"/>
    <w:rPr>
      <w:sz w:val="16"/>
    </w:rPr>
  </w:style>
</w:styles>
</file>

<file path=word/webSettings.xml><?xml version="1.0" encoding="utf-8"?>
<w:webSettings xmlns:r="http://schemas.openxmlformats.org/officeDocument/2006/relationships" xmlns:w="http://schemas.openxmlformats.org/wordprocessingml/2006/main">
  <w:divs>
    <w:div w:id="1375883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227</IndustryCode>
    <CaseStatus xmlns="dc463f71-b30c-4ab2-9473-d307f9d35888">Closed</CaseStatus>
    <OpenedDate xmlns="dc463f71-b30c-4ab2-9473-d307f9d35888">2012-10-03T07:00:00+00:00</OpenedDate>
    <Date1 xmlns="dc463f71-b30c-4ab2-9473-d307f9d35888">2012-11-06T08:00:00+00:00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121597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241344645BEE4DA802C249F55BB402" ma:contentTypeVersion="139" ma:contentTypeDescription="" ma:contentTypeScope="" ma:versionID="fa11ab64cd2beaf8f801d31503eabe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D3C3144-D859-47B0-B415-DBB8D426EFBA}"/>
</file>

<file path=customXml/itemProps2.xml><?xml version="1.0" encoding="utf-8"?>
<ds:datastoreItem xmlns:ds="http://schemas.openxmlformats.org/officeDocument/2006/customXml" ds:itemID="{ACEC1157-717A-462D-BE33-5A8B76ABF6FE}"/>
</file>

<file path=customXml/itemProps3.xml><?xml version="1.0" encoding="utf-8"?>
<ds:datastoreItem xmlns:ds="http://schemas.openxmlformats.org/officeDocument/2006/customXml" ds:itemID="{AB6AF777-C924-4293-ABB0-21C13F7C100F}"/>
</file>

<file path=customXml/itemProps4.xml><?xml version="1.0" encoding="utf-8"?>
<ds:datastoreItem xmlns:ds="http://schemas.openxmlformats.org/officeDocument/2006/customXml" ds:itemID="{D8C8DA03-9989-44C1-94E4-08AB7F5FD6E7}"/>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2008-08-12T23:11:00Z</cp:lastPrinted>
  <dcterms:created xsi:type="dcterms:W3CDTF">2012-11-05T23:52:00Z</dcterms:created>
  <dcterms:modified xsi:type="dcterms:W3CDTF">2012-11-06T00:23:00Z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Separator">
    <vt:lpwstr>(Use Firm's Default)</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chkNativeAuthor">
    <vt:lpwstr>0</vt:lpwstr>
  </property>
  <property fmtid="{D5CDD505-2E9C-101B-9397-08002B2CF9AE}" pid="9" name="CUS_DocIDbchkDocumentNumber">
    <vt:lpwstr>-1</vt:lpwstr>
  </property>
  <property fmtid="{D5CDD505-2E9C-101B-9397-08002B2CF9AE}" pid="10" name="CUS_DocIDbchkVersionNumber">
    <vt:lpwstr>-1</vt:lpwstr>
  </property>
  <property fmtid="{D5CDD505-2E9C-101B-9397-08002B2CF9AE}" pid="11" name="CUS_DocIDbchkDate">
    <vt:lpwstr>0</vt:lpwstr>
  </property>
  <property fmtid="{D5CDD505-2E9C-101B-9397-08002B2CF9AE}" pid="12" name="CUS_DocIDbchkTime">
    <vt:lpwstr>0</vt:lpwstr>
  </property>
  <property fmtid="{D5CDD505-2E9C-101B-9397-08002B2CF9AE}" pid="13" name="CUS_DocIDiPage">
    <vt:lpwstr>0</vt:lpwstr>
  </property>
  <property fmtid="{D5CDD505-2E9C-101B-9397-08002B2CF9AE}" pid="14" name="CUS_DocIDString">
    <vt:lpwstr>4852-6549-0193.1</vt:lpwstr>
  </property>
  <property fmtid="{D5CDD505-2E9C-101B-9397-08002B2CF9AE}" pid="15" name="NDDocNumber">
    <vt:lpwstr>4852-6549-0193</vt:lpwstr>
  </property>
  <property fmtid="{D5CDD505-2E9C-101B-9397-08002B2CF9AE}" pid="16" name="CUS_DocIDVersion">
    <vt:lpwstr>1</vt:lpwstr>
  </property>
  <property fmtid="{D5CDD505-2E9C-101B-9397-08002B2CF9AE}" pid="17" name="CUS_DocIDOperation">
    <vt:lpwstr>EVERY PAGE</vt:lpwstr>
  </property>
  <property fmtid="{D5CDD505-2E9C-101B-9397-08002B2CF9AE}" pid="18" name="ContentTypeId">
    <vt:lpwstr>0x0101006E56B4D1795A2E4DB2F0B01679ED314A0000241344645BEE4DA802C249F55BB402</vt:lpwstr>
  </property>
  <property fmtid="{D5CDD505-2E9C-101B-9397-08002B2CF9AE}" pid="19" name="_docset_NoMedatataSyncRequired">
    <vt:lpwstr>False</vt:lpwstr>
  </property>
</Properties>
</file>