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BE" w:rsidRDefault="006164BE">
      <w:pPr>
        <w:jc w:val="right"/>
      </w:pPr>
      <w:r>
        <w:rPr>
          <w:u w:val="single"/>
        </w:rPr>
        <w:t xml:space="preserve">Original </w:t>
      </w:r>
      <w:r>
        <w:t>Title Page</w:t>
      </w:r>
    </w:p>
    <w:p w:rsidR="006164BE" w:rsidRDefault="006164BE">
      <w:pPr>
        <w:jc w:val="right"/>
      </w:pPr>
    </w:p>
    <w:p w:rsidR="006164BE" w:rsidRDefault="006164BE">
      <w:pPr>
        <w:jc w:val="center"/>
        <w:rPr>
          <w:b/>
          <w:u w:val="single"/>
        </w:rPr>
      </w:pPr>
      <w:r>
        <w:t xml:space="preserve">Tariff No. </w:t>
      </w:r>
      <w:r w:rsidR="00653176">
        <w:rPr>
          <w:b/>
          <w:u w:val="single"/>
        </w:rPr>
        <w:t>18</w:t>
      </w:r>
    </w:p>
    <w:p w:rsidR="006164BE" w:rsidRDefault="006164BE">
      <w:pPr>
        <w:jc w:val="center"/>
      </w:pPr>
    </w:p>
    <w:p w:rsidR="006164BE" w:rsidRDefault="006164BE">
      <w:pPr>
        <w:jc w:val="center"/>
      </w:pPr>
      <w:r>
        <w:t>Cancels</w:t>
      </w:r>
    </w:p>
    <w:p w:rsidR="006164BE" w:rsidRDefault="006164BE">
      <w:pPr>
        <w:jc w:val="center"/>
      </w:pPr>
    </w:p>
    <w:p w:rsidR="006164BE" w:rsidRDefault="006164BE">
      <w:pPr>
        <w:jc w:val="center"/>
      </w:pPr>
      <w:r>
        <w:t xml:space="preserve">Tariff No. </w:t>
      </w:r>
      <w:r>
        <w:rPr>
          <w:b/>
          <w:u w:val="single"/>
        </w:rPr>
        <w:t>1</w:t>
      </w:r>
      <w:r w:rsidR="00653176">
        <w:rPr>
          <w:b/>
          <w:u w:val="single"/>
        </w:rPr>
        <w:t>7</w:t>
      </w:r>
      <w:r>
        <w:t xml:space="preserve">         </w:t>
      </w:r>
    </w:p>
    <w:p w:rsidR="006164BE" w:rsidRDefault="006164BE">
      <w:pPr>
        <w:jc w:val="center"/>
      </w:pPr>
    </w:p>
    <w:p w:rsidR="006164BE" w:rsidRDefault="006164BE">
      <w:pPr>
        <w:jc w:val="center"/>
      </w:pPr>
    </w:p>
    <w:p w:rsidR="006164BE" w:rsidRDefault="006164BE">
      <w:pPr>
        <w:jc w:val="center"/>
      </w:pPr>
      <w:r>
        <w:t>of</w:t>
      </w:r>
    </w:p>
    <w:p w:rsidR="006164BE" w:rsidRDefault="006164BE">
      <w:pPr>
        <w:jc w:val="center"/>
      </w:pPr>
    </w:p>
    <w:p w:rsidR="006164BE" w:rsidRDefault="006164BE">
      <w:pPr>
        <w:jc w:val="center"/>
        <w:rPr>
          <w:u w:val="single"/>
        </w:rPr>
      </w:pPr>
      <w:r>
        <w:rPr>
          <w:u w:val="single"/>
        </w:rPr>
        <w:t>Waste Management of Washington, Inc.</w:t>
      </w:r>
    </w:p>
    <w:p w:rsidR="006164BE" w:rsidRDefault="006164BE">
      <w:pPr>
        <w:jc w:val="center"/>
      </w:pPr>
      <w:r>
        <w:t>(Name of Solid Waste Collection Company)</w:t>
      </w:r>
    </w:p>
    <w:p w:rsidR="006164BE" w:rsidRDefault="006164BE">
      <w:pPr>
        <w:jc w:val="center"/>
      </w:pPr>
    </w:p>
    <w:p w:rsidR="006164BE" w:rsidRDefault="00750833">
      <w:pPr>
        <w:pStyle w:val="Heading1"/>
        <w:tabs>
          <w:tab w:val="clear" w:pos="720"/>
          <w:tab w:val="clear" w:pos="10620"/>
        </w:tabs>
      </w:pPr>
      <w:r>
        <w:t xml:space="preserve">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jc w:val="center"/>
      </w:pPr>
      <w:r>
        <w:t>(Registered trade name of Solid Waste Collection Company)</w:t>
      </w:r>
    </w:p>
    <w:p w:rsidR="006164BE" w:rsidRDefault="006164BE">
      <w:pPr>
        <w:jc w:val="center"/>
      </w:pPr>
      <w:r>
        <w:t xml:space="preserve">Certificate Number </w:t>
      </w:r>
      <w:r>
        <w:rPr>
          <w:u w:val="single"/>
        </w:rPr>
        <w:t>G- 237</w:t>
      </w:r>
    </w:p>
    <w:p w:rsidR="006164BE" w:rsidRDefault="006164BE">
      <w:pPr>
        <w:jc w:val="center"/>
      </w:pPr>
    </w:p>
    <w:p w:rsidR="006164BE" w:rsidRDefault="006164BE">
      <w:pPr>
        <w:rPr>
          <w:sz w:val="20"/>
        </w:rPr>
      </w:pPr>
    </w:p>
    <w:p w:rsidR="006164BE" w:rsidRDefault="006164BE">
      <w:pPr>
        <w:pStyle w:val="Heading2"/>
        <w:rPr>
          <w:sz w:val="24"/>
        </w:rPr>
      </w:pPr>
      <w:r>
        <w:rPr>
          <w:sz w:val="24"/>
        </w:rPr>
        <w:t>NAMING RATES FOR THE COLLECTION, TRANSPORTATION, AND DISPOSAL OF</w:t>
      </w:r>
    </w:p>
    <w:p w:rsidR="006164BE" w:rsidRDefault="006164BE">
      <w:pPr>
        <w:jc w:val="center"/>
        <w:rPr>
          <w:b/>
          <w:sz w:val="20"/>
        </w:rPr>
      </w:pPr>
      <w:r>
        <w:rPr>
          <w:b/>
        </w:rPr>
        <w:t>SOLID WASTE, AND IF NOTED, RECYCLING AND YARDWASTE</w:t>
      </w:r>
    </w:p>
    <w:p w:rsidR="006164BE" w:rsidRDefault="006164BE">
      <w:pPr>
        <w:jc w:val="center"/>
        <w:rPr>
          <w:sz w:val="20"/>
        </w:rPr>
      </w:pPr>
      <w:r>
        <w:rPr>
          <w:sz w:val="20"/>
        </w:rPr>
        <w:t>IN THE FOLLOWING DESCRIBED TERRITORY:</w:t>
      </w:r>
    </w:p>
    <w:p w:rsidR="006164BE" w:rsidRDefault="006164BE">
      <w:pPr>
        <w:jc w:val="center"/>
        <w:rPr>
          <w:sz w:val="20"/>
        </w:rPr>
      </w:pPr>
    </w:p>
    <w:p w:rsidR="006164BE" w:rsidRDefault="006164BE">
      <w:pPr>
        <w:jc w:val="center"/>
        <w:rPr>
          <w:sz w:val="20"/>
        </w:rPr>
      </w:pPr>
      <w:r>
        <w:rPr>
          <w:sz w:val="20"/>
        </w:rPr>
        <w:t>See Attached Appendi</w:t>
      </w:r>
      <w:r w:rsidR="00A211DA">
        <w:rPr>
          <w:sz w:val="20"/>
        </w:rPr>
        <w:t>x</w:t>
      </w:r>
      <w:r>
        <w:rPr>
          <w:sz w:val="20"/>
        </w:rPr>
        <w:t xml:space="preserve"> A</w:t>
      </w:r>
    </w:p>
    <w:p w:rsidR="006164BE" w:rsidRDefault="006164BE">
      <w:pPr>
        <w:jc w:val="center"/>
        <w:rPr>
          <w:sz w:val="20"/>
        </w:rPr>
      </w:pPr>
    </w:p>
    <w:p w:rsidR="006164BE" w:rsidRDefault="006164BE">
      <w:pPr>
        <w:jc w:val="center"/>
        <w:rPr>
          <w:sz w:val="20"/>
        </w:rPr>
      </w:pPr>
      <w:r>
        <w:rPr>
          <w:sz w:val="20"/>
        </w:rPr>
        <w:t xml:space="preserve">(NOTE:  If this tariff applies in only a portion of a company's certificate authority, </w:t>
      </w:r>
    </w:p>
    <w:p w:rsidR="006164BE" w:rsidRDefault="006164BE">
      <w:pPr>
        <w:jc w:val="center"/>
        <w:rPr>
          <w:sz w:val="20"/>
        </w:rPr>
      </w:pPr>
      <w:r>
        <w:rPr>
          <w:sz w:val="20"/>
        </w:rPr>
        <w:t xml:space="preserve">a map accurately depicting the area in which the tariff applies must be attached to the tariff) </w:t>
      </w:r>
    </w:p>
    <w:p w:rsidR="006164BE" w:rsidRDefault="006164BE">
      <w:pPr>
        <w:jc w:val="center"/>
        <w:rPr>
          <w:sz w:val="20"/>
        </w:rPr>
      </w:pPr>
    </w:p>
    <w:p w:rsidR="006164BE" w:rsidRDefault="006164BE">
      <w:pPr>
        <w:jc w:val="center"/>
        <w:rPr>
          <w:sz w:val="20"/>
        </w:rPr>
      </w:pPr>
    </w:p>
    <w:p w:rsidR="006164BE" w:rsidRDefault="006164BE">
      <w:pPr>
        <w:jc w:val="center"/>
        <w:rPr>
          <w:sz w:val="20"/>
        </w:rPr>
      </w:pPr>
    </w:p>
    <w:p w:rsidR="006164BE" w:rsidRDefault="008E393E">
      <w:pPr>
        <w:jc w:val="center"/>
        <w:rPr>
          <w:sz w:val="20"/>
        </w:rPr>
      </w:pPr>
      <w:r w:rsidRPr="008E393E">
        <w:rPr>
          <w:noProof/>
        </w:rPr>
        <w:pict>
          <v:rect id="_x0000_s1026" style="position:absolute;left:0;text-align:left;margin-left:5in;margin-top:-.75pt;width:171pt;height:153pt;z-index:251657728" o:allowincell="f">
            <v:textbox style="mso-next-textbox:#_x0000_s1026" inset="0,0,0,0">
              <w:txbxContent>
                <w:p w:rsidR="00E2337B" w:rsidRDefault="00E2337B">
                  <w:pPr>
                    <w:pStyle w:val="BodyText3"/>
                  </w:pPr>
                  <w:r>
                    <w:t>Official UTC requests for information regarding consumer questions and/or complaints should be referred to the following company representative:</w:t>
                  </w:r>
                </w:p>
                <w:p w:rsidR="00E2337B" w:rsidRDefault="00E2337B">
                  <w:pPr>
                    <w:rPr>
                      <w:sz w:val="20"/>
                    </w:rPr>
                  </w:pPr>
                </w:p>
                <w:p w:rsidR="00E2337B" w:rsidRDefault="00E2337B">
                  <w:pPr>
                    <w:spacing w:after="120"/>
                    <w:rPr>
                      <w:sz w:val="20"/>
                    </w:rPr>
                  </w:pPr>
                  <w:r>
                    <w:rPr>
                      <w:sz w:val="20"/>
                    </w:rPr>
                    <w:t xml:space="preserve">Name: </w:t>
                  </w:r>
                  <w:r>
                    <w:rPr>
                      <w:sz w:val="20"/>
                      <w:u w:val="single"/>
                    </w:rPr>
                    <w:t xml:space="preserve">Michael Weinstein  </w:t>
                  </w:r>
                </w:p>
                <w:p w:rsidR="00E2337B" w:rsidRDefault="00E2337B">
                  <w:pPr>
                    <w:spacing w:after="120"/>
                    <w:rPr>
                      <w:sz w:val="20"/>
                    </w:rPr>
                  </w:pPr>
                  <w:r>
                    <w:rPr>
                      <w:sz w:val="20"/>
                    </w:rPr>
                    <w:t xml:space="preserve">Title:   </w:t>
                  </w:r>
                  <w:r>
                    <w:rPr>
                      <w:sz w:val="20"/>
                      <w:u w:val="single"/>
                    </w:rPr>
                    <w:t>Senior Pricing Manager</w:t>
                  </w:r>
                </w:p>
                <w:p w:rsidR="00E2337B" w:rsidRDefault="00E2337B">
                  <w:pPr>
                    <w:spacing w:after="120"/>
                    <w:rPr>
                      <w:sz w:val="20"/>
                      <w:u w:val="single"/>
                    </w:rPr>
                  </w:pPr>
                  <w:r>
                    <w:rPr>
                      <w:sz w:val="20"/>
                    </w:rPr>
                    <w:t xml:space="preserve">Phone: </w:t>
                  </w:r>
                  <w:r>
                    <w:rPr>
                      <w:sz w:val="20"/>
                      <w:u w:val="single"/>
                    </w:rPr>
                    <w:t>(425) 814-7840</w:t>
                  </w:r>
                </w:p>
                <w:p w:rsidR="00E2337B" w:rsidRDefault="00E2337B">
                  <w:pPr>
                    <w:pStyle w:val="BodyText3"/>
                    <w:spacing w:after="120"/>
                  </w:pPr>
                  <w:r>
                    <w:t xml:space="preserve">E-Mail: </w:t>
                  </w:r>
                  <w:r>
                    <w:rPr>
                      <w:u w:val="single"/>
                    </w:rPr>
                    <w:t>mwienstein@wm.com</w:t>
                  </w:r>
                  <w:r>
                    <w:t xml:space="preserve"> </w:t>
                  </w:r>
                </w:p>
                <w:p w:rsidR="00E2337B" w:rsidRDefault="00E2337B">
                  <w:pPr>
                    <w:spacing w:after="120"/>
                    <w:rPr>
                      <w:sz w:val="20"/>
                      <w:u w:val="single"/>
                    </w:rPr>
                  </w:pPr>
                  <w:r>
                    <w:rPr>
                      <w:sz w:val="20"/>
                    </w:rPr>
                    <w:t xml:space="preserve">Fax:  </w:t>
                  </w:r>
                  <w:r>
                    <w:rPr>
                      <w:sz w:val="20"/>
                      <w:u w:val="single"/>
                    </w:rPr>
                    <w:t>(425) 814-7866</w:t>
                  </w:r>
                </w:p>
              </w:txbxContent>
            </v:textbox>
          </v:rect>
        </w:pict>
      </w:r>
    </w:p>
    <w:p w:rsidR="006164BE" w:rsidRDefault="006164BE">
      <w:pPr>
        <w:jc w:val="both"/>
        <w:rPr>
          <w:sz w:val="22"/>
          <w:u w:val="single"/>
        </w:rPr>
      </w:pPr>
      <w:r>
        <w:rPr>
          <w:sz w:val="20"/>
        </w:rPr>
        <w:t>Name of person issuing tariff:      _</w:t>
      </w:r>
      <w:r>
        <w:rPr>
          <w:sz w:val="22"/>
          <w:u w:val="single"/>
        </w:rPr>
        <w:t xml:space="preserve">Michael A. Weinstein </w:t>
      </w:r>
    </w:p>
    <w:p w:rsidR="006164BE" w:rsidRDefault="006164BE">
      <w:pPr>
        <w:jc w:val="both"/>
        <w:rPr>
          <w:sz w:val="20"/>
        </w:rPr>
      </w:pPr>
    </w:p>
    <w:p w:rsidR="006164BE" w:rsidRDefault="006164BE">
      <w:pPr>
        <w:jc w:val="both"/>
        <w:rPr>
          <w:sz w:val="20"/>
        </w:rPr>
      </w:pPr>
      <w:r>
        <w:rPr>
          <w:sz w:val="20"/>
        </w:rPr>
        <w:t xml:space="preserve">Mailing address of issuing agent: </w:t>
      </w:r>
      <w:r>
        <w:rPr>
          <w:sz w:val="20"/>
          <w:u w:val="single"/>
        </w:rPr>
        <w:tab/>
      </w:r>
      <w:r w:rsidR="00457F58">
        <w:rPr>
          <w:sz w:val="20"/>
          <w:u w:val="single"/>
        </w:rPr>
        <w:t>720 4</w:t>
      </w:r>
      <w:r w:rsidR="00457F58" w:rsidRPr="004E3AD6">
        <w:rPr>
          <w:sz w:val="20"/>
          <w:u w:val="single"/>
          <w:vertAlign w:val="superscript"/>
        </w:rPr>
        <w:t>th</w:t>
      </w:r>
      <w:r w:rsidR="00457F58">
        <w:rPr>
          <w:sz w:val="20"/>
          <w:u w:val="single"/>
        </w:rPr>
        <w:t xml:space="preserve"> Avenue, Suite 400</w:t>
      </w:r>
      <w:r w:rsidR="00457F58" w:rsidRPr="004E3AD6">
        <w:rPr>
          <w:sz w:val="20"/>
          <w:u w:val="single"/>
        </w:rPr>
        <w:t xml:space="preserve">   </w:t>
      </w:r>
    </w:p>
    <w:p w:rsidR="006164BE" w:rsidRDefault="006164BE">
      <w:pPr>
        <w:jc w:val="both"/>
        <w:rPr>
          <w:sz w:val="20"/>
        </w:rPr>
      </w:pPr>
    </w:p>
    <w:p w:rsidR="006164BE" w:rsidRDefault="006164BE">
      <w:pPr>
        <w:jc w:val="both"/>
        <w:rPr>
          <w:sz w:val="20"/>
        </w:rPr>
      </w:pPr>
      <w:r>
        <w:rPr>
          <w:sz w:val="20"/>
        </w:rPr>
        <w:t xml:space="preserve">City, State/Zip Code: </w:t>
      </w:r>
      <w:r>
        <w:rPr>
          <w:sz w:val="20"/>
          <w:u w:val="single"/>
        </w:rPr>
        <w:tab/>
      </w:r>
      <w:r w:rsidR="00C80765">
        <w:rPr>
          <w:sz w:val="20"/>
          <w:u w:val="single"/>
        </w:rPr>
        <w:t>Kirkland</w:t>
      </w:r>
      <w:r>
        <w:rPr>
          <w:sz w:val="22"/>
          <w:u w:val="single"/>
        </w:rPr>
        <w:t>, WA  98</w:t>
      </w:r>
      <w:r w:rsidR="00457F58">
        <w:rPr>
          <w:sz w:val="22"/>
          <w:u w:val="single"/>
        </w:rPr>
        <w:t>033</w:t>
      </w:r>
      <w:r>
        <w:rPr>
          <w:sz w:val="22"/>
          <w:u w:val="single"/>
        </w:rPr>
        <w:t xml:space="preserve">     </w:t>
      </w:r>
      <w:r>
        <w:rPr>
          <w:sz w:val="20"/>
          <w:u w:val="single"/>
        </w:rPr>
        <w:t xml:space="preserve">  </w:t>
      </w:r>
      <w:r>
        <w:rPr>
          <w:sz w:val="20"/>
          <w:u w:val="single"/>
        </w:rPr>
        <w:tab/>
      </w:r>
      <w:r>
        <w:rPr>
          <w:sz w:val="20"/>
          <w:u w:val="single"/>
        </w:rPr>
        <w:tab/>
      </w:r>
      <w:r>
        <w:rPr>
          <w:sz w:val="20"/>
          <w:u w:val="single"/>
        </w:rPr>
        <w:tab/>
      </w:r>
    </w:p>
    <w:p w:rsidR="006164BE" w:rsidRDefault="006164BE">
      <w:pPr>
        <w:jc w:val="both"/>
        <w:rPr>
          <w:sz w:val="20"/>
        </w:rPr>
      </w:pPr>
    </w:p>
    <w:p w:rsidR="006164BE" w:rsidRDefault="006164BE">
      <w:pPr>
        <w:jc w:val="both"/>
        <w:rPr>
          <w:sz w:val="20"/>
        </w:rPr>
      </w:pPr>
      <w:r>
        <w:rPr>
          <w:sz w:val="20"/>
        </w:rPr>
        <w:t xml:space="preserve">Telephone number, including area code: </w:t>
      </w:r>
      <w:r>
        <w:rPr>
          <w:sz w:val="20"/>
          <w:u w:val="single"/>
        </w:rPr>
        <w:tab/>
      </w:r>
      <w:r>
        <w:rPr>
          <w:sz w:val="22"/>
          <w:u w:val="single"/>
        </w:rPr>
        <w:t>(</w:t>
      </w:r>
      <w:r w:rsidR="00C80765">
        <w:rPr>
          <w:sz w:val="22"/>
          <w:u w:val="single"/>
        </w:rPr>
        <w:t>425</w:t>
      </w:r>
      <w:r>
        <w:rPr>
          <w:sz w:val="22"/>
          <w:u w:val="single"/>
        </w:rPr>
        <w:t xml:space="preserve">) </w:t>
      </w:r>
      <w:r w:rsidR="00C80765">
        <w:rPr>
          <w:sz w:val="22"/>
          <w:u w:val="single"/>
        </w:rPr>
        <w:t>814</w:t>
      </w:r>
      <w:r>
        <w:rPr>
          <w:sz w:val="22"/>
          <w:u w:val="single"/>
        </w:rPr>
        <w:t>-</w:t>
      </w:r>
      <w:r w:rsidR="00C80765">
        <w:rPr>
          <w:sz w:val="22"/>
          <w:u w:val="single"/>
        </w:rPr>
        <w:t>7840</w:t>
      </w:r>
      <w:r>
        <w:rPr>
          <w:sz w:val="20"/>
          <w:u w:val="single"/>
        </w:rPr>
        <w:tab/>
      </w:r>
      <w:r>
        <w:rPr>
          <w:sz w:val="20"/>
          <w:u w:val="single"/>
        </w:rPr>
        <w:tab/>
      </w:r>
      <w:r>
        <w:rPr>
          <w:sz w:val="20"/>
          <w:u w:val="single"/>
        </w:rPr>
        <w:tab/>
      </w:r>
    </w:p>
    <w:p w:rsidR="006164BE" w:rsidRDefault="006164BE">
      <w:pPr>
        <w:jc w:val="both"/>
        <w:rPr>
          <w:sz w:val="20"/>
        </w:rPr>
      </w:pPr>
    </w:p>
    <w:p w:rsidR="006164BE" w:rsidRDefault="006164BE">
      <w:pPr>
        <w:jc w:val="both"/>
        <w:rPr>
          <w:sz w:val="20"/>
          <w:u w:val="single"/>
        </w:rPr>
      </w:pPr>
      <w:r>
        <w:rPr>
          <w:sz w:val="20"/>
        </w:rPr>
        <w:t xml:space="preserve">FAX number, if any: </w:t>
      </w:r>
      <w:r>
        <w:rPr>
          <w:sz w:val="20"/>
          <w:u w:val="single"/>
        </w:rPr>
        <w:tab/>
      </w:r>
      <w:r>
        <w:rPr>
          <w:sz w:val="22"/>
          <w:u w:val="single"/>
        </w:rPr>
        <w:t>(</w:t>
      </w:r>
      <w:r w:rsidR="00C80765">
        <w:rPr>
          <w:sz w:val="22"/>
          <w:u w:val="single"/>
        </w:rPr>
        <w:t>425</w:t>
      </w:r>
      <w:r>
        <w:rPr>
          <w:sz w:val="22"/>
          <w:u w:val="single"/>
        </w:rPr>
        <w:t xml:space="preserve">) </w:t>
      </w:r>
      <w:r w:rsidR="00C80765">
        <w:rPr>
          <w:sz w:val="22"/>
          <w:u w:val="single"/>
        </w:rPr>
        <w:t>814</w:t>
      </w:r>
      <w:r>
        <w:rPr>
          <w:sz w:val="22"/>
          <w:u w:val="single"/>
        </w:rPr>
        <w:t>-</w:t>
      </w:r>
      <w:r w:rsidR="00C80765">
        <w:rPr>
          <w:sz w:val="22"/>
          <w:u w:val="single"/>
        </w:rPr>
        <w:t>7866</w:t>
      </w:r>
      <w:r>
        <w:rPr>
          <w:sz w:val="20"/>
          <w:u w:val="single"/>
        </w:rPr>
        <w:tab/>
      </w:r>
      <w:r>
        <w:rPr>
          <w:sz w:val="20"/>
          <w:u w:val="single"/>
        </w:rPr>
        <w:tab/>
      </w:r>
      <w:r>
        <w:rPr>
          <w:sz w:val="20"/>
          <w:u w:val="single"/>
        </w:rPr>
        <w:tab/>
      </w:r>
      <w:r>
        <w:rPr>
          <w:sz w:val="20"/>
          <w:u w:val="single"/>
        </w:rPr>
        <w:tab/>
      </w:r>
      <w:r>
        <w:rPr>
          <w:sz w:val="20"/>
          <w:u w:val="single"/>
        </w:rPr>
        <w:tab/>
      </w:r>
    </w:p>
    <w:p w:rsidR="006164BE" w:rsidRDefault="006164BE">
      <w:pPr>
        <w:jc w:val="both"/>
        <w:rPr>
          <w:sz w:val="20"/>
          <w:u w:val="single"/>
        </w:rPr>
      </w:pPr>
    </w:p>
    <w:p w:rsidR="006164BE" w:rsidRDefault="006164BE">
      <w:pPr>
        <w:pBdr>
          <w:bottom w:val="single" w:sz="12" w:space="1" w:color="auto"/>
        </w:pBdr>
        <w:jc w:val="both"/>
        <w:rPr>
          <w:sz w:val="20"/>
          <w:u w:val="single"/>
        </w:rPr>
      </w:pPr>
      <w:r>
        <w:rPr>
          <w:sz w:val="20"/>
        </w:rPr>
        <w:t xml:space="preserve">E-mail address, if any: </w:t>
      </w:r>
      <w:r>
        <w:rPr>
          <w:sz w:val="20"/>
          <w:u w:val="single"/>
        </w:rPr>
        <w:tab/>
      </w:r>
      <w:r>
        <w:rPr>
          <w:sz w:val="22"/>
          <w:u w:val="single"/>
        </w:rPr>
        <w:t>mweinstein@wm.com</w:t>
      </w:r>
      <w:r>
        <w:rPr>
          <w:sz w:val="22"/>
          <w:u w:val="single"/>
        </w:rPr>
        <w:tab/>
      </w:r>
      <w:r>
        <w:rPr>
          <w:sz w:val="20"/>
          <w:u w:val="single"/>
        </w:rPr>
        <w:tab/>
      </w:r>
      <w:r>
        <w:rPr>
          <w:sz w:val="20"/>
          <w:u w:val="single"/>
        </w:rPr>
        <w:tab/>
      </w:r>
      <w:r>
        <w:rPr>
          <w:sz w:val="20"/>
          <w:u w:val="single"/>
        </w:rPr>
        <w:tab/>
      </w:r>
    </w:p>
    <w:p w:rsidR="006164BE" w:rsidRDefault="006164BE">
      <w:pPr>
        <w:pBdr>
          <w:bottom w:val="single" w:sz="12" w:space="1" w:color="auto"/>
        </w:pBdr>
        <w:jc w:val="both"/>
        <w:rPr>
          <w:sz w:val="20"/>
          <w:u w:val="single"/>
        </w:rPr>
      </w:pPr>
    </w:p>
    <w:p w:rsidR="006164BE" w:rsidRDefault="006164BE">
      <w:pPr>
        <w:pBdr>
          <w:bottom w:val="single" w:sz="12" w:space="1" w:color="auto"/>
        </w:pBdr>
        <w:jc w:val="both"/>
        <w:rPr>
          <w:sz w:val="20"/>
          <w:u w:val="single"/>
        </w:rPr>
      </w:pPr>
    </w:p>
    <w:p w:rsidR="006164BE" w:rsidRDefault="006164BE">
      <w:pPr>
        <w:pBdr>
          <w:bottom w:val="single" w:sz="12" w:space="1" w:color="auto"/>
        </w:pBdr>
        <w:jc w:val="both"/>
        <w:rPr>
          <w:sz w:val="20"/>
          <w:u w:val="single"/>
        </w:rPr>
      </w:pPr>
    </w:p>
    <w:p w:rsidR="006164BE" w:rsidRDefault="006164BE">
      <w:pPr>
        <w:tabs>
          <w:tab w:val="left" w:pos="720"/>
          <w:tab w:val="right" w:pos="10620"/>
        </w:tabs>
      </w:pPr>
    </w:p>
    <w:p w:rsidR="006164BE" w:rsidRDefault="006164BE">
      <w:pPr>
        <w:pStyle w:val="Footer"/>
        <w:tabs>
          <w:tab w:val="clear" w:pos="8640"/>
          <w:tab w:val="right" w:pos="9360"/>
        </w:tabs>
      </w:pPr>
      <w:r>
        <w:t xml:space="preserve">Issued by:  Michael A. Weinstein, </w:t>
      </w:r>
      <w:r w:rsidR="00A211DA">
        <w:t xml:space="preserve">Senior </w:t>
      </w:r>
      <w:r w:rsidR="00C36B98">
        <w:t>Pricing Manager</w:t>
      </w:r>
      <w:r w:rsidR="00A211DA">
        <w:t xml:space="preserve">, </w:t>
      </w:r>
      <w:smartTag w:uri="urn:schemas-microsoft-com:office:smarttags" w:element="place">
        <w:r w:rsidR="00C36B98">
          <w:t>Pacific Northwest</w:t>
        </w:r>
      </w:smartTag>
      <w:r w:rsidR="00C36B98">
        <w:t xml:space="preserve"> Market </w:t>
      </w:r>
      <w:r w:rsidR="00A211DA">
        <w:t>Area</w:t>
      </w:r>
    </w:p>
    <w:p w:rsidR="006164BE" w:rsidRDefault="006164BE">
      <w:pPr>
        <w:pStyle w:val="Footer"/>
        <w:tabs>
          <w:tab w:val="clear" w:pos="8640"/>
          <w:tab w:val="right" w:pos="9360"/>
        </w:tabs>
      </w:pPr>
    </w:p>
    <w:p w:rsidR="006164BE" w:rsidRDefault="006164BE">
      <w:pPr>
        <w:pStyle w:val="Footer"/>
        <w:pBdr>
          <w:bottom w:val="single" w:sz="12" w:space="1" w:color="auto"/>
        </w:pBdr>
        <w:tabs>
          <w:tab w:val="clear" w:pos="8640"/>
          <w:tab w:val="left" w:pos="8100"/>
          <w:tab w:val="right" w:pos="9360"/>
        </w:tabs>
      </w:pPr>
      <w:r>
        <w:t xml:space="preserve">Issue date: </w:t>
      </w:r>
      <w:r w:rsidR="00653176">
        <w:t>April</w:t>
      </w:r>
      <w:r w:rsidR="00C36B98">
        <w:t xml:space="preserve"> </w:t>
      </w:r>
      <w:r w:rsidR="00653176">
        <w:t>29, 2011</w:t>
      </w:r>
      <w:r>
        <w:tab/>
        <w:t xml:space="preserve">  </w:t>
      </w:r>
      <w:r w:rsidR="0093177F">
        <w:t xml:space="preserve">   </w:t>
      </w:r>
      <w:r>
        <w:t xml:space="preserve">                                     </w:t>
      </w:r>
      <w:r w:rsidR="00A211DA">
        <w:t xml:space="preserve">                        </w:t>
      </w:r>
      <w:r w:rsidR="002F3544">
        <w:t xml:space="preserve">         </w:t>
      </w:r>
      <w:r w:rsidR="00750833">
        <w:t xml:space="preserve">           </w:t>
      </w:r>
      <w:r w:rsidR="002F3544">
        <w:t xml:space="preserve">   </w:t>
      </w:r>
      <w:r w:rsidR="00A211DA">
        <w:t xml:space="preserve">  </w:t>
      </w:r>
      <w:r>
        <w:t xml:space="preserve">Effective date: </w:t>
      </w:r>
      <w:r w:rsidR="00653176">
        <w:t>July</w:t>
      </w:r>
      <w:r w:rsidR="002F3544">
        <w:t xml:space="preserve"> 1</w:t>
      </w:r>
      <w:r>
        <w:t>,</w:t>
      </w:r>
      <w:r w:rsidR="00A211DA">
        <w:t xml:space="preserve"> </w:t>
      </w:r>
      <w:r w:rsidR="00653176">
        <w:t>2011</w:t>
      </w:r>
      <w:r>
        <w:t xml:space="preserve"> </w:t>
      </w:r>
    </w:p>
    <w:p w:rsidR="006164BE" w:rsidRDefault="006164BE">
      <w:pPr>
        <w:pStyle w:val="Footer"/>
        <w:tabs>
          <w:tab w:val="clear" w:pos="8640"/>
          <w:tab w:val="left" w:pos="8100"/>
          <w:tab w:val="right" w:pos="9360"/>
        </w:tabs>
        <w:jc w:val="center"/>
      </w:pPr>
      <w:r>
        <w:t>(For Official Use Only)</w:t>
      </w:r>
    </w:p>
    <w:p w:rsidR="006164BE" w:rsidRDefault="006164BE">
      <w:pPr>
        <w:pStyle w:val="Footer"/>
        <w:tabs>
          <w:tab w:val="clear" w:pos="8640"/>
          <w:tab w:val="left" w:pos="8100"/>
          <w:tab w:val="right" w:pos="9360"/>
        </w:tabs>
        <w:jc w:val="center"/>
      </w:pPr>
    </w:p>
    <w:p w:rsidR="006164BE" w:rsidRDefault="006164BE">
      <w:pPr>
        <w:tabs>
          <w:tab w:val="left" w:pos="720"/>
          <w:tab w:val="right" w:pos="10620"/>
        </w:tabs>
      </w:pPr>
      <w:r>
        <w:t>Docket No. TG- ___________________   Date: ___________________________    By:___________________</w:t>
      </w:r>
    </w:p>
    <w:p w:rsidR="006164BE" w:rsidRDefault="006164BE">
      <w:pPr>
        <w:tabs>
          <w:tab w:val="left" w:pos="720"/>
          <w:tab w:val="right" w:pos="10620"/>
        </w:tabs>
      </w:pPr>
    </w:p>
    <w:p w:rsidR="002E366E" w:rsidRDefault="002E366E" w:rsidP="00074D82">
      <w:pPr>
        <w:pStyle w:val="Header"/>
        <w:tabs>
          <w:tab w:val="clear" w:pos="8640"/>
          <w:tab w:val="right" w:pos="10440"/>
        </w:tabs>
        <w:ind w:right="360"/>
      </w:pP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r>
        <w:tab/>
      </w:r>
      <w:r>
        <w:tab/>
      </w:r>
      <w:r>
        <w:rPr>
          <w:u w:val="single"/>
        </w:rPr>
        <w:t>Original</w:t>
      </w:r>
      <w:r>
        <w:t xml:space="preserve"> Page No. 21</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pPr>
        <w:pStyle w:val="Heading1"/>
        <w:rPr>
          <w:b/>
        </w:rPr>
      </w:pPr>
    </w:p>
    <w:p w:rsidR="006164BE" w:rsidRPr="00040B8F" w:rsidRDefault="006164BE">
      <w:pPr>
        <w:pStyle w:val="Heading1"/>
        <w:rPr>
          <w:b/>
        </w:rPr>
      </w:pPr>
      <w:r w:rsidRPr="00040B8F">
        <w:rPr>
          <w:b/>
        </w:rPr>
        <w:t>Item 100 – Residential Service --  Monthly Rates (continued on next page)</w:t>
      </w:r>
    </w:p>
    <w:p w:rsidR="00040B8F" w:rsidRDefault="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Pr="0035356C" w:rsidRDefault="006164BE">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Pr="0035356C" w:rsidRDefault="006164BE">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040B8F" w:rsidRPr="0035356C">
        <w:rPr>
          <w:b/>
          <w:sz w:val="22"/>
          <w:szCs w:val="22"/>
          <w:u w:val="single"/>
        </w:rPr>
        <w:t>5</w:t>
      </w:r>
      <w:r w:rsidRPr="0035356C">
        <w:rPr>
          <w:sz w:val="22"/>
          <w:szCs w:val="22"/>
        </w:rPr>
        <w:t xml:space="preserve"> residential units, where service is billed to the property owner or manager.</w:t>
      </w:r>
    </w:p>
    <w:p w:rsidR="006164BE" w:rsidRDefault="006164BE" w:rsidP="00D022EA">
      <w:pPr>
        <w:pStyle w:val="BodyTextIndent"/>
        <w:tabs>
          <w:tab w:val="left" w:pos="360"/>
        </w:tabs>
        <w:ind w:hanging="360"/>
      </w:pPr>
      <w:r w:rsidRPr="00D022EA">
        <w:rPr>
          <w:b/>
        </w:rPr>
        <w:t>Rates below apply in the following service area:</w:t>
      </w:r>
      <w:r>
        <w:t xml:space="preserve"> </w:t>
      </w:r>
      <w:r w:rsidR="00D022EA">
        <w:t xml:space="preserve">That portion of </w:t>
      </w:r>
      <w:r w:rsidR="00D272EC">
        <w:t xml:space="preserve">Snohomish </w:t>
      </w:r>
      <w:r w:rsidR="00D022EA">
        <w:t>County</w:t>
      </w:r>
      <w:r w:rsidR="00974048">
        <w:t xml:space="preserve"> </w:t>
      </w:r>
      <w:r w:rsidR="00FA1228">
        <w:t>as described on page 25 in the tariff (C)</w:t>
      </w:r>
      <w:r w:rsidR="00D022EA">
        <w:t xml:space="preserve">  </w:t>
      </w:r>
    </w:p>
    <w:p w:rsidR="00D022EA" w:rsidRDefault="000310E7" w:rsidP="00D022EA">
      <w:pPr>
        <w:pStyle w:val="BodyText2"/>
        <w:tabs>
          <w:tab w:val="clear" w:pos="720"/>
          <w:tab w:val="left" w:pos="360"/>
        </w:tabs>
        <w:ind w:left="360" w:hanging="360"/>
        <w:jc w:val="left"/>
      </w:pPr>
      <w:r w:rsidRPr="00FD3F38">
        <w:object w:dxaOrig="13378" w:dyaOrig="3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9pt;height:186.6pt" o:ole="" fillcolor="window">
            <v:imagedata r:id="rId7" o:title=""/>
          </v:shape>
          <o:OLEObject Type="Embed" ProgID="Excel.Sheet.8" ShapeID="_x0000_i1027" DrawAspect="Content" ObjectID="_1370262300" r:id="rId8"/>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sz w:val="20"/>
          <w:u w:val="single"/>
        </w:rPr>
        <w:t>2</w:t>
      </w:r>
      <w:r w:rsidR="00817573" w:rsidRPr="00F456FD">
        <w:rPr>
          <w:sz w:val="20"/>
          <w:u w:val="single"/>
        </w:rPr>
        <w:t>5</w:t>
      </w:r>
      <w:r w:rsidRPr="00F456FD">
        <w:rPr>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817573" w:rsidRPr="00F456FD">
        <w:rPr>
          <w:sz w:val="20"/>
          <w:u w:val="single"/>
        </w:rPr>
        <w:t>25</w:t>
      </w:r>
      <w:r w:rsidRPr="00F456FD">
        <w:rPr>
          <w:sz w:val="20"/>
          <w:u w:val="single"/>
        </w:rPr>
        <w:t>.</w:t>
      </w:r>
    </w:p>
    <w:p w:rsidR="00E56372" w:rsidRPr="00F456FD" w:rsidRDefault="00E56372"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40B8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E56372" w:rsidRPr="00F456FD">
        <w:rPr>
          <w:sz w:val="20"/>
        </w:rPr>
        <w:t xml:space="preserve">Recycling rates shown above are subject to a recycling &lt;credit&gt; /debit of </w:t>
      </w:r>
      <w:r w:rsidR="00E56372" w:rsidRPr="00F456FD">
        <w:rPr>
          <w:b/>
          <w:sz w:val="20"/>
          <w:u w:val="single"/>
        </w:rPr>
        <w:t>&lt;$</w:t>
      </w:r>
      <w:r w:rsidRPr="00F456FD">
        <w:rPr>
          <w:b/>
          <w:sz w:val="20"/>
          <w:u w:val="single"/>
        </w:rPr>
        <w:t>2</w:t>
      </w:r>
      <w:r w:rsidR="00E56372" w:rsidRPr="00F456FD">
        <w:rPr>
          <w:b/>
          <w:sz w:val="20"/>
          <w:u w:val="single"/>
        </w:rPr>
        <w:t>.</w:t>
      </w:r>
      <w:r w:rsidR="00FA1228" w:rsidRPr="00F456FD">
        <w:rPr>
          <w:b/>
          <w:sz w:val="20"/>
          <w:u w:val="single"/>
        </w:rPr>
        <w:t>31</w:t>
      </w:r>
      <w:r w:rsidR="00926449" w:rsidRPr="00F456FD">
        <w:rPr>
          <w:b/>
          <w:sz w:val="20"/>
          <w:u w:val="single"/>
        </w:rPr>
        <w:t>&gt;</w:t>
      </w:r>
      <w:r w:rsidRPr="00F456FD">
        <w:rPr>
          <w:b/>
          <w:sz w:val="20"/>
          <w:u w:val="single"/>
        </w:rPr>
        <w:t>(N)</w:t>
      </w:r>
      <w:r w:rsidRPr="00F456FD">
        <w:rPr>
          <w:sz w:val="20"/>
        </w:rPr>
        <w:t xml:space="preserve"> per month for customers </w:t>
      </w:r>
      <w:r w:rsidR="00E56372" w:rsidRPr="00F456FD">
        <w:rPr>
          <w:sz w:val="20"/>
        </w:rPr>
        <w:t xml:space="preserve">in the service areas described </w:t>
      </w:r>
      <w:r w:rsidR="00250B44" w:rsidRPr="00F456FD">
        <w:rPr>
          <w:sz w:val="20"/>
        </w:rPr>
        <w:t xml:space="preserve">on page 25. </w:t>
      </w:r>
      <w:r w:rsidR="00250B44" w:rsidRPr="002E366E">
        <w:rPr>
          <w:b/>
          <w:sz w:val="20"/>
        </w:rPr>
        <w:t>(C)</w:t>
      </w:r>
      <w:r w:rsidR="0008724F" w:rsidRPr="00F456FD">
        <w:rPr>
          <w:sz w:val="20"/>
        </w:rPr>
        <w:t xml:space="preserve"> </w:t>
      </w:r>
    </w:p>
    <w:p w:rsidR="008A08B1" w:rsidRPr="00F456FD" w:rsidRDefault="008A08B1"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B22B3F" w:rsidRPr="00F456FD" w:rsidRDefault="00B22B3F"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2012</w:t>
      </w:r>
      <w:r w:rsidRPr="00F456FD">
        <w:rPr>
          <w:b/>
          <w:sz w:val="20"/>
        </w:rPr>
        <w:t xml:space="preserve"> (</w:t>
      </w:r>
      <w:r w:rsidR="002E366E">
        <w:rPr>
          <w:b/>
          <w:sz w:val="20"/>
        </w:rPr>
        <w:t>C</w:t>
      </w:r>
      <w:r w:rsidRPr="00F456FD">
        <w:rPr>
          <w:b/>
          <w:sz w:val="20"/>
        </w:rPr>
        <w:t>)</w:t>
      </w:r>
    </w:p>
    <w:p w:rsidR="00B22B3F" w:rsidRPr="00E615E9" w:rsidRDefault="00B22B3F"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2"/>
          <w:szCs w:val="22"/>
        </w:rPr>
      </w:pPr>
    </w:p>
    <w:p w:rsidR="006164BE" w:rsidRPr="00F456FD"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b/>
          <w:sz w:val="20"/>
          <w:u w:val="single"/>
        </w:rPr>
        <w:t>.</w:t>
      </w:r>
      <w:r w:rsidRPr="00F456FD">
        <w:rPr>
          <w:sz w:val="20"/>
        </w:rPr>
        <w:tab/>
      </w:r>
      <w:r w:rsidRPr="00F456FD">
        <w:rPr>
          <w:sz w:val="20"/>
        </w:rPr>
        <w:tab/>
      </w:r>
    </w:p>
    <w:p w:rsidR="002E366E" w:rsidRDefault="002E366E" w:rsidP="00074D82">
      <w:pPr>
        <w:pStyle w:val="Header"/>
        <w:tabs>
          <w:tab w:val="clear" w:pos="8640"/>
          <w:tab w:val="right" w:pos="10440"/>
        </w:tabs>
        <w:ind w:right="360"/>
      </w:pP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r>
        <w:tab/>
      </w:r>
      <w:r>
        <w:tab/>
      </w:r>
      <w:r>
        <w:rPr>
          <w:u w:val="single"/>
        </w:rPr>
        <w:t>Original</w:t>
      </w:r>
      <w:r>
        <w:t xml:space="preserve"> Page No. 22</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Item 100 – Residential Service --  Monthly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szCs w:val="22"/>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b/>
          <w:sz w:val="22"/>
          <w:szCs w:val="22"/>
        </w:rPr>
        <w:t>Rates in this item apply</w:t>
      </w:r>
      <w:r>
        <w:rPr>
          <w:b/>
        </w:rPr>
        <w:t xml:space="preserve">: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040B8F">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35356C">
        <w:rPr>
          <w:b/>
          <w:sz w:val="22"/>
          <w:szCs w:val="22"/>
          <w:u w:val="single"/>
        </w:rPr>
        <w:t>5</w:t>
      </w:r>
      <w:r w:rsidRPr="0035356C">
        <w:rPr>
          <w:sz w:val="22"/>
          <w:szCs w:val="22"/>
        </w:rP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FA1228" w:rsidRDefault="00040B8F" w:rsidP="00FA1228">
      <w:pPr>
        <w:pStyle w:val="BodyTextIndent"/>
        <w:tabs>
          <w:tab w:val="left" w:pos="360"/>
        </w:tabs>
        <w:ind w:hanging="360"/>
      </w:pPr>
      <w:r w:rsidRPr="002E366E">
        <w:rPr>
          <w:b/>
        </w:rPr>
        <w:t xml:space="preserve">Rates below apply in the following service area: </w:t>
      </w:r>
      <w:r w:rsidR="00FA1228">
        <w:t xml:space="preserve">That portion of Skagit County as described on page 25 in the tariff </w:t>
      </w:r>
      <w:r w:rsidR="00FA1228" w:rsidRPr="002E366E">
        <w:rPr>
          <w:b/>
        </w:rPr>
        <w:t>(C)</w:t>
      </w:r>
      <w:r w:rsidR="00FA1228">
        <w:t xml:space="preserve">  </w:t>
      </w:r>
    </w:p>
    <w:p w:rsidR="00040B8F" w:rsidRPr="00D022EA" w:rsidRDefault="009225AD" w:rsidP="00974048">
      <w:pPr>
        <w:pStyle w:val="BodyText2"/>
        <w:tabs>
          <w:tab w:val="clear" w:pos="720"/>
          <w:tab w:val="left" w:pos="360"/>
        </w:tabs>
        <w:spacing w:before="100" w:beforeAutospacing="1"/>
        <w:ind w:left="360" w:hanging="360"/>
        <w:jc w:val="left"/>
        <w:rPr>
          <w:sz w:val="20"/>
        </w:rPr>
      </w:pPr>
      <w:r w:rsidRPr="00FD31FF">
        <w:rPr>
          <w:sz w:val="20"/>
        </w:rPr>
        <w:object w:dxaOrig="16881" w:dyaOrig="3727">
          <v:shape id="_x0000_i1025" type="#_x0000_t75" style="width:844.2pt;height:186.6pt" o:ole="" fillcolor="window">
            <v:imagedata r:id="rId9" o:title=""/>
          </v:shape>
          <o:OLEObject Type="Embed" ProgID="Excel.Sheet.8" ShapeID="_x0000_i1025" DrawAspect="Content" ObjectID="_1370262301" r:id="rId10"/>
        </w:object>
      </w:r>
      <w:r w:rsidR="00040B8F">
        <w:rPr>
          <w:sz w:val="20"/>
        </w:rPr>
        <w:t>Frequency of Service Codes:</w:t>
      </w:r>
      <w:r w:rsidR="00040B8F">
        <w:rPr>
          <w:sz w:val="20"/>
        </w:rPr>
        <w:tab/>
      </w:r>
      <w:r w:rsidR="00040B8F" w:rsidRPr="00D022EA">
        <w:rPr>
          <w:sz w:val="20"/>
        </w:rPr>
        <w:t>W=Weekly Garbage; EOW=Every Other Week Garbage; M=Monthly Garbage; WR=Weekly</w:t>
      </w:r>
    </w:p>
    <w:p w:rsidR="00040B8F" w:rsidRPr="00D022EA" w:rsidRDefault="00040B8F" w:rsidP="0097404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00" w:beforeAutospacing="1"/>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35356C" w:rsidRPr="00F456FD" w:rsidRDefault="0035356C"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817573" w:rsidRPr="00F456FD">
        <w:rPr>
          <w:b/>
          <w:sz w:val="20"/>
          <w:u w:val="single"/>
        </w:rPr>
        <w:t>25</w:t>
      </w:r>
      <w:r w:rsidRPr="00F456FD">
        <w:rPr>
          <w:sz w:val="20"/>
          <w:u w:val="single"/>
        </w:rPr>
        <w:t>.</w:t>
      </w:r>
    </w:p>
    <w:p w:rsidR="0035356C"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p>
    <w:p w:rsidR="00570336" w:rsidRPr="00F456FD" w:rsidRDefault="0035356C"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570336" w:rsidRPr="00F456FD">
        <w:rPr>
          <w:sz w:val="20"/>
        </w:rPr>
        <w:t xml:space="preserve">Recycling rates shown above are subject to a recycling &lt;credit&gt; /debit of </w:t>
      </w:r>
      <w:r w:rsidR="00570336" w:rsidRPr="00F456FD">
        <w:rPr>
          <w:b/>
          <w:sz w:val="20"/>
          <w:u w:val="single"/>
        </w:rPr>
        <w:t>&lt;$</w:t>
      </w:r>
      <w:r w:rsidR="00974048" w:rsidRPr="00F456FD">
        <w:rPr>
          <w:b/>
          <w:sz w:val="20"/>
          <w:u w:val="single"/>
        </w:rPr>
        <w:t>2.</w:t>
      </w:r>
      <w:r w:rsidR="00FA1228" w:rsidRPr="00F456FD">
        <w:rPr>
          <w:b/>
          <w:sz w:val="20"/>
          <w:u w:val="single"/>
        </w:rPr>
        <w:t>31</w:t>
      </w:r>
      <w:r w:rsidR="00570336" w:rsidRPr="00F456FD">
        <w:rPr>
          <w:b/>
          <w:sz w:val="20"/>
          <w:u w:val="single"/>
        </w:rPr>
        <w:t>&gt;</w:t>
      </w:r>
      <w:r w:rsidR="00974048" w:rsidRPr="00F456FD">
        <w:rPr>
          <w:b/>
          <w:sz w:val="20"/>
          <w:u w:val="single"/>
        </w:rPr>
        <w:t>(N)</w:t>
      </w:r>
      <w:r w:rsidR="00570336" w:rsidRPr="00F456FD">
        <w:rPr>
          <w:sz w:val="20"/>
        </w:rPr>
        <w:t xml:space="preserve"> per month for customers in the service areas described </w:t>
      </w:r>
      <w:r w:rsidR="00250B44" w:rsidRPr="00F456FD">
        <w:rPr>
          <w:sz w:val="20"/>
        </w:rPr>
        <w:t xml:space="preserve">on page 25. </w:t>
      </w:r>
      <w:r w:rsidR="00250B44" w:rsidRPr="002E366E">
        <w:rPr>
          <w:b/>
          <w:sz w:val="20"/>
        </w:rPr>
        <w:t>(C)</w:t>
      </w:r>
      <w:r w:rsidR="0008724F" w:rsidRPr="00F456FD">
        <w:rPr>
          <w:sz w:val="20"/>
        </w:rPr>
        <w:t xml:space="preserve"> </w:t>
      </w:r>
    </w:p>
    <w:p w:rsidR="0035356C" w:rsidRPr="00F456FD" w:rsidRDefault="0035356C" w:rsidP="009225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974048" w:rsidRDefault="009225AD" w:rsidP="00F456F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sidRPr="00F456FD">
        <w:rPr>
          <w:sz w:val="20"/>
        </w:rPr>
        <w:t xml:space="preserve">Recycling &lt;credit&gt; debit adjustments on this page expire:  </w:t>
      </w:r>
      <w:r w:rsidRPr="00F456FD">
        <w:rPr>
          <w:b/>
          <w:sz w:val="20"/>
          <w:u w:val="single"/>
        </w:rPr>
        <w:t>June 30, 2012</w:t>
      </w:r>
      <w:r w:rsidRPr="00F456FD">
        <w:rPr>
          <w:sz w:val="20"/>
        </w:rPr>
        <w:t xml:space="preserve"> </w:t>
      </w:r>
      <w:r w:rsidRPr="00F456FD">
        <w:rPr>
          <w:b/>
          <w:sz w:val="20"/>
        </w:rPr>
        <w:t>(</w:t>
      </w:r>
      <w:r w:rsidR="002E366E">
        <w:rPr>
          <w:b/>
          <w:sz w:val="20"/>
        </w:rPr>
        <w:t>C</w:t>
      </w:r>
      <w:r w:rsidRPr="00F456FD">
        <w:rPr>
          <w:b/>
          <w:sz w:val="20"/>
        </w:rPr>
        <w:t>)</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r>
        <w:tab/>
      </w:r>
      <w:r>
        <w:tab/>
      </w:r>
      <w:r>
        <w:rPr>
          <w:u w:val="single"/>
        </w:rPr>
        <w:t>Original</w:t>
      </w:r>
      <w:r>
        <w:t xml:space="preserve"> Page No. 2</w:t>
      </w:r>
      <w:r w:rsidR="002E366E">
        <w:t>3</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Item 100 – Residential Service --  Monthly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8A08B1">
      <w:pPr>
        <w:pStyle w:val="BodyText2"/>
        <w:tabs>
          <w:tab w:val="clear" w:pos="720"/>
          <w:tab w:val="left" w:pos="360"/>
        </w:tabs>
        <w:ind w:left="360" w:hanging="360"/>
        <w:rPr>
          <w:sz w:val="22"/>
          <w:szCs w:val="22"/>
        </w:rPr>
      </w:pPr>
      <w:r w:rsidRPr="0035356C">
        <w:rPr>
          <w:sz w:val="22"/>
          <w:szCs w:val="22"/>
        </w:rPr>
        <w:t>(2) When required by a local government service level ordinance solid waste collection, curbside recycling, and yardwaste service must be provided for single-family dwellings, duplexes, mobile homes, condominiums and apartment buildings of less than 5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FA1228" w:rsidRDefault="00040B8F" w:rsidP="00FA1228">
      <w:pPr>
        <w:pStyle w:val="BodyTextIndent"/>
        <w:tabs>
          <w:tab w:val="left" w:pos="360"/>
        </w:tabs>
        <w:ind w:hanging="360"/>
      </w:pPr>
      <w:r w:rsidRPr="002E366E">
        <w:rPr>
          <w:b/>
        </w:rPr>
        <w:t>Rates below apply in the following service area:</w:t>
      </w:r>
      <w:r>
        <w:t xml:space="preserve"> </w:t>
      </w:r>
      <w:r w:rsidR="00FA1228">
        <w:t xml:space="preserve">That portion of </w:t>
      </w:r>
      <w:r w:rsidR="0057667C">
        <w:t>Island</w:t>
      </w:r>
      <w:r w:rsidR="00FA1228">
        <w:t xml:space="preserve"> County as described on page 25 in the tariff </w:t>
      </w:r>
      <w:r w:rsidR="00FA1228" w:rsidRPr="002E366E">
        <w:rPr>
          <w:b/>
        </w:rPr>
        <w:t>(C)</w:t>
      </w:r>
      <w:r w:rsidR="00FA1228">
        <w:t xml:space="preserve">  </w:t>
      </w:r>
    </w:p>
    <w:p w:rsidR="00040B8F" w:rsidRDefault="009225AD" w:rsidP="00040B8F">
      <w:pPr>
        <w:pStyle w:val="BodyText2"/>
        <w:tabs>
          <w:tab w:val="clear" w:pos="720"/>
          <w:tab w:val="left" w:pos="360"/>
        </w:tabs>
        <w:ind w:left="360" w:hanging="360"/>
        <w:jc w:val="left"/>
      </w:pPr>
      <w:r w:rsidRPr="00FD31FF">
        <w:rPr>
          <w:sz w:val="20"/>
        </w:rPr>
        <w:object w:dxaOrig="16881" w:dyaOrig="3727">
          <v:shape id="_x0000_i1026" type="#_x0000_t75" style="width:844.2pt;height:186.6pt" o:ole="" fillcolor="window">
            <v:imagedata r:id="rId11" o:title=""/>
          </v:shape>
          <o:OLEObject Type="Embed" ProgID="Excel.Sheet.8" ShapeID="_x0000_i1026" DrawAspect="Content" ObjectID="_1370262302" r:id="rId12"/>
        </w:objec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FA1228" w:rsidRPr="00F456FD">
        <w:rPr>
          <w:b/>
          <w:sz w:val="20"/>
          <w:u w:val="single"/>
        </w:rPr>
        <w:t>25</w:t>
      </w:r>
      <w:r w:rsidRPr="00F456FD">
        <w:rPr>
          <w:sz w:val="20"/>
          <w:u w:val="single"/>
        </w:rPr>
        <w:t>.</w:t>
      </w:r>
    </w:p>
    <w:p w:rsidR="00AD1C16" w:rsidRPr="00F456FD" w:rsidRDefault="00AD1C16"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8724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08724F" w:rsidRPr="00F456FD">
        <w:rPr>
          <w:sz w:val="20"/>
        </w:rPr>
        <w:t xml:space="preserve">Recycling rates shown above are subject to a recycling &lt;credit&gt; /debit of </w:t>
      </w:r>
      <w:r w:rsidR="0008724F" w:rsidRPr="00F456FD">
        <w:rPr>
          <w:b/>
          <w:sz w:val="20"/>
          <w:u w:val="single"/>
        </w:rPr>
        <w:t>&lt;$</w:t>
      </w:r>
      <w:r w:rsidRPr="00F456FD">
        <w:rPr>
          <w:b/>
          <w:sz w:val="20"/>
          <w:u w:val="single"/>
        </w:rPr>
        <w:t>2.</w:t>
      </w:r>
      <w:r w:rsidR="00FA1228" w:rsidRPr="00F456FD">
        <w:rPr>
          <w:b/>
          <w:sz w:val="20"/>
          <w:u w:val="single"/>
        </w:rPr>
        <w:t>31</w:t>
      </w:r>
      <w:r w:rsidR="0008724F" w:rsidRPr="00F456FD">
        <w:rPr>
          <w:b/>
          <w:sz w:val="20"/>
          <w:u w:val="single"/>
        </w:rPr>
        <w:t>&gt;</w:t>
      </w:r>
      <w:r w:rsidRPr="00F456FD">
        <w:rPr>
          <w:b/>
          <w:sz w:val="20"/>
          <w:u w:val="single"/>
        </w:rPr>
        <w:t>(N)</w:t>
      </w:r>
      <w:r w:rsidR="0008724F" w:rsidRPr="00F456FD">
        <w:rPr>
          <w:sz w:val="20"/>
        </w:rPr>
        <w:t xml:space="preserve"> per month for customers in the service areas described </w:t>
      </w:r>
      <w:r w:rsidR="00250B44" w:rsidRPr="00F456FD">
        <w:rPr>
          <w:sz w:val="20"/>
        </w:rPr>
        <w:t xml:space="preserve">on page 25. </w:t>
      </w:r>
      <w:r w:rsidR="00250B44" w:rsidRPr="002E366E">
        <w:rPr>
          <w:b/>
          <w:sz w:val="20"/>
        </w:rPr>
        <w:t>(C)</w:t>
      </w:r>
      <w:r w:rsidR="00250B44" w:rsidRPr="00F456FD">
        <w:rPr>
          <w:sz w:val="20"/>
        </w:rPr>
        <w:t xml:space="preserve"> </w:t>
      </w:r>
      <w:r w:rsidR="0008724F" w:rsidRPr="00F456FD">
        <w:rPr>
          <w:sz w:val="20"/>
        </w:rPr>
        <w:t xml:space="preserve"> </w:t>
      </w:r>
    </w:p>
    <w:p w:rsidR="008A08B1" w:rsidRPr="00F456FD" w:rsidRDefault="008A08B1"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040B8F" w:rsidRPr="00F456FD" w:rsidRDefault="009225A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2012</w:t>
      </w:r>
      <w:r w:rsidRPr="00F456FD">
        <w:rPr>
          <w:sz w:val="20"/>
        </w:rPr>
        <w:t xml:space="preserve"> </w:t>
      </w:r>
      <w:r w:rsidRPr="00F456FD">
        <w:rPr>
          <w:b/>
          <w:sz w:val="20"/>
        </w:rPr>
        <w:t>(</w:t>
      </w:r>
      <w:r w:rsidR="002E366E">
        <w:rPr>
          <w:b/>
          <w:sz w:val="20"/>
        </w:rPr>
        <w:t>C</w:t>
      </w:r>
      <w:r w:rsidRPr="00F456FD">
        <w:rPr>
          <w:b/>
          <w:sz w:val="20"/>
        </w:rPr>
        <w:t>)</w:t>
      </w:r>
    </w:p>
    <w:p w:rsid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F456FD" w:rsidRP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F456FD">
        <w:rPr>
          <w:sz w:val="20"/>
        </w:rPr>
        <w:t xml:space="preserve">Notes for this item are on page </w:t>
      </w:r>
      <w:r w:rsidRPr="00F456FD">
        <w:rPr>
          <w:b/>
          <w:sz w:val="20"/>
          <w:u w:val="single"/>
        </w:rPr>
        <w:t>24</w:t>
      </w:r>
      <w:r w:rsidRPr="00F456FD">
        <w:rPr>
          <w:sz w:val="20"/>
          <w:u w:val="single"/>
        </w:rPr>
        <w:t>.</w:t>
      </w:r>
    </w:p>
    <w:sectPr w:rsidR="00F456FD" w:rsidRPr="00F456FD" w:rsidSect="00094DD6">
      <w:headerReference w:type="even" r:id="rId13"/>
      <w:headerReference w:type="default" r:id="rId14"/>
      <w:footerReference w:type="default" r:id="rId15"/>
      <w:headerReference w:type="first" r:id="rId16"/>
      <w:type w:val="continuous"/>
      <w:pgSz w:w="12240" w:h="15840" w:code="1"/>
      <w:pgMar w:top="720" w:right="720" w:bottom="720" w:left="720" w:header="720" w:footer="720" w:gutter="0"/>
      <w:pgNumType w:start="2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D8F" w:rsidRDefault="00BC1D8F">
      <w:r>
        <w:separator/>
      </w:r>
    </w:p>
  </w:endnote>
  <w:endnote w:type="continuationSeparator" w:id="0">
    <w:p w:rsidR="00BC1D8F" w:rsidRDefault="00BC1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Footer"/>
      <w:pBdr>
        <w:bottom w:val="single" w:sz="12" w:space="1" w:color="auto"/>
      </w:pBdr>
      <w:tabs>
        <w:tab w:val="clear" w:pos="8640"/>
        <w:tab w:val="right" w:pos="9360"/>
      </w:tabs>
    </w:pPr>
  </w:p>
  <w:p w:rsidR="00E2337B" w:rsidRDefault="00E233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2337B" w:rsidRDefault="00E2337B">
    <w:pPr>
      <w:pStyle w:val="Footer"/>
      <w:tabs>
        <w:tab w:val="clear" w:pos="8640"/>
        <w:tab w:val="right" w:pos="9360"/>
      </w:tabs>
    </w:pPr>
  </w:p>
  <w:p w:rsidR="00E2337B" w:rsidRDefault="00E2337B">
    <w:pPr>
      <w:pStyle w:val="Footer"/>
      <w:pBdr>
        <w:bottom w:val="single" w:sz="12" w:space="1" w:color="auto"/>
      </w:pBdr>
      <w:tabs>
        <w:tab w:val="clear" w:pos="8640"/>
        <w:tab w:val="left" w:pos="8100"/>
        <w:tab w:val="right" w:pos="9360"/>
      </w:tabs>
    </w:pPr>
    <w:r>
      <w:t>Issue date: April 29, 2011</w:t>
    </w:r>
    <w:r>
      <w:tab/>
      <w:t xml:space="preserve">                                                                                           Effective date: July 1, 2011 </w:t>
    </w:r>
  </w:p>
  <w:p w:rsidR="00E2337B" w:rsidRDefault="00E2337B">
    <w:pPr>
      <w:pStyle w:val="Footer"/>
      <w:tabs>
        <w:tab w:val="clear" w:pos="8640"/>
        <w:tab w:val="left" w:pos="8100"/>
        <w:tab w:val="right" w:pos="9360"/>
      </w:tabs>
      <w:jc w:val="center"/>
    </w:pPr>
    <w:r>
      <w:t>(For Official Use Only)</w:t>
    </w:r>
  </w:p>
  <w:p w:rsidR="00E2337B" w:rsidRDefault="00E2337B">
    <w:pPr>
      <w:pStyle w:val="Footer"/>
      <w:tabs>
        <w:tab w:val="clear" w:pos="8640"/>
        <w:tab w:val="left" w:pos="8100"/>
        <w:tab w:val="right" w:pos="9360"/>
      </w:tabs>
      <w:jc w:val="center"/>
    </w:pPr>
  </w:p>
  <w:p w:rsidR="00E2337B" w:rsidRDefault="00E2337B">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D8F" w:rsidRDefault="00BC1D8F">
      <w:r>
        <w:separator/>
      </w:r>
    </w:p>
  </w:footnote>
  <w:footnote w:type="continuationSeparator" w:id="0">
    <w:p w:rsidR="00BC1D8F" w:rsidRDefault="00BC1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8E393E">
    <w:pPr>
      <w:pStyle w:val="Header"/>
      <w:framePr w:wrap="around" w:vAnchor="text" w:hAnchor="margin" w:xAlign="right" w:y="1"/>
      <w:rPr>
        <w:rStyle w:val="PageNumber"/>
      </w:rPr>
    </w:pPr>
    <w:r>
      <w:rPr>
        <w:rStyle w:val="PageNumber"/>
      </w:rPr>
      <w:fldChar w:fldCharType="begin"/>
    </w:r>
    <w:r w:rsidR="00E2337B">
      <w:rPr>
        <w:rStyle w:val="PageNumber"/>
      </w:rPr>
      <w:instrText xml:space="preserve">PAGE  </w:instrText>
    </w:r>
    <w:r>
      <w:rPr>
        <w:rStyle w:val="PageNumber"/>
      </w:rPr>
      <w:fldChar w:fldCharType="end"/>
    </w:r>
  </w:p>
  <w:p w:rsidR="00E2337B" w:rsidRDefault="00E2337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Header"/>
      <w:framePr w:wrap="around" w:vAnchor="text" w:hAnchor="margin" w:xAlign="right" w:y="1"/>
      <w:rPr>
        <w:rStyle w:val="PageNumber"/>
      </w:rPr>
    </w:pPr>
  </w:p>
  <w:p w:rsidR="00E2337B" w:rsidRDefault="00E2337B">
    <w:pPr>
      <w:pStyle w:val="Header"/>
      <w:framePr w:w="701" w:wrap="around" w:vAnchor="text" w:hAnchor="page" w:x="11521" w:y="-279"/>
      <w:ind w:right="360"/>
      <w:rPr>
        <w:rStyle w:val="PageNumber"/>
      </w:rPr>
    </w:pPr>
  </w:p>
  <w:p w:rsidR="00E2337B" w:rsidRDefault="00E2337B" w:rsidP="00074D82">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A0D"/>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7F566D9E"/>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num>
  <w:num w:numId="29">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6"/>
  </w:num>
  <w:num w:numId="43">
    <w:abstractNumId w:val="10"/>
  </w:num>
  <w:num w:numId="44">
    <w:abstractNumId w:val="17"/>
  </w:num>
  <w:num w:numId="45">
    <w:abstractNumId w:val="15"/>
  </w:num>
  <w:num w:numId="46">
    <w:abstractNumId w:val="22"/>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7E0CAA"/>
    <w:rsid w:val="0000422E"/>
    <w:rsid w:val="000310E7"/>
    <w:rsid w:val="00040B8F"/>
    <w:rsid w:val="00045866"/>
    <w:rsid w:val="00067B36"/>
    <w:rsid w:val="00074D82"/>
    <w:rsid w:val="00081C54"/>
    <w:rsid w:val="0008724F"/>
    <w:rsid w:val="00094DD6"/>
    <w:rsid w:val="00095481"/>
    <w:rsid w:val="000B7325"/>
    <w:rsid w:val="000C477A"/>
    <w:rsid w:val="000C7AC5"/>
    <w:rsid w:val="000D0D0A"/>
    <w:rsid w:val="000E76DD"/>
    <w:rsid w:val="000E7B84"/>
    <w:rsid w:val="001155CF"/>
    <w:rsid w:val="00124263"/>
    <w:rsid w:val="001456BD"/>
    <w:rsid w:val="00175B27"/>
    <w:rsid w:val="001813EA"/>
    <w:rsid w:val="001B2FA7"/>
    <w:rsid w:val="001D099A"/>
    <w:rsid w:val="001E117D"/>
    <w:rsid w:val="00250B44"/>
    <w:rsid w:val="00284769"/>
    <w:rsid w:val="00290B73"/>
    <w:rsid w:val="002B094C"/>
    <w:rsid w:val="002E366E"/>
    <w:rsid w:val="002F3544"/>
    <w:rsid w:val="00323B23"/>
    <w:rsid w:val="00324D04"/>
    <w:rsid w:val="003450BB"/>
    <w:rsid w:val="0035356C"/>
    <w:rsid w:val="00393958"/>
    <w:rsid w:val="003A0B72"/>
    <w:rsid w:val="003A23F1"/>
    <w:rsid w:val="003B64CE"/>
    <w:rsid w:val="003C295D"/>
    <w:rsid w:val="003E6A2F"/>
    <w:rsid w:val="003F1330"/>
    <w:rsid w:val="003F6BEC"/>
    <w:rsid w:val="00425F92"/>
    <w:rsid w:val="004300BC"/>
    <w:rsid w:val="00456732"/>
    <w:rsid w:val="00457F58"/>
    <w:rsid w:val="00466112"/>
    <w:rsid w:val="0047289E"/>
    <w:rsid w:val="00492369"/>
    <w:rsid w:val="00492589"/>
    <w:rsid w:val="00493AC2"/>
    <w:rsid w:val="004A7FDA"/>
    <w:rsid w:val="004D1BA1"/>
    <w:rsid w:val="004D2060"/>
    <w:rsid w:val="004F7917"/>
    <w:rsid w:val="00507ED3"/>
    <w:rsid w:val="0053201E"/>
    <w:rsid w:val="0054781C"/>
    <w:rsid w:val="00570336"/>
    <w:rsid w:val="0057667C"/>
    <w:rsid w:val="00580E5C"/>
    <w:rsid w:val="005D0E0D"/>
    <w:rsid w:val="0060076A"/>
    <w:rsid w:val="00601B26"/>
    <w:rsid w:val="006127B0"/>
    <w:rsid w:val="006164BE"/>
    <w:rsid w:val="00635D49"/>
    <w:rsid w:val="0064532A"/>
    <w:rsid w:val="00653176"/>
    <w:rsid w:val="0066471D"/>
    <w:rsid w:val="00673639"/>
    <w:rsid w:val="006B7294"/>
    <w:rsid w:val="006C32B2"/>
    <w:rsid w:val="006D73ED"/>
    <w:rsid w:val="00700CCE"/>
    <w:rsid w:val="00720FB4"/>
    <w:rsid w:val="00726636"/>
    <w:rsid w:val="00750833"/>
    <w:rsid w:val="00774BFC"/>
    <w:rsid w:val="007762A1"/>
    <w:rsid w:val="00794CB6"/>
    <w:rsid w:val="007A7F79"/>
    <w:rsid w:val="007D7578"/>
    <w:rsid w:val="007E0CAA"/>
    <w:rsid w:val="007E7557"/>
    <w:rsid w:val="00802C1C"/>
    <w:rsid w:val="00817573"/>
    <w:rsid w:val="00817A9F"/>
    <w:rsid w:val="00836120"/>
    <w:rsid w:val="00842CF3"/>
    <w:rsid w:val="008472AC"/>
    <w:rsid w:val="00886DCA"/>
    <w:rsid w:val="00887750"/>
    <w:rsid w:val="008A08B1"/>
    <w:rsid w:val="008B37CC"/>
    <w:rsid w:val="008D0ADC"/>
    <w:rsid w:val="008E393E"/>
    <w:rsid w:val="009120D4"/>
    <w:rsid w:val="00917611"/>
    <w:rsid w:val="009225AD"/>
    <w:rsid w:val="00926449"/>
    <w:rsid w:val="00926FAB"/>
    <w:rsid w:val="0093177F"/>
    <w:rsid w:val="009701D6"/>
    <w:rsid w:val="00974048"/>
    <w:rsid w:val="00974D43"/>
    <w:rsid w:val="009A5CE1"/>
    <w:rsid w:val="009E00E7"/>
    <w:rsid w:val="00A047C2"/>
    <w:rsid w:val="00A12C56"/>
    <w:rsid w:val="00A211DA"/>
    <w:rsid w:val="00A33CC3"/>
    <w:rsid w:val="00A65C2B"/>
    <w:rsid w:val="00A9015E"/>
    <w:rsid w:val="00A921FE"/>
    <w:rsid w:val="00A95295"/>
    <w:rsid w:val="00AA64A3"/>
    <w:rsid w:val="00AB37E1"/>
    <w:rsid w:val="00AB465F"/>
    <w:rsid w:val="00AC6BC1"/>
    <w:rsid w:val="00AD1BFC"/>
    <w:rsid w:val="00AD1C16"/>
    <w:rsid w:val="00AD3B43"/>
    <w:rsid w:val="00AE4C44"/>
    <w:rsid w:val="00AF2163"/>
    <w:rsid w:val="00B22B3F"/>
    <w:rsid w:val="00B23003"/>
    <w:rsid w:val="00B75570"/>
    <w:rsid w:val="00B9040D"/>
    <w:rsid w:val="00BC1113"/>
    <w:rsid w:val="00BC1D8F"/>
    <w:rsid w:val="00C33487"/>
    <w:rsid w:val="00C3451B"/>
    <w:rsid w:val="00C36B98"/>
    <w:rsid w:val="00C400F8"/>
    <w:rsid w:val="00C606AC"/>
    <w:rsid w:val="00C7177C"/>
    <w:rsid w:val="00C805DE"/>
    <w:rsid w:val="00C80765"/>
    <w:rsid w:val="00C841CF"/>
    <w:rsid w:val="00C91194"/>
    <w:rsid w:val="00CC79D0"/>
    <w:rsid w:val="00D0199B"/>
    <w:rsid w:val="00D022EA"/>
    <w:rsid w:val="00D1124F"/>
    <w:rsid w:val="00D24EC0"/>
    <w:rsid w:val="00D272EC"/>
    <w:rsid w:val="00D62B7E"/>
    <w:rsid w:val="00D744DB"/>
    <w:rsid w:val="00D753B8"/>
    <w:rsid w:val="00D8575E"/>
    <w:rsid w:val="00D873E4"/>
    <w:rsid w:val="00DA0388"/>
    <w:rsid w:val="00DA5864"/>
    <w:rsid w:val="00DB5544"/>
    <w:rsid w:val="00DF3FB0"/>
    <w:rsid w:val="00E03C3B"/>
    <w:rsid w:val="00E2337B"/>
    <w:rsid w:val="00E251DA"/>
    <w:rsid w:val="00E56372"/>
    <w:rsid w:val="00E615E9"/>
    <w:rsid w:val="00E70278"/>
    <w:rsid w:val="00E70F25"/>
    <w:rsid w:val="00E87C37"/>
    <w:rsid w:val="00EA0458"/>
    <w:rsid w:val="00EB7E7E"/>
    <w:rsid w:val="00F1570D"/>
    <w:rsid w:val="00F1718D"/>
    <w:rsid w:val="00F4089C"/>
    <w:rsid w:val="00F456FD"/>
    <w:rsid w:val="00F9128F"/>
    <w:rsid w:val="00FA1228"/>
    <w:rsid w:val="00FB5604"/>
    <w:rsid w:val="00FD3F38"/>
    <w:rsid w:val="00FD49A1"/>
    <w:rsid w:val="00FE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oleObject" Target="embeddings/Microsoft_Office_Excel_97-2003_Worksheet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Microsoft_Office_Excel_97-2003_Worksheet2.xls"/><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2011-04-29T07:00:00+00:00</OpenedDate>
    <Date1 xmlns="dc463f71-b30c-4ab2-9473-d307f9d35888">2011-06-22T07:00:00+00:00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110792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0108921B88E1458C32B1CB16D0E053" ma:contentTypeVersion="143" ma:contentTypeDescription="" ma:contentTypeScope="" ma:versionID="7388372843c43bdc95714a109f5fdb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3137319-DE75-450E-A290-033C0469F0CB}"/>
</file>

<file path=customXml/itemProps2.xml><?xml version="1.0" encoding="utf-8"?>
<ds:datastoreItem xmlns:ds="http://schemas.openxmlformats.org/officeDocument/2006/customXml" ds:itemID="{3DD2C47F-A020-4C45-BDCA-CBC4F3F702D3}"/>
</file>

<file path=customXml/itemProps3.xml><?xml version="1.0" encoding="utf-8"?>
<ds:datastoreItem xmlns:ds="http://schemas.openxmlformats.org/officeDocument/2006/customXml" ds:itemID="{B6EFB7D6-212E-40E4-A996-F2F7221AE306}"/>
</file>

<file path=customXml/itemProps4.xml><?xml version="1.0" encoding="utf-8"?>
<ds:datastoreItem xmlns:ds="http://schemas.openxmlformats.org/officeDocument/2006/customXml" ds:itemID="{D4A679FF-2AB7-4634-98D2-DC5FDCFAD745}"/>
</file>

<file path=docProps/app.xml><?xml version="1.0" encoding="utf-8"?>
<Properties xmlns="http://schemas.openxmlformats.org/officeDocument/2006/extended-properties" xmlns:vt="http://schemas.openxmlformats.org/officeDocument/2006/docPropsVTypes">
  <Template>Normal.dotm</Template>
  <TotalTime>8</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Mike Weinstein</cp:lastModifiedBy>
  <cp:revision>4</cp:revision>
  <cp:lastPrinted>2008-03-13T20:31:00Z</cp:lastPrinted>
  <dcterms:created xsi:type="dcterms:W3CDTF">2011-06-22T21:39:00Z</dcterms:created>
  <dcterms:modified xsi:type="dcterms:W3CDTF">2011-06-22T22:39:00Z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0x0101006E56B4D1795A2E4DB2F0B01679ED314A004B0108921B88E1458C32B1CB16D0E053</vt:lpwstr>
  </property>
  <property fmtid="{D5CDD505-2E9C-101B-9397-08002B2CF9AE}" pid="3" name="_docset_NoMedatataSyncRequired">
    <vt:lpwstr>False</vt:lpwstr>
  </property>
</Properties>
</file>