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bottom w:val="single" w:sz="4" w:space="0" w:color="auto"/>
        </w:tblBorders>
        <w:tblLook w:val="0014"/>
      </w:tblPr>
      <w:tblGrid>
        <w:gridCol w:w="2622"/>
        <w:gridCol w:w="4038"/>
        <w:gridCol w:w="363"/>
        <w:gridCol w:w="363"/>
        <w:gridCol w:w="370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000000" w:rsidRDefault="00B8695E">
            <w:pPr>
              <w:jc w:val="right"/>
              <w:rPr>
                <w:rFonts w:ascii="Palatino Linotype" w:hAnsi="Palatino Linotype" w:cs="Arial"/>
                <w:u w:val="single"/>
              </w:rPr>
            </w:pPr>
          </w:p>
        </w:tc>
        <w:tc>
          <w:tcPr>
            <w:tcW w:w="0" w:type="auto"/>
            <w:gridSpan w:val="3"/>
          </w:tcPr>
          <w:p w:rsidR="00000000" w:rsidRDefault="00B8695E">
            <w:pPr>
              <w:jc w:val="right"/>
              <w:rPr>
                <w:rFonts w:ascii="Palatino Linotype" w:hAnsi="Palatino Linotype" w:cs="Arial"/>
                <w:u w:val="single"/>
              </w:rPr>
            </w:pPr>
            <w:r>
              <w:rPr>
                <w:rFonts w:ascii="Palatino Linotype" w:hAnsi="Palatino Linotype" w:cs="Arial"/>
              </w:rPr>
              <w:t>Commission Docket No.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00000" w:rsidRDefault="00B8695E">
            <w:pPr>
              <w:rPr>
                <w:rFonts w:ascii="Palatino Linotype" w:hAnsi="Palatino Linotype" w:cs="Arial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Palatino Linotype" w:hAnsi="Palatino Linotype" w:cs="Arial"/>
                  </w:rPr>
                  <w:t>UT-</w:t>
                </w:r>
              </w:smartTag>
            </w:smartTag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0" w:type="auto"/>
            <w:gridSpan w:val="5"/>
            <w:tcBorders>
              <w:bottom w:val="nil"/>
            </w:tcBorders>
          </w:tcPr>
          <w:p w:rsidR="00000000" w:rsidRDefault="00B8695E">
            <w:pPr>
              <w:pStyle w:val="Heading4"/>
            </w:pPr>
          </w:p>
          <w:p w:rsidR="00000000" w:rsidRDefault="00B8695E">
            <w:pPr>
              <w:pStyle w:val="Heading4"/>
            </w:pPr>
            <w:r>
              <w:t xml:space="preserve">BEFORE THE </w:t>
            </w:r>
            <w:smartTag w:uri="urn:schemas-microsoft-com:office:smarttags" w:element="place">
              <w:smartTag w:uri="urn:schemas-microsoft-com:office:smarttags" w:element="PlaceName">
                <w:r>
                  <w:t>WASHINGTON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</w:smartTag>
          </w:p>
          <w:p w:rsidR="00000000" w:rsidRDefault="00B8695E">
            <w:pPr>
              <w:spacing w:before="120"/>
              <w:jc w:val="center"/>
              <w:rPr>
                <w:rFonts w:ascii="Palatino Linotype" w:hAnsi="Palatino Linotype" w:cs="Arial"/>
                <w:b/>
                <w:bCs/>
                <w:sz w:val="28"/>
              </w:rPr>
            </w:pPr>
            <w:r>
              <w:rPr>
                <w:rFonts w:ascii="Palatino Linotype" w:hAnsi="Palatino Linotype" w:cs="Arial"/>
                <w:b/>
                <w:bCs/>
                <w:sz w:val="28"/>
              </w:rPr>
              <w:t>UTILITIES AND TRANSPORTATION COMMISSION</w:t>
            </w:r>
          </w:p>
          <w:p w:rsidR="00000000" w:rsidRDefault="00B8695E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REQUEST FOR APPROVAL OF FULLY NEGOTIATED INTERCONNECTION AGREEMENT BY:</w:t>
            </w:r>
          </w:p>
          <w:p w:rsidR="00000000" w:rsidRDefault="00B8695E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:rsidR="00000000" w:rsidRDefault="00B8695E">
            <w:pPr>
              <w:rPr>
                <w:rFonts w:ascii="Palatino Linotype" w:hAnsi="Palatino Linotype" w:cs="Arial"/>
                <w:b/>
                <w:bCs/>
              </w:rPr>
            </w:pPr>
            <w:r>
              <w:rPr>
                <w:rFonts w:ascii="Palatino Linotype" w:hAnsi="Palatino Linotype" w:cs="Arial"/>
                <w:b/>
                <w:bCs/>
              </w:rPr>
              <w:t>QWEST CORPORATION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bottom w:val="nil"/>
            </w:tcBorders>
          </w:tcPr>
          <w:p w:rsidR="00000000" w:rsidRDefault="00B8695E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A Name including DBA if applicable)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0" w:type="auto"/>
            <w:gridSpan w:val="5"/>
            <w:tcBorders>
              <w:top w:val="nil"/>
              <w:bottom w:val="single" w:sz="4" w:space="0" w:color="auto"/>
            </w:tcBorders>
          </w:tcPr>
          <w:p w:rsidR="00000000" w:rsidRDefault="00B8695E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Palatino Linotype" w:hAnsi="Palatino Linotype" w:cs="Arial"/>
                <w:b/>
                <w:bCs/>
              </w:rPr>
            </w:pPr>
            <w:r>
              <w:rPr>
                <w:rFonts w:ascii="Palatino Linotype" w:hAnsi="Palatino Linotype" w:cs="Arial"/>
                <w:b/>
                <w:bCs/>
              </w:rPr>
              <w:t>AB</w:t>
            </w:r>
            <w:r>
              <w:rPr>
                <w:rFonts w:ascii="Palatino Linotype" w:hAnsi="Palatino Linotype" w:cs="Arial"/>
                <w:b/>
                <w:bCs/>
              </w:rPr>
              <w:t>OVENET, INC.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0" w:type="auto"/>
            <w:gridSpan w:val="5"/>
            <w:tcBorders>
              <w:top w:val="single" w:sz="4" w:space="0" w:color="auto"/>
              <w:bottom w:val="nil"/>
            </w:tcBorders>
          </w:tcPr>
          <w:p w:rsidR="00000000" w:rsidRDefault="00B8695E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B Name including DBA if applicable)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gridSpan w:val="5"/>
          </w:tcPr>
          <w:p w:rsidR="00000000" w:rsidRDefault="00B8695E">
            <w:pPr>
              <w:pStyle w:val="Footer"/>
              <w:tabs>
                <w:tab w:val="clear" w:pos="4320"/>
                <w:tab w:val="clear" w:pos="8640"/>
              </w:tabs>
              <w:spacing w:before="12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In accordance with WAC 480-07-640, Company A requests approval of a fully negotiated interconnection agreement including any amendment(s), as described below (the Agreement):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0" w:type="auto"/>
            <w:gridSpan w:val="5"/>
          </w:tcPr>
          <w:p w:rsidR="00000000" w:rsidRDefault="00B8695E">
            <w:pPr>
              <w:pStyle w:val="Heading3"/>
              <w:rPr>
                <w:rFonts w:ascii="Palatino Linotype" w:hAnsi="Palatino Linotype"/>
              </w:rPr>
            </w:pPr>
          </w:p>
          <w:p w:rsidR="00000000" w:rsidRDefault="00B8695E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INTERCONNECTION AGREEMENT BETWEEN QWEST AND ABOVENET, INC.</w:t>
            </w:r>
          </w:p>
          <w:p w:rsidR="00000000" w:rsidRDefault="00B8695E">
            <w:pPr>
              <w:rPr>
                <w:rFonts w:ascii="Palatino Linotype" w:hAnsi="Palatino Linotype" w:cs="Arial"/>
              </w:rPr>
            </w:pPr>
          </w:p>
          <w:p w:rsidR="00000000" w:rsidRDefault="00B8695E">
            <w:pPr>
              <w:rPr>
                <w:rFonts w:ascii="Palatino Linotype" w:hAnsi="Palatino Linotype" w:cs="Arial"/>
              </w:rPr>
            </w:pPr>
          </w:p>
          <w:p w:rsidR="00000000" w:rsidRDefault="00B8695E">
            <w:pPr>
              <w:rPr>
                <w:rFonts w:ascii="Palatino Linotype" w:hAnsi="Palatino Linotype" w:cs="Arial"/>
              </w:rPr>
            </w:pPr>
          </w:p>
          <w:p w:rsidR="00000000" w:rsidRDefault="00B8695E">
            <w:pPr>
              <w:rPr>
                <w:rFonts w:ascii="Palatino Linotype" w:hAnsi="Palatino Linotype" w:cs="Arial"/>
              </w:rPr>
            </w:pPr>
          </w:p>
          <w:p w:rsidR="00000000" w:rsidRDefault="00B8695E">
            <w:pPr>
              <w:rPr>
                <w:rFonts w:ascii="Palatino Linotype" w:hAnsi="Palatino Linotype" w:cs="Arial"/>
              </w:rPr>
            </w:pPr>
          </w:p>
          <w:p w:rsidR="00000000" w:rsidRDefault="00B8695E">
            <w:pPr>
              <w:rPr>
                <w:rFonts w:ascii="Palatino Linotype" w:hAnsi="Palatino Linotype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0" w:type="auto"/>
            <w:gridSpan w:val="5"/>
          </w:tcPr>
          <w:p w:rsidR="00000000" w:rsidRDefault="00B8695E">
            <w:pPr>
              <w:pStyle w:val="Foot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Palatino Linotype" w:hAnsi="Palatino Linotype" w:cs="Arial"/>
                <w:szCs w:val="23"/>
              </w:rPr>
            </w:pPr>
            <w:r>
              <w:rPr>
                <w:rFonts w:ascii="Palatino Linotype" w:hAnsi="Palatino Linotype" w:cs="Arial"/>
                <w:szCs w:val="23"/>
              </w:rPr>
              <w:t xml:space="preserve">Company A represents that the Agreement does not discriminate against non-party carriers, that it is consistent with state and federal law, and that it is in the public interest.  By virtue </w:t>
            </w:r>
            <w:r>
              <w:rPr>
                <w:rFonts w:ascii="Palatino Linotype" w:hAnsi="Palatino Linotype" w:cs="Arial"/>
                <w:szCs w:val="23"/>
              </w:rPr>
              <w:t>of Company B’s signature on the Agreement, Company A believes that Company B agrees with these representations.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000000" w:rsidRDefault="00B8695E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Maura Peterson</w:t>
            </w:r>
          </w:p>
        </w:tc>
        <w:tc>
          <w:tcPr>
            <w:tcW w:w="0" w:type="auto"/>
            <w:gridSpan w:val="2"/>
            <w:vAlign w:val="bottom"/>
          </w:tcPr>
          <w:p w:rsidR="00000000" w:rsidRDefault="00B8695E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is authorized to file interconnection</w:t>
            </w:r>
          </w:p>
          <w:p w:rsidR="00000000" w:rsidRDefault="00B8695E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agreements on behalf of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bottom"/>
          </w:tcPr>
          <w:p w:rsidR="00000000" w:rsidRDefault="00B8695E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Qwest Corporation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000000" w:rsidRDefault="00B8695E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(Name and Title)</w:t>
            </w:r>
          </w:p>
        </w:tc>
        <w:tc>
          <w:tcPr>
            <w:tcW w:w="0" w:type="auto"/>
            <w:gridSpan w:val="2"/>
            <w:tcBorders>
              <w:bottom w:val="nil"/>
            </w:tcBorders>
          </w:tcPr>
          <w:p w:rsidR="00000000" w:rsidRDefault="00B8695E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0" w:type="auto"/>
            <w:gridSpan w:val="2"/>
            <w:tcBorders>
              <w:bottom w:val="nil"/>
            </w:tcBorders>
          </w:tcPr>
          <w:p w:rsidR="00000000" w:rsidRDefault="00B8695E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(Name of Company)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7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000000" w:rsidRDefault="00B8695E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  <w:i/>
                <w:iCs/>
              </w:rPr>
            </w:pPr>
          </w:p>
        </w:tc>
        <w:tc>
          <w:tcPr>
            <w:tcW w:w="0" w:type="auto"/>
            <w:gridSpan w:val="4"/>
            <w:tcBorders>
              <w:top w:val="nil"/>
              <w:bottom w:val="nil"/>
            </w:tcBorders>
          </w:tcPr>
          <w:p w:rsidR="00000000" w:rsidRDefault="00B8695E">
            <w:pPr>
              <w:rPr>
                <w:rFonts w:ascii="Palatino Linotype" w:hAnsi="Palatino Linotype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7"/>
        </w:trPr>
        <w:tc>
          <w:tcPr>
            <w:tcW w:w="0" w:type="auto"/>
            <w:gridSpan w:val="5"/>
            <w:tcBorders>
              <w:top w:val="nil"/>
              <w:bottom w:val="nil"/>
            </w:tcBorders>
          </w:tcPr>
          <w:p w:rsidR="00000000" w:rsidRDefault="00B8695E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Signatu</w:t>
            </w:r>
            <w:r>
              <w:rPr>
                <w:rFonts w:ascii="Palatino Linotype" w:hAnsi="Palatino Linotype" w:cs="Arial"/>
                <w:sz w:val="18"/>
              </w:rPr>
              <w:t>re of Authorized Person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tcBorders>
              <w:bottom w:val="single" w:sz="4" w:space="0" w:color="auto"/>
            </w:tcBorders>
          </w:tcPr>
          <w:p w:rsidR="00000000" w:rsidRDefault="00B8695E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(206) 398-2504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00000" w:rsidRDefault="00B8695E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( 206 ) 343-4040 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000000" w:rsidRDefault="00B8695E">
            <w:pPr>
              <w:ind w:left="72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Maura.peterson@qwest.com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</w:tcBorders>
          </w:tcPr>
          <w:p w:rsidR="00000000" w:rsidRDefault="00B8695E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(Telephone Number)</w:t>
            </w:r>
          </w:p>
        </w:tc>
        <w:tc>
          <w:tcPr>
            <w:tcW w:w="0" w:type="auto"/>
          </w:tcPr>
          <w:p w:rsidR="00000000" w:rsidRDefault="00B8695E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(Fax Number)</w:t>
            </w:r>
          </w:p>
        </w:tc>
        <w:tc>
          <w:tcPr>
            <w:tcW w:w="0" w:type="auto"/>
            <w:gridSpan w:val="3"/>
          </w:tcPr>
          <w:p w:rsidR="00000000" w:rsidRDefault="00B8695E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(E-Mail Address)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bottom w:val="single" w:sz="4" w:space="0" w:color="auto"/>
            </w:tcBorders>
          </w:tcPr>
          <w:p w:rsidR="00000000" w:rsidRDefault="00B8695E">
            <w:pPr>
              <w:rPr>
                <w:rFonts w:ascii="Palatino Linotype" w:hAnsi="Palatino Linotype" w:cs="Arial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Palatino Linotype" w:hAnsi="Palatino Linotype" w:cs="Arial"/>
                  </w:rPr>
                  <w:t>1600 7</w:t>
                </w:r>
                <w:r>
                  <w:rPr>
                    <w:rFonts w:ascii="Palatino Linotype" w:hAnsi="Palatino Linotype" w:cs="Arial"/>
                    <w:vertAlign w:val="superscript"/>
                  </w:rPr>
                  <w:t>th</w:t>
                </w:r>
                <w:r>
                  <w:rPr>
                    <w:rFonts w:ascii="Palatino Linotype" w:hAnsi="Palatino Linotype" w:cs="Arial"/>
                  </w:rPr>
                  <w:t xml:space="preserve"> Ave</w:t>
                </w:r>
              </w:smartTag>
            </w:smartTag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00000" w:rsidRDefault="00B8695E">
            <w:pPr>
              <w:rPr>
                <w:rFonts w:ascii="Palatino Linotype" w:hAnsi="Palatino Linotype" w:cs="Arial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Palatino Linotype" w:hAnsi="Palatino Linotype" w:cs="Arial"/>
                  </w:rPr>
                  <w:t>Seattle</w:t>
                </w:r>
              </w:smartTag>
            </w:smartTag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000000" w:rsidRDefault="00B8695E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WA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00000" w:rsidRDefault="00B8695E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98191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</w:tcBorders>
          </w:tcPr>
          <w:p w:rsidR="00000000" w:rsidRDefault="00B8695E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(Mailing Address)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00000" w:rsidRDefault="00B8695E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(City)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000000" w:rsidRDefault="00B8695E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(State)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00000" w:rsidRDefault="00B8695E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(Zip Code)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bottom w:val="thinThickSmallGap" w:sz="24" w:space="0" w:color="auto"/>
            </w:tcBorders>
          </w:tcPr>
          <w:p w:rsidR="00000000" w:rsidRDefault="00B8695E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tcBorders>
              <w:bottom w:val="thinThickSmallGap" w:sz="24" w:space="0" w:color="auto"/>
            </w:tcBorders>
          </w:tcPr>
          <w:p w:rsidR="00000000" w:rsidRDefault="00B8695E">
            <w:pPr>
              <w:rPr>
                <w:rFonts w:ascii="Palatino Linotype" w:hAnsi="Palatino Linotype" w:cs="Arial"/>
              </w:rPr>
            </w:pPr>
          </w:p>
        </w:tc>
        <w:tc>
          <w:tcPr>
            <w:tcW w:w="0" w:type="auto"/>
            <w:gridSpan w:val="3"/>
            <w:tcBorders>
              <w:bottom w:val="thinThickSmallGap" w:sz="24" w:space="0" w:color="auto"/>
            </w:tcBorders>
          </w:tcPr>
          <w:p w:rsidR="00000000" w:rsidRDefault="00B8695E">
            <w:pPr>
              <w:rPr>
                <w:rFonts w:ascii="Palatino Linotype" w:hAnsi="Palatino Linotype" w:cs="Arial"/>
              </w:rPr>
            </w:pPr>
          </w:p>
        </w:tc>
      </w:tr>
    </w:tbl>
    <w:p w:rsidR="00000000" w:rsidRDefault="00B8695E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tbl>
      <w:tblPr>
        <w:tblW w:w="5033" w:type="pct"/>
        <w:tblInd w:w="-72" w:type="dxa"/>
        <w:tblBorders>
          <w:bottom w:val="single" w:sz="4" w:space="0" w:color="auto"/>
        </w:tblBorders>
        <w:tblLook w:val="0014"/>
      </w:tblPr>
      <w:tblGrid>
        <w:gridCol w:w="2952"/>
        <w:gridCol w:w="2628"/>
        <w:gridCol w:w="579"/>
        <w:gridCol w:w="1042"/>
        <w:gridCol w:w="388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5000" w:type="pct"/>
            <w:gridSpan w:val="5"/>
            <w:tcBorders>
              <w:top w:val="nil"/>
            </w:tcBorders>
          </w:tcPr>
          <w:p w:rsidR="00000000" w:rsidRDefault="00B8695E">
            <w:pPr>
              <w:jc w:val="center"/>
              <w:rPr>
                <w:rFonts w:ascii="Palatino Linotype" w:hAnsi="Palatino Linotype" w:cs="Arial"/>
              </w:rPr>
            </w:pPr>
          </w:p>
          <w:p w:rsidR="00000000" w:rsidRDefault="00B8695E">
            <w:pPr>
              <w:pStyle w:val="Heading2"/>
              <w:rPr>
                <w:rFonts w:ascii="Palatino Linotype" w:hAnsi="Palatino Linotype"/>
                <w:sz w:val="24"/>
              </w:rPr>
            </w:pPr>
          </w:p>
          <w:p w:rsidR="00000000" w:rsidRDefault="00B8695E">
            <w:pPr>
              <w:pStyle w:val="Heading2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Docket No.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Palatino Linotype" w:hAnsi="Palatino Linotype"/>
                    <w:sz w:val="24"/>
                  </w:rPr>
                  <w:t>UT-</w:t>
                </w:r>
              </w:smartTag>
            </w:smartTag>
            <w:r>
              <w:rPr>
                <w:rFonts w:ascii="Palatino Linotype" w:hAnsi="Palatino Linotype"/>
                <w:sz w:val="24"/>
              </w:rPr>
              <w:t xml:space="preserve">           </w:t>
            </w:r>
          </w:p>
          <w:p w:rsidR="00000000" w:rsidRDefault="00B8695E">
            <w:pPr>
              <w:jc w:val="center"/>
              <w:rPr>
                <w:rFonts w:ascii="Palatino Linotype" w:hAnsi="Palatino Linotype" w:cs="Arial"/>
              </w:rPr>
            </w:pPr>
          </w:p>
          <w:p w:rsidR="00000000" w:rsidRDefault="00B8695E">
            <w:pPr>
              <w:jc w:val="center"/>
              <w:rPr>
                <w:rFonts w:ascii="Palatino Linotype" w:hAnsi="Palatino Linotype" w:cs="Arial"/>
              </w:rPr>
            </w:pPr>
          </w:p>
          <w:p w:rsidR="00000000" w:rsidRDefault="00B8695E">
            <w:pPr>
              <w:jc w:val="center"/>
              <w:rPr>
                <w:rFonts w:ascii="Palatino Linotype" w:hAnsi="Palatino Linotype" w:cs="Arial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Palatino Linotype" w:hAnsi="Palatino Linotype" w:cs="Arial"/>
                  </w:rPr>
                  <w:t>WASHINGTO</w:t>
                </w:r>
                <w:r>
                  <w:rPr>
                    <w:rFonts w:ascii="Palatino Linotype" w:hAnsi="Palatino Linotype" w:cs="Arial"/>
                  </w:rPr>
                  <w:t>N</w:t>
                </w:r>
              </w:smartTag>
              <w:r>
                <w:rPr>
                  <w:rFonts w:ascii="Palatino Linotype" w:hAnsi="Palatino Linotype" w:cs="Arial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Palatino Linotype" w:hAnsi="Palatino Linotype" w:cs="Arial"/>
                  </w:rPr>
                  <w:t>STATE</w:t>
                </w:r>
              </w:smartTag>
            </w:smartTag>
            <w:r>
              <w:rPr>
                <w:rFonts w:ascii="Palatino Linotype" w:hAnsi="Palatino Linotype" w:cs="Arial"/>
              </w:rPr>
              <w:t xml:space="preserve"> </w:t>
            </w:r>
          </w:p>
          <w:p w:rsidR="00000000" w:rsidRDefault="00B8695E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UTILITIES AND TRANSPORTATION COMMISSION</w:t>
            </w:r>
          </w:p>
          <w:p w:rsidR="00000000" w:rsidRDefault="00B8695E">
            <w:pPr>
              <w:jc w:val="center"/>
              <w:rPr>
                <w:rFonts w:ascii="Palatino Linotype" w:hAnsi="Palatino Linotype" w:cs="Arial"/>
              </w:rPr>
            </w:pPr>
          </w:p>
          <w:p w:rsidR="00000000" w:rsidRDefault="00B8695E">
            <w:pPr>
              <w:pStyle w:val="Heading1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ORDER APPROVING INTERCONNECTION AGREEMENT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5"/>
          </w:tcPr>
          <w:p w:rsidR="00000000" w:rsidRDefault="00B8695E">
            <w:pPr>
              <w:rPr>
                <w:rFonts w:ascii="Palatino Linotype" w:hAnsi="Palatino Linotype" w:cs="Arial"/>
              </w:rPr>
            </w:pPr>
          </w:p>
          <w:p w:rsidR="00000000" w:rsidRDefault="00B8695E">
            <w:pPr>
              <w:rPr>
                <w:rFonts w:ascii="Palatino Linotype" w:hAnsi="Palatino Linotype" w:cs="Arial"/>
              </w:rPr>
            </w:pPr>
          </w:p>
          <w:p w:rsidR="00000000" w:rsidRDefault="00B8695E">
            <w:pPr>
              <w:rPr>
                <w:rFonts w:ascii="Palatino Linotype" w:hAnsi="Palatino Linotype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5"/>
          </w:tcPr>
          <w:p w:rsidR="00000000" w:rsidRDefault="00B8695E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 orders:</w:t>
            </w:r>
          </w:p>
          <w:p w:rsidR="00000000" w:rsidRDefault="00B8695E">
            <w:pPr>
              <w:rPr>
                <w:rFonts w:ascii="Palatino Linotype" w:hAnsi="Palatino Linotype" w:cs="Arial"/>
              </w:rPr>
            </w:pPr>
          </w:p>
          <w:p w:rsidR="00000000" w:rsidRDefault="00B8695E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(1) The Agreement, as described above, is approved and effective as of the date of this Order.</w:t>
            </w:r>
          </w:p>
          <w:p w:rsidR="00000000" w:rsidRDefault="00B8695E">
            <w:pPr>
              <w:rPr>
                <w:rFonts w:ascii="Palatino Linotype" w:hAnsi="Palatino Linotype" w:cs="Arial"/>
              </w:rPr>
            </w:pPr>
          </w:p>
          <w:p w:rsidR="00000000" w:rsidRDefault="00B8695E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(2) In the event that the parties revi</w:t>
            </w:r>
            <w:r>
              <w:rPr>
                <w:rFonts w:ascii="Palatino Linotype" w:hAnsi="Palatino Linotype" w:cs="Arial"/>
              </w:rPr>
              <w:t>se, modify, or amend the Agreement approved in this Order, the revised, modified, or amended agreement will be deemed to be a new agreement under the Telecom Act and must be submitted to the Commission for approval, pursuant to 47 U.S.C. § 252(e</w:t>
            </w:r>
            <w:proofErr w:type="gramStart"/>
            <w:r>
              <w:rPr>
                <w:rFonts w:ascii="Palatino Linotype" w:hAnsi="Palatino Linotype" w:cs="Arial"/>
              </w:rPr>
              <w:t>)(</w:t>
            </w:r>
            <w:proofErr w:type="gramEnd"/>
            <w:r>
              <w:rPr>
                <w:rFonts w:ascii="Palatino Linotype" w:hAnsi="Palatino Linotype" w:cs="Arial"/>
              </w:rPr>
              <w:t>1) and re</w:t>
            </w:r>
            <w:r>
              <w:rPr>
                <w:rFonts w:ascii="Palatino Linotype" w:hAnsi="Palatino Linotype" w:cs="Arial"/>
              </w:rPr>
              <w:t>levant provisions of state law, prior to taking effect.</w:t>
            </w:r>
          </w:p>
          <w:p w:rsidR="00000000" w:rsidRDefault="00B8695E">
            <w:pPr>
              <w:rPr>
                <w:rFonts w:ascii="Palatino Linotype" w:hAnsi="Palatino Linotype" w:cs="Arial"/>
              </w:rPr>
            </w:pPr>
          </w:p>
          <w:p w:rsidR="00000000" w:rsidRDefault="00B8695E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(3) The laws and regulations of the State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Palatino Linotype" w:hAnsi="Palatino Linotype" w:cs="Arial"/>
                  </w:rPr>
                  <w:t>Washington</w:t>
                </w:r>
              </w:smartTag>
            </w:smartTag>
            <w:r>
              <w:rPr>
                <w:rFonts w:ascii="Palatino Linotype" w:hAnsi="Palatino Linotype" w:cs="Arial"/>
              </w:rPr>
              <w:t xml:space="preserve"> and Commission Orders govern the construction and interpretation of the Agreement.  The Agreement is subject to the jurisdiction of the Commiss</w:t>
            </w:r>
            <w:r>
              <w:rPr>
                <w:rFonts w:ascii="Palatino Linotype" w:hAnsi="Palatino Linotype" w:cs="Arial"/>
              </w:rPr>
              <w:t>ion.</w:t>
            </w:r>
          </w:p>
          <w:p w:rsidR="00000000" w:rsidRDefault="00B8695E">
            <w:pPr>
              <w:rPr>
                <w:rFonts w:ascii="Palatino Linotype" w:hAnsi="Palatino Linotype" w:cs="Arial"/>
              </w:rPr>
            </w:pPr>
          </w:p>
          <w:p w:rsidR="00000000" w:rsidRDefault="00B8695E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Commissioners, having reviewed the information available in this matter and having determined this Order to be consistent with the public interest, directed the Secretary to enter this Order.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bottom"/>
          </w:tcPr>
          <w:p w:rsidR="00000000" w:rsidRDefault="00B8695E">
            <w:pPr>
              <w:rPr>
                <w:rFonts w:ascii="Palatino Linotype" w:hAnsi="Palatino Linotype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6" w:type="pct"/>
            <w:gridSpan w:val="2"/>
          </w:tcPr>
          <w:p w:rsidR="00000000" w:rsidRDefault="00B8695E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ab/>
            </w:r>
          </w:p>
          <w:p w:rsidR="00000000" w:rsidRDefault="00B8695E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</w:p>
          <w:p w:rsidR="00000000" w:rsidRDefault="00B8695E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DATED and signed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Palatino Linotype" w:hAnsi="Palatino Linotype" w:cs="Arial"/>
                  </w:rPr>
                  <w:t>Olympia</w:t>
                </w:r>
              </w:smartTag>
              <w:r>
                <w:rPr>
                  <w:rFonts w:ascii="Palatino Linotype" w:hAnsi="Palatino Linotype" w:cs="Arial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Palatino Linotype" w:hAnsi="Palatino Linotype" w:cs="Arial"/>
                  </w:rPr>
                  <w:t>Washington</w:t>
                </w:r>
              </w:smartTag>
            </w:smartTag>
            <w:r>
              <w:rPr>
                <w:rFonts w:ascii="Palatino Linotype" w:hAnsi="Palatino Linotype" w:cs="Arial"/>
              </w:rPr>
              <w:t>, this</w:t>
            </w: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:rsidR="00000000" w:rsidRDefault="00B8695E">
            <w:pPr>
              <w:rPr>
                <w:rFonts w:ascii="Palatino Linotype" w:hAnsi="Palatino Linotype" w:cs="Arial"/>
              </w:rPr>
            </w:pPr>
          </w:p>
        </w:tc>
        <w:tc>
          <w:tcPr>
            <w:tcW w:w="470" w:type="pct"/>
          </w:tcPr>
          <w:p w:rsidR="00000000" w:rsidRDefault="00B8695E">
            <w:pPr>
              <w:rPr>
                <w:rFonts w:ascii="Palatino Linotype" w:hAnsi="Palatino Linotype" w:cs="Arial"/>
              </w:rPr>
            </w:pPr>
          </w:p>
          <w:p w:rsidR="00000000" w:rsidRDefault="00B8695E">
            <w:pPr>
              <w:rPr>
                <w:rFonts w:ascii="Palatino Linotype" w:hAnsi="Palatino Linotype" w:cs="Arial"/>
              </w:rPr>
            </w:pPr>
          </w:p>
          <w:p w:rsidR="00000000" w:rsidRDefault="00B8695E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day of</w:t>
            </w:r>
          </w:p>
        </w:tc>
        <w:tc>
          <w:tcPr>
            <w:tcW w:w="1754" w:type="pct"/>
            <w:tcBorders>
              <w:bottom w:val="single" w:sz="4" w:space="0" w:color="auto"/>
            </w:tcBorders>
          </w:tcPr>
          <w:p w:rsidR="00000000" w:rsidRDefault="00B8695E">
            <w:pPr>
              <w:jc w:val="right"/>
              <w:rPr>
                <w:rFonts w:ascii="Palatino Linotype" w:hAnsi="Palatino Linotype" w:cs="Arial"/>
                <w:u w:val="singl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1" w:type="pct"/>
          </w:tcPr>
          <w:p w:rsidR="00000000" w:rsidRDefault="00B8695E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1446" w:type="pct"/>
            <w:gridSpan w:val="2"/>
          </w:tcPr>
          <w:p w:rsidR="00000000" w:rsidRDefault="00B8695E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2223" w:type="pct"/>
            <w:gridSpan w:val="2"/>
          </w:tcPr>
          <w:p w:rsidR="00000000" w:rsidRDefault="00B8695E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ab/>
              <w:t xml:space="preserve">    (Month and Year)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1" w:type="pct"/>
          </w:tcPr>
          <w:p w:rsidR="00000000" w:rsidRDefault="00B8695E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:rsidR="00000000" w:rsidRDefault="00B8695E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:rsidR="00000000" w:rsidRDefault="00B8695E">
            <w:pPr>
              <w:rPr>
                <w:rFonts w:ascii="Palatino Linotype" w:hAnsi="Palatino Linotype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1" w:type="pct"/>
          </w:tcPr>
          <w:p w:rsidR="00000000" w:rsidRDefault="00B8695E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:rsidR="00000000" w:rsidRDefault="00B8695E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:rsidR="00000000" w:rsidRDefault="00B8695E">
            <w:pPr>
              <w:rPr>
                <w:rFonts w:ascii="Palatino Linotype" w:hAnsi="Palatino Linotype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1" w:type="pct"/>
            <w:tcBorders>
              <w:bottom w:val="nil"/>
            </w:tcBorders>
          </w:tcPr>
          <w:p w:rsidR="00000000" w:rsidRDefault="00B8695E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:rsidR="00000000" w:rsidRDefault="00B8695E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single" w:sz="4" w:space="0" w:color="auto"/>
            </w:tcBorders>
          </w:tcPr>
          <w:p w:rsidR="00000000" w:rsidRDefault="00B8695E">
            <w:pPr>
              <w:rPr>
                <w:rFonts w:ascii="Palatino Linotype" w:hAnsi="Palatino Linotype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331" w:type="pct"/>
            <w:tcBorders>
              <w:bottom w:val="nil"/>
            </w:tcBorders>
          </w:tcPr>
          <w:p w:rsidR="00000000" w:rsidRDefault="00B8695E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:rsidR="00000000" w:rsidRDefault="00B8695E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top w:val="single" w:sz="4" w:space="0" w:color="auto"/>
              <w:bottom w:val="nil"/>
            </w:tcBorders>
          </w:tcPr>
          <w:p w:rsidR="00000000" w:rsidRDefault="00B8695E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Secretary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1" w:type="pct"/>
            <w:tcBorders>
              <w:top w:val="nil"/>
              <w:bottom w:val="nil"/>
            </w:tcBorders>
          </w:tcPr>
          <w:p w:rsidR="00000000" w:rsidRDefault="00B8695E">
            <w:pPr>
              <w:rPr>
                <w:rFonts w:ascii="Palatino Linotype" w:hAnsi="Palatino Linotype" w:cs="Arial"/>
                <w:sz w:val="16"/>
              </w:rPr>
            </w:pPr>
            <w:r>
              <w:rPr>
                <w:rFonts w:ascii="Palatino Linotype" w:hAnsi="Palatino Linotype" w:cs="Arial"/>
                <w:sz w:val="16"/>
              </w:rPr>
              <w:t xml:space="preserve">Telecom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Palatino Linotype" w:hAnsi="Palatino Linotype" w:cs="Arial"/>
                    <w:sz w:val="16"/>
                  </w:rPr>
                  <w:t>ICA</w:t>
                </w:r>
              </w:smartTag>
            </w:smartTag>
            <w:r>
              <w:rPr>
                <w:rFonts w:ascii="Palatino Linotype" w:hAnsi="Palatino Linotype" w:cs="Arial"/>
                <w:sz w:val="16"/>
              </w:rPr>
              <w:t xml:space="preserve"> Form 8/18/08</w:t>
            </w:r>
          </w:p>
        </w:tc>
        <w:tc>
          <w:tcPr>
            <w:tcW w:w="1446" w:type="pct"/>
            <w:gridSpan w:val="2"/>
            <w:tcBorders>
              <w:top w:val="nil"/>
              <w:bottom w:val="nil"/>
            </w:tcBorders>
          </w:tcPr>
          <w:p w:rsidR="00000000" w:rsidRDefault="00B8695E">
            <w:pPr>
              <w:rPr>
                <w:rFonts w:ascii="Palatino Linotype" w:hAnsi="Palatino Linotype" w:cs="Arial"/>
                <w:sz w:val="16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:rsidR="00000000" w:rsidRDefault="00B8695E">
            <w:pPr>
              <w:rPr>
                <w:rFonts w:ascii="Palatino Linotype" w:hAnsi="Palatino Linotype" w:cs="Arial"/>
                <w:sz w:val="16"/>
              </w:rPr>
            </w:pPr>
          </w:p>
        </w:tc>
      </w:tr>
    </w:tbl>
    <w:p w:rsidR="00000000" w:rsidRDefault="00B8695E">
      <w:pPr>
        <w:rPr>
          <w:rFonts w:ascii="Palatino Linotype" w:hAnsi="Palatino Linotype"/>
        </w:rPr>
      </w:pPr>
    </w:p>
    <w:sectPr w:rsidR="00000000">
      <w:footerReference w:type="even" r:id="rId6"/>
      <w:footerReference w:type="default" r:id="rId7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B8695E">
      <w:r>
        <w:separator/>
      </w:r>
    </w:p>
  </w:endnote>
  <w:endnote w:type="continuationSeparator" w:id="1">
    <w:p w:rsidR="00000000" w:rsidRDefault="00B86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8695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B8695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8695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00000" w:rsidRDefault="00B8695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B8695E">
      <w:r>
        <w:separator/>
      </w:r>
    </w:p>
  </w:footnote>
  <w:footnote w:type="continuationSeparator" w:id="1">
    <w:p w:rsidR="00000000" w:rsidRDefault="00B869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695E"/>
    <w:rsid w:val="00B8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20"/>
      <w:u w:val="single"/>
    </w:rPr>
  </w:style>
  <w:style w:type="paragraph" w:styleId="Heading2">
    <w:name w:val="heading 2"/>
    <w:basedOn w:val="Normal"/>
    <w:next w:val="Normal"/>
    <w:qFormat/>
    <w:pPr>
      <w:keepNext/>
      <w:ind w:firstLine="5832"/>
      <w:jc w:val="center"/>
      <w:outlineLvl w:val="1"/>
    </w:pPr>
    <w:rPr>
      <w:rFonts w:ascii="Arial" w:hAnsi="Arial" w:cs="Arial"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spacing w:before="120"/>
      <w:jc w:val="center"/>
      <w:outlineLvl w:val="3"/>
    </w:pPr>
    <w:rPr>
      <w:rFonts w:ascii="Palatino Linotype" w:hAnsi="Palatino Linotype" w:cs="Arial"/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E294EB2E8DDB846828A0A75342E3429" ma:contentTypeVersion="131" ma:contentTypeDescription="" ma:contentTypeScope="" ma:versionID="06037ed14de93fdbb34b565cc9fbb3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Pending</CaseStatus>
    <OpenedDate xmlns="dc463f71-b30c-4ab2-9473-d307f9d35888">2009-03-02T08:00:00+00:00</OpenedDate>
    <Date1 xmlns="dc463f71-b30c-4ab2-9473-d307f9d35888">2009-03-02T08:00:00+00:00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093010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251C65B-975F-4C1D-9F54-ED8519B1862F}"/>
</file>

<file path=customXml/itemProps2.xml><?xml version="1.0" encoding="utf-8"?>
<ds:datastoreItem xmlns:ds="http://schemas.openxmlformats.org/officeDocument/2006/customXml" ds:itemID="{1EFB49EF-3F9D-4444-BEFF-BE5C644E5DC3}"/>
</file>

<file path=customXml/itemProps3.xml><?xml version="1.0" encoding="utf-8"?>
<ds:datastoreItem xmlns:ds="http://schemas.openxmlformats.org/officeDocument/2006/customXml" ds:itemID="{472DDFAC-2F10-4817-880C-E61750AFC5FD}"/>
</file>

<file path=customXml/itemProps4.xml><?xml version="1.0" encoding="utf-8"?>
<ds:datastoreItem xmlns:ds="http://schemas.openxmlformats.org/officeDocument/2006/customXml" ds:itemID="{CACBCC9C-7B44-4F69-8922-607800FC06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K. Dobyns</dc:creator>
  <cp:keywords/>
  <dc:description/>
  <cp:lastModifiedBy>Catherine Hudspeth, Forms and Records Analyst 2</cp:lastModifiedBy>
  <cp:revision>2</cp:revision>
  <cp:lastPrinted>2009-02-27T19:33:00Z</cp:lastPrinted>
  <dcterms:created xsi:type="dcterms:W3CDTF">2009-03-04T00:39:00Z</dcterms:created>
  <dcterms:modified xsi:type="dcterms:W3CDTF">2009-03-04T00:39:00Z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870778187</vt:i4>
  </property>
  <property fmtid="{D5CDD505-2E9C-101B-9397-08002B2CF9AE}" pid="3" name="_EmailSubject">
    <vt:lpwstr>Interconnection Amendment Form Order</vt:lpwstr>
  </property>
  <property fmtid="{D5CDD505-2E9C-101B-9397-08002B2CF9AE}" pid="4" name="_AuthorEmail">
    <vt:lpwstr>Adam.Sherr@qwest.com</vt:lpwstr>
  </property>
  <property fmtid="{D5CDD505-2E9C-101B-9397-08002B2CF9AE}" pid="5" name="_AuthorEmailDisplayName">
    <vt:lpwstr>Sherr, Adam</vt:lpwstr>
  </property>
  <property fmtid="{D5CDD505-2E9C-101B-9397-08002B2CF9AE}" pid="6" name="_ReviewingToolsShownOnce">
    <vt:lpwstr/>
  </property>
  <property fmtid="{D5CDD505-2E9C-101B-9397-08002B2CF9AE}" pid="7" name="ContentTypeId">
    <vt:lpwstr>0x0101006E56B4D1795A2E4DB2F0B01679ED314A000E294EB2E8DDB846828A0A75342E3429</vt:lpwstr>
  </property>
  <property fmtid="{D5CDD505-2E9C-101B-9397-08002B2CF9AE}" pid="8" name="_docset_NoMedatataSyncRequired">
    <vt:lpwstr>False</vt:lpwstr>
  </property>
</Properties>
</file>