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000" w:rsidRDefault="00E64F38">
      <w:pPr>
        <w:widowControl w:val="0"/>
        <w:tabs>
          <w:tab w:val="left" w:pos="720"/>
        </w:tabs>
        <w:jc w:val="center"/>
        <w:rPr>
          <w:rFonts w:ascii="Times New Roman" w:hAnsi="Times New Roman"/>
          <w:b/>
          <w:szCs w:val="24"/>
        </w:rPr>
      </w:pPr>
      <w:bookmarkStart w:id="0" w:name="_GoBack"/>
      <w:bookmarkEnd w:id="0"/>
      <w:r>
        <w:rPr>
          <w:rFonts w:ascii="Times New Roman" w:hAnsi="Times New Roman"/>
          <w:b/>
          <w:szCs w:val="24"/>
        </w:rPr>
        <w:t xml:space="preserve">BEFORE THE WASHINGTON </w:t>
      </w:r>
      <w:r>
        <w:rPr>
          <w:rFonts w:ascii="Times New Roman" w:hAnsi="Times New Roman"/>
          <w:b/>
          <w:szCs w:val="24"/>
        </w:rPr>
        <w:br/>
        <w:t>UTILITIES AND TRANSPORTATION COMMISSION</w:t>
      </w:r>
    </w:p>
    <w:p w:rsidR="00320000" w:rsidRDefault="00320000">
      <w:pPr>
        <w:widowControl w:val="0"/>
        <w:tabs>
          <w:tab w:val="left" w:pos="720"/>
        </w:tabs>
        <w:ind w:hanging="720"/>
        <w:jc w:val="center"/>
        <w:rPr>
          <w:rFonts w:ascii="Times New Roman" w:hAnsi="Times New Roman"/>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320000" w:rsidTr="00E64F38">
        <w:trPr>
          <w:jc w:val="center"/>
        </w:trPr>
        <w:tc>
          <w:tcPr>
            <w:tcW w:w="4264" w:type="dxa"/>
            <w:tcBorders>
              <w:top w:val="nil"/>
              <w:left w:val="nil"/>
              <w:bottom w:val="nil"/>
            </w:tcBorders>
          </w:tcPr>
          <w:p w:rsidR="00320000" w:rsidRDefault="00E64F38">
            <w:pPr>
              <w:rPr>
                <w:lang w:eastAsia="zh-CN"/>
              </w:rPr>
            </w:pPr>
            <w:r>
              <w:rPr>
                <w:lang w:eastAsia="zh-CN"/>
              </w:rPr>
              <w:t xml:space="preserve">WASHINGTON UTILITIES AND TRANSPORTATION COMMISSION, </w:t>
            </w:r>
          </w:p>
          <w:p w:rsidR="00320000" w:rsidRDefault="00320000">
            <w:pPr>
              <w:rPr>
                <w:lang w:eastAsia="zh-CN"/>
              </w:rPr>
            </w:pPr>
          </w:p>
          <w:p w:rsidR="00320000" w:rsidRDefault="00E64F38">
            <w:pPr>
              <w:rPr>
                <w:lang w:eastAsia="zh-CN"/>
              </w:rPr>
            </w:pPr>
            <w:r>
              <w:rPr>
                <w:lang w:eastAsia="zh-CN"/>
              </w:rPr>
              <w:t xml:space="preserve">                                   Complainant, </w:t>
            </w:r>
          </w:p>
          <w:p w:rsidR="00320000" w:rsidRDefault="00320000">
            <w:pPr>
              <w:rPr>
                <w:lang w:eastAsia="zh-CN"/>
              </w:rPr>
            </w:pPr>
          </w:p>
          <w:p w:rsidR="00320000" w:rsidRDefault="00E64F38">
            <w:pPr>
              <w:rPr>
                <w:lang w:eastAsia="zh-CN"/>
              </w:rPr>
            </w:pPr>
            <w:proofErr w:type="gramStart"/>
            <w:r>
              <w:rPr>
                <w:lang w:eastAsia="zh-CN"/>
              </w:rPr>
              <w:t>v</w:t>
            </w:r>
            <w:proofErr w:type="gramEnd"/>
            <w:r>
              <w:rPr>
                <w:lang w:eastAsia="zh-CN"/>
              </w:rPr>
              <w:t>.</w:t>
            </w:r>
          </w:p>
          <w:p w:rsidR="00320000" w:rsidRDefault="00320000">
            <w:pPr>
              <w:rPr>
                <w:lang w:eastAsia="zh-CN"/>
              </w:rPr>
            </w:pPr>
          </w:p>
          <w:p w:rsidR="00320000" w:rsidRDefault="00E64F38">
            <w:pPr>
              <w:rPr>
                <w:lang w:eastAsia="zh-CN"/>
              </w:rPr>
            </w:pPr>
            <w:r>
              <w:rPr>
                <w:lang w:eastAsia="zh-CN"/>
              </w:rPr>
              <w:t xml:space="preserve">PACIFIC POWER &amp; LIGHT </w:t>
            </w:r>
          </w:p>
          <w:p w:rsidR="00320000" w:rsidRDefault="00E64F38">
            <w:pPr>
              <w:rPr>
                <w:lang w:eastAsia="zh-CN"/>
              </w:rPr>
            </w:pPr>
            <w:r>
              <w:rPr>
                <w:lang w:eastAsia="zh-CN"/>
              </w:rPr>
              <w:t xml:space="preserve">COMPANY, </w:t>
            </w:r>
          </w:p>
          <w:p w:rsidR="00320000" w:rsidRDefault="00320000">
            <w:pPr>
              <w:rPr>
                <w:lang w:eastAsia="zh-CN"/>
              </w:rPr>
            </w:pPr>
          </w:p>
          <w:p w:rsidR="00320000" w:rsidRDefault="00E64F38">
            <w:r>
              <w:rPr>
                <w:lang w:eastAsia="zh-CN"/>
              </w:rPr>
              <w:t xml:space="preserve">                                    Respondent.</w:t>
            </w:r>
          </w:p>
        </w:tc>
        <w:tc>
          <w:tcPr>
            <w:tcW w:w="4265" w:type="dxa"/>
            <w:tcBorders>
              <w:top w:val="nil"/>
              <w:bottom w:val="nil"/>
              <w:right w:val="nil"/>
            </w:tcBorders>
          </w:tcPr>
          <w:p w:rsidR="00320000" w:rsidRDefault="00E64F38">
            <w:pPr>
              <w:ind w:left="252"/>
            </w:pPr>
            <w:r>
              <w:t>DOCKET UE-</w:t>
            </w:r>
            <w:r w:rsidR="00817E8C">
              <w:t>161204</w:t>
            </w:r>
          </w:p>
          <w:p w:rsidR="00E64F38" w:rsidRDefault="00E64F38">
            <w:pPr>
              <w:ind w:left="252"/>
            </w:pPr>
          </w:p>
          <w:p w:rsidR="00E64F38" w:rsidRDefault="00E64F38">
            <w:pPr>
              <w:ind w:left="252"/>
            </w:pPr>
          </w:p>
          <w:p w:rsidR="00E64F38" w:rsidRDefault="00E64F38">
            <w:pPr>
              <w:ind w:left="252"/>
            </w:pPr>
            <w:r>
              <w:t>NOTICE OF APPEARANCE</w:t>
            </w:r>
          </w:p>
          <w:p w:rsidR="00320000" w:rsidRDefault="00320000"/>
          <w:p w:rsidR="00320000" w:rsidRDefault="00320000"/>
        </w:tc>
      </w:tr>
      <w:tr w:rsidR="00320000" w:rsidTr="00E64F38">
        <w:trPr>
          <w:jc w:val="center"/>
        </w:trPr>
        <w:tc>
          <w:tcPr>
            <w:tcW w:w="4264" w:type="dxa"/>
            <w:tcBorders>
              <w:top w:val="nil"/>
              <w:left w:val="nil"/>
            </w:tcBorders>
          </w:tcPr>
          <w:p w:rsidR="00320000" w:rsidRDefault="00320000">
            <w:pPr>
              <w:rPr>
                <w:lang w:eastAsia="zh-CN"/>
              </w:rPr>
            </w:pPr>
          </w:p>
        </w:tc>
        <w:tc>
          <w:tcPr>
            <w:tcW w:w="4265" w:type="dxa"/>
            <w:tcBorders>
              <w:top w:val="nil"/>
              <w:bottom w:val="nil"/>
              <w:right w:val="nil"/>
            </w:tcBorders>
          </w:tcPr>
          <w:p w:rsidR="00320000" w:rsidRDefault="00320000"/>
        </w:tc>
      </w:tr>
    </w:tbl>
    <w:p w:rsidR="00320000" w:rsidRDefault="00320000">
      <w:pPr>
        <w:widowControl w:val="0"/>
        <w:tabs>
          <w:tab w:val="left" w:pos="720"/>
        </w:tabs>
        <w:jc w:val="center"/>
        <w:rPr>
          <w:rFonts w:ascii="Times New Roman" w:hAnsi="Times New Roman"/>
          <w:b/>
          <w:szCs w:val="24"/>
        </w:rPr>
      </w:pPr>
    </w:p>
    <w:p w:rsidR="00320000" w:rsidRDefault="00E64F38" w:rsidP="00817E8C">
      <w:pPr>
        <w:pStyle w:val="WAP1"/>
      </w:pPr>
      <w:bookmarkStart w:id="1" w:name="_BA_ScanRange"/>
      <w:r>
        <w:tab/>
        <w:t xml:space="preserve">In </w:t>
      </w:r>
      <w:bookmarkEnd w:id="1"/>
      <w:r w:rsidR="00817E8C">
        <w:t xml:space="preserve">accordance with WAC 480-07-345(2), Pacific Power &amp; Light Company (Pacific Power or Company), a division of PacifiCorp, submits this Notice of Appearance.  Dustin Till and Troy Greenfield will be appearing on behalf of Pacific Power in this docket.  </w:t>
      </w:r>
      <w:r w:rsidR="0062530E">
        <w:t xml:space="preserve">Mr. Till, Washington State Bar No. 37185, is admitted to practice, in good standing, before the highest court of Washington.  Mr. Greenfield, Washington State </w:t>
      </w:r>
      <w:proofErr w:type="gramStart"/>
      <w:r w:rsidR="0062530E">
        <w:t>Bar</w:t>
      </w:r>
      <w:proofErr w:type="gramEnd"/>
      <w:r w:rsidR="0062530E">
        <w:t xml:space="preserve"> No. 21578, is admitted to practice, in good standing, before the highest court of Washington.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19"/>
      </w:tblGrid>
      <w:tr w:rsidR="00E64F38" w:rsidTr="00E64F38">
        <w:tc>
          <w:tcPr>
            <w:tcW w:w="4428" w:type="dxa"/>
          </w:tcPr>
          <w:p w:rsidR="00E64F38" w:rsidRPr="00644198" w:rsidRDefault="00E64F38" w:rsidP="00E64F38">
            <w:pPr>
              <w:pStyle w:val="WAP1"/>
              <w:spacing w:line="240" w:lineRule="auto"/>
              <w:rPr>
                <w:rFonts w:eastAsia="Times New Roman"/>
              </w:rPr>
            </w:pPr>
            <w:r>
              <w:t>Dustin Till</w:t>
            </w:r>
          </w:p>
          <w:p w:rsidR="00E64F38" w:rsidRPr="00E64F38" w:rsidRDefault="00E64F38" w:rsidP="00E64F38">
            <w:pPr>
              <w:pStyle w:val="WAP1"/>
              <w:spacing w:line="240" w:lineRule="auto"/>
              <w:rPr>
                <w:rFonts w:eastAsia="Times New Roman"/>
              </w:rPr>
            </w:pPr>
            <w:r w:rsidRPr="00644198">
              <w:t>Senior Attorney</w:t>
            </w:r>
          </w:p>
          <w:p w:rsidR="00E64F38" w:rsidRPr="00644198" w:rsidRDefault="00E64F38" w:rsidP="00E64F38">
            <w:pPr>
              <w:pStyle w:val="WAP1"/>
              <w:spacing w:line="240" w:lineRule="auto"/>
              <w:rPr>
                <w:rFonts w:eastAsia="Times New Roman"/>
              </w:rPr>
            </w:pPr>
            <w:r>
              <w:t>Pacific Power &amp; Light Company</w:t>
            </w:r>
          </w:p>
          <w:p w:rsidR="00E64F38" w:rsidRPr="00644198" w:rsidRDefault="00E64F38" w:rsidP="00E64F38">
            <w:pPr>
              <w:pStyle w:val="WAP1"/>
              <w:spacing w:line="240" w:lineRule="auto"/>
              <w:rPr>
                <w:rFonts w:eastAsia="Times New Roman"/>
              </w:rPr>
            </w:pPr>
            <w:r w:rsidRPr="00644198">
              <w:t>825 NE Multnomah Street, Suite 1800</w:t>
            </w:r>
          </w:p>
          <w:p w:rsidR="00E64F38" w:rsidRPr="00644198" w:rsidRDefault="00E64F38" w:rsidP="00E64F38">
            <w:pPr>
              <w:pStyle w:val="WAP1"/>
              <w:spacing w:line="240" w:lineRule="auto"/>
              <w:rPr>
                <w:rFonts w:eastAsia="Times New Roman"/>
              </w:rPr>
            </w:pPr>
            <w:r w:rsidRPr="00644198">
              <w:t>Portland, OR  97232</w:t>
            </w:r>
          </w:p>
          <w:p w:rsidR="00E64F38" w:rsidRPr="00644198" w:rsidRDefault="00E64F38" w:rsidP="00E64F38">
            <w:pPr>
              <w:pStyle w:val="WAP1"/>
              <w:spacing w:line="240" w:lineRule="auto"/>
              <w:rPr>
                <w:rFonts w:eastAsia="Times New Roman"/>
              </w:rPr>
            </w:pPr>
            <w:r w:rsidRPr="00644198">
              <w:t>Phone: (503) 813-</w:t>
            </w:r>
            <w:r>
              <w:t>6589</w:t>
            </w:r>
          </w:p>
          <w:p w:rsidR="00E64F38" w:rsidRDefault="00F3499F" w:rsidP="00E64F38">
            <w:pPr>
              <w:pStyle w:val="WAP1"/>
              <w:spacing w:line="240" w:lineRule="auto"/>
            </w:pPr>
            <w:hyperlink r:id="rId7" w:history="1">
              <w:r w:rsidR="00E64F38" w:rsidRPr="001F771B">
                <w:rPr>
                  <w:rStyle w:val="Hyperlink"/>
                  <w:u w:color="0000FF"/>
                </w:rPr>
                <w:t>dustin.till@pacificorp.com</w:t>
              </w:r>
            </w:hyperlink>
          </w:p>
        </w:tc>
        <w:tc>
          <w:tcPr>
            <w:tcW w:w="4428" w:type="dxa"/>
          </w:tcPr>
          <w:p w:rsidR="00E64F38" w:rsidRDefault="00E64F38" w:rsidP="00E64F38">
            <w:pPr>
              <w:pStyle w:val="WAP1"/>
              <w:numPr>
                <w:ilvl w:val="0"/>
                <w:numId w:val="0"/>
              </w:numPr>
              <w:spacing w:line="240" w:lineRule="auto"/>
            </w:pPr>
            <w:r>
              <w:t>Troy Greenfield</w:t>
            </w:r>
          </w:p>
          <w:p w:rsidR="00E64F38" w:rsidRDefault="00E64F38" w:rsidP="00E64F38">
            <w:pPr>
              <w:pStyle w:val="WAP1"/>
              <w:numPr>
                <w:ilvl w:val="0"/>
                <w:numId w:val="0"/>
              </w:numPr>
              <w:spacing w:line="240" w:lineRule="auto"/>
            </w:pPr>
            <w:proofErr w:type="spellStart"/>
            <w:r>
              <w:t>Schwabe</w:t>
            </w:r>
            <w:proofErr w:type="spellEnd"/>
            <w:r>
              <w:t>, Williamson &amp; Wyatt</w:t>
            </w:r>
          </w:p>
          <w:p w:rsidR="00E64F38" w:rsidRDefault="00E64F38" w:rsidP="00E64F38">
            <w:pPr>
              <w:pStyle w:val="WAP1"/>
              <w:numPr>
                <w:ilvl w:val="0"/>
                <w:numId w:val="0"/>
              </w:numPr>
              <w:spacing w:line="240" w:lineRule="auto"/>
            </w:pPr>
            <w:r>
              <w:t>US Bank Centre</w:t>
            </w:r>
          </w:p>
          <w:p w:rsidR="00E64F38" w:rsidRDefault="00E64F38" w:rsidP="00E64F38">
            <w:pPr>
              <w:pStyle w:val="WAP1"/>
              <w:numPr>
                <w:ilvl w:val="0"/>
                <w:numId w:val="0"/>
              </w:numPr>
              <w:spacing w:line="240" w:lineRule="auto"/>
            </w:pPr>
            <w:r>
              <w:t>1420 Fifth Ave. Suite 3400</w:t>
            </w:r>
          </w:p>
          <w:p w:rsidR="00E64F38" w:rsidRDefault="00E64F38" w:rsidP="00E64F38">
            <w:pPr>
              <w:pStyle w:val="WAP1"/>
              <w:numPr>
                <w:ilvl w:val="0"/>
                <w:numId w:val="0"/>
              </w:numPr>
              <w:spacing w:line="240" w:lineRule="auto"/>
            </w:pPr>
            <w:r>
              <w:t>Seattle, WA 98101</w:t>
            </w:r>
          </w:p>
          <w:p w:rsidR="00E64F38" w:rsidRDefault="00E64F38" w:rsidP="00E64F38">
            <w:pPr>
              <w:pStyle w:val="WAP1"/>
              <w:numPr>
                <w:ilvl w:val="0"/>
                <w:numId w:val="0"/>
              </w:numPr>
              <w:spacing w:line="240" w:lineRule="auto"/>
            </w:pPr>
            <w:r>
              <w:t>Phone:  (206) 407-1581</w:t>
            </w:r>
          </w:p>
          <w:p w:rsidR="00E64F38" w:rsidRDefault="00F3499F" w:rsidP="00E64F38">
            <w:pPr>
              <w:pStyle w:val="WAP1"/>
              <w:numPr>
                <w:ilvl w:val="0"/>
                <w:numId w:val="0"/>
              </w:numPr>
              <w:spacing w:line="240" w:lineRule="auto"/>
            </w:pPr>
            <w:hyperlink r:id="rId8" w:history="1">
              <w:r w:rsidR="00E64F38" w:rsidRPr="001F771B">
                <w:rPr>
                  <w:rStyle w:val="Hyperlink"/>
                </w:rPr>
                <w:t>tgreenfield@schwabe.com</w:t>
              </w:r>
            </w:hyperlink>
            <w:r w:rsidR="00E64F38">
              <w:t xml:space="preserve"> </w:t>
            </w:r>
          </w:p>
          <w:p w:rsidR="00E64F38" w:rsidRDefault="00E64F38" w:rsidP="00E64F38">
            <w:pPr>
              <w:pStyle w:val="WAP1"/>
              <w:numPr>
                <w:ilvl w:val="0"/>
                <w:numId w:val="0"/>
              </w:numPr>
              <w:spacing w:line="240" w:lineRule="auto"/>
            </w:pPr>
          </w:p>
        </w:tc>
      </w:tr>
    </w:tbl>
    <w:p w:rsidR="00E64F38" w:rsidRDefault="00E64F38" w:rsidP="00E64F38">
      <w:pPr>
        <w:pStyle w:val="WAP1"/>
        <w:numPr>
          <w:ilvl w:val="0"/>
          <w:numId w:val="0"/>
        </w:numPr>
      </w:pPr>
    </w:p>
    <w:p w:rsidR="00E64F38" w:rsidRPr="00644198" w:rsidRDefault="0047596E" w:rsidP="00E64F38">
      <w:pPr>
        <w:pStyle w:val="Body"/>
        <w:spacing w:line="480" w:lineRule="auto"/>
        <w:rPr>
          <w:rFonts w:ascii="Times New Roman" w:eastAsia="Times New Roman" w:hAnsi="Times New Roman" w:cs="Times New Roman"/>
          <w:shd w:val="clear" w:color="auto" w:fill="FFFF00"/>
        </w:rPr>
      </w:pPr>
      <w:r>
        <w:rPr>
          <w:rFonts w:ascii="Times New Roman" w:eastAsia="Times New Roman" w:hAnsi="Times New Roman" w:cs="Times New Roman"/>
        </w:rPr>
        <w:tab/>
      </w:r>
      <w:r>
        <w:rPr>
          <w:rFonts w:ascii="Times New Roman" w:eastAsia="Times New Roman" w:hAnsi="Times New Roman" w:cs="Times New Roman"/>
        </w:rPr>
        <w:tab/>
        <w:t>Respectfully submitted this 10</w:t>
      </w:r>
      <w:r w:rsidR="00E64F38" w:rsidRPr="00644198">
        <w:rPr>
          <w:rFonts w:ascii="Times New Roman" w:hAnsi="Times New Roman" w:cs="Times New Roman"/>
          <w:vertAlign w:val="superscript"/>
        </w:rPr>
        <w:t>th</w:t>
      </w:r>
      <w:r w:rsidR="00E64F38" w:rsidRPr="00644198">
        <w:rPr>
          <w:rFonts w:ascii="Times New Roman" w:hAnsi="Times New Roman" w:cs="Times New Roman"/>
        </w:rPr>
        <w:t xml:space="preserve"> day of </w:t>
      </w:r>
      <w:r w:rsidR="00E64F38">
        <w:rPr>
          <w:rFonts w:ascii="Times New Roman" w:hAnsi="Times New Roman" w:cs="Times New Roman"/>
        </w:rPr>
        <w:t>January, 2017</w:t>
      </w:r>
      <w:r w:rsidR="00E64F38" w:rsidRPr="00644198">
        <w:rPr>
          <w:rFonts w:ascii="Times New Roman" w:hAnsi="Times New Roman" w:cs="Times New Roman"/>
        </w:rPr>
        <w:t>.</w:t>
      </w:r>
    </w:p>
    <w:p w:rsidR="00E64F38" w:rsidRPr="00644198" w:rsidRDefault="00E64F38" w:rsidP="00E64F38">
      <w:pPr>
        <w:pStyle w:val="Body"/>
        <w:ind w:left="3600" w:hanging="720"/>
        <w:rPr>
          <w:rFonts w:ascii="Times New Roman" w:eastAsia="Times New Roman" w:hAnsi="Times New Roman" w:cs="Times New Roman"/>
        </w:rPr>
      </w:pPr>
    </w:p>
    <w:p w:rsidR="00E64F38" w:rsidRPr="00644198" w:rsidRDefault="00E64F38" w:rsidP="00E64F38">
      <w:pPr>
        <w:pStyle w:val="Body"/>
        <w:ind w:left="3600" w:hanging="720"/>
        <w:rPr>
          <w:rFonts w:ascii="Times New Roman" w:eastAsia="Times New Roman" w:hAnsi="Times New Roman" w:cs="Times New Roman"/>
        </w:rPr>
      </w:pPr>
      <w:r w:rsidRPr="00644198">
        <w:rPr>
          <w:rFonts w:ascii="Times New Roman" w:hAnsi="Times New Roman" w:cs="Times New Roman"/>
        </w:rPr>
        <w:t>By:</w:t>
      </w:r>
      <w:r w:rsidRPr="00644198">
        <w:rPr>
          <w:rFonts w:ascii="Times New Roman" w:hAnsi="Times New Roman" w:cs="Times New Roman"/>
        </w:rPr>
        <w:tab/>
        <w:t>___________________________</w:t>
      </w:r>
    </w:p>
    <w:p w:rsidR="00E64F38" w:rsidRPr="00644198" w:rsidRDefault="00E64F38" w:rsidP="00E64F38">
      <w:pPr>
        <w:pStyle w:val="Body"/>
        <w:ind w:left="4320" w:hanging="720"/>
        <w:rPr>
          <w:rFonts w:ascii="Times New Roman" w:eastAsia="Times New Roman" w:hAnsi="Times New Roman" w:cs="Times New Roman"/>
        </w:rPr>
      </w:pPr>
      <w:r>
        <w:rPr>
          <w:rFonts w:ascii="Times New Roman" w:hAnsi="Times New Roman" w:cs="Times New Roman"/>
          <w:lang w:val="it-IT"/>
        </w:rPr>
        <w:t>Dustin Till</w:t>
      </w:r>
    </w:p>
    <w:p w:rsidR="00E64F38" w:rsidRPr="00644198" w:rsidRDefault="00E64F38" w:rsidP="00E64F38">
      <w:pPr>
        <w:pStyle w:val="Body"/>
        <w:ind w:left="4320" w:hanging="720"/>
        <w:rPr>
          <w:rFonts w:ascii="Times New Roman" w:eastAsia="Times New Roman" w:hAnsi="Times New Roman" w:cs="Times New Roman"/>
        </w:rPr>
      </w:pPr>
      <w:r w:rsidRPr="00644198">
        <w:rPr>
          <w:rFonts w:ascii="Times New Roman" w:hAnsi="Times New Roman" w:cs="Times New Roman"/>
        </w:rPr>
        <w:t>Senior Attorney</w:t>
      </w:r>
    </w:p>
    <w:p w:rsidR="00E64F38" w:rsidRPr="001F061F" w:rsidRDefault="00E64F38" w:rsidP="00E64F38">
      <w:pPr>
        <w:pStyle w:val="Body"/>
        <w:ind w:left="4320" w:hanging="720"/>
        <w:rPr>
          <w:rFonts w:ascii="Times New Roman" w:hAnsi="Times New Roman" w:cs="Times New Roman"/>
        </w:rPr>
      </w:pPr>
      <w:r w:rsidRPr="00644198">
        <w:rPr>
          <w:rFonts w:ascii="Times New Roman" w:hAnsi="Times New Roman" w:cs="Times New Roman"/>
        </w:rPr>
        <w:t>Pacific Power &amp; Light Company</w:t>
      </w:r>
    </w:p>
    <w:p w:rsidR="00E64F38" w:rsidRDefault="00E64F38" w:rsidP="00E64F38">
      <w:pPr>
        <w:pStyle w:val="WAP1"/>
        <w:numPr>
          <w:ilvl w:val="0"/>
          <w:numId w:val="0"/>
        </w:numPr>
      </w:pPr>
    </w:p>
    <w:sectPr w:rsidR="00E64F38" w:rsidSect="006253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2160" w:header="720" w:footer="8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00" w:rsidRDefault="00E64F38">
      <w:r>
        <w:separator/>
      </w:r>
    </w:p>
  </w:endnote>
  <w:endnote w:type="continuationSeparator" w:id="0">
    <w:p w:rsidR="00320000" w:rsidRDefault="00E64F38">
      <w:r>
        <w:continuationSeparator/>
      </w:r>
    </w:p>
  </w:endnote>
  <w:endnote w:type="continuationNotice" w:id="1">
    <w:p w:rsidR="00320000" w:rsidRDefault="00320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9F" w:rsidRDefault="00F34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9F" w:rsidRDefault="00F349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9F" w:rsidRDefault="00F34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00" w:rsidRDefault="00E64F38">
      <w:r>
        <w:separator/>
      </w:r>
    </w:p>
  </w:footnote>
  <w:footnote w:type="continuationSeparator" w:id="0">
    <w:p w:rsidR="00320000" w:rsidRDefault="00E64F38">
      <w:r>
        <w:continuationSeparator/>
      </w:r>
    </w:p>
  </w:footnote>
  <w:footnote w:type="continuationNotice" w:id="1">
    <w:p w:rsidR="00320000" w:rsidRDefault="003200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9F" w:rsidRDefault="00F34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000" w:rsidRDefault="003200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9F" w:rsidRDefault="00F34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106D8C"/>
    <w:lvl w:ilvl="0">
      <w:start w:val="1"/>
      <w:numFmt w:val="decimal"/>
      <w:pStyle w:val="SW2"/>
      <w:lvlText w:val="%1."/>
      <w:lvlJc w:val="left"/>
      <w:pPr>
        <w:tabs>
          <w:tab w:val="num" w:pos="1800"/>
        </w:tabs>
        <w:ind w:left="1800" w:hanging="360"/>
      </w:pPr>
      <w:rPr>
        <w:rFonts w:cs="Times New Roman"/>
      </w:rPr>
    </w:lvl>
  </w:abstractNum>
  <w:abstractNum w:abstractNumId="1">
    <w:nsid w:val="045032A8"/>
    <w:multiLevelType w:val="hybridMultilevel"/>
    <w:tmpl w:val="A36AB35E"/>
    <w:lvl w:ilvl="0" w:tplc="B76A104C">
      <w:start w:val="1"/>
      <w:numFmt w:val="upperLetter"/>
      <w:lvlText w:val="%1."/>
      <w:lvlJc w:val="left"/>
      <w:pPr>
        <w:ind w:left="1080" w:hanging="720"/>
      </w:pPr>
      <w:rPr>
        <w:rFonts w:hint="default"/>
        <w:b/>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07B83"/>
    <w:multiLevelType w:val="hybridMultilevel"/>
    <w:tmpl w:val="3E84B5D0"/>
    <w:lvl w:ilvl="0" w:tplc="6394BDB2">
      <w:start w:val="1"/>
      <w:numFmt w:val="decimal"/>
      <w:lvlText w:val="%1"/>
      <w:lvlJc w:val="left"/>
      <w:pPr>
        <w:ind w:left="-360" w:hanging="360"/>
      </w:pPr>
      <w:rPr>
        <w:rFonts w:ascii="Times New Roman" w:hAnsi="Times New Roman" w:hint="default"/>
        <w:b w:val="0"/>
        <w:i/>
        <w:sz w:val="24"/>
      </w:rPr>
    </w:lvl>
    <w:lvl w:ilvl="1" w:tplc="6ADE27E2">
      <w:start w:val="1"/>
      <w:numFmt w:val="lowerLetter"/>
      <w:lvlText w:val="%2."/>
      <w:lvlJc w:val="left"/>
      <w:pPr>
        <w:ind w:left="2886" w:hanging="360"/>
      </w:pPr>
      <w:rPr>
        <w:color w:val="auto"/>
      </w:r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3">
    <w:nsid w:val="20E36D54"/>
    <w:multiLevelType w:val="hybridMultilevel"/>
    <w:tmpl w:val="FB58E8B8"/>
    <w:lvl w:ilvl="0" w:tplc="7D104DBA">
      <w:start w:val="1"/>
      <w:numFmt w:val="lowerLetter"/>
      <w:lvlText w:val="(%1)"/>
      <w:lvlJc w:val="left"/>
      <w:pPr>
        <w:ind w:left="120" w:hanging="324"/>
      </w:pPr>
      <w:rPr>
        <w:rFonts w:ascii="Times New Roman" w:eastAsia="Times New Roman" w:hAnsi="Times New Roman" w:hint="default"/>
        <w:spacing w:val="-1"/>
        <w:sz w:val="24"/>
        <w:szCs w:val="24"/>
      </w:rPr>
    </w:lvl>
    <w:lvl w:ilvl="1" w:tplc="2F5AF3EC">
      <w:start w:val="1"/>
      <w:numFmt w:val="bullet"/>
      <w:lvlText w:val=""/>
      <w:lvlJc w:val="left"/>
      <w:pPr>
        <w:ind w:left="840" w:hanging="360"/>
      </w:pPr>
      <w:rPr>
        <w:rFonts w:ascii="Symbol" w:eastAsia="Symbol" w:hAnsi="Symbol" w:hint="default"/>
        <w:sz w:val="24"/>
        <w:szCs w:val="24"/>
      </w:rPr>
    </w:lvl>
    <w:lvl w:ilvl="2" w:tplc="434E75EE">
      <w:start w:val="1"/>
      <w:numFmt w:val="bullet"/>
      <w:lvlText w:val="•"/>
      <w:lvlJc w:val="left"/>
      <w:pPr>
        <w:ind w:left="1808" w:hanging="360"/>
      </w:pPr>
      <w:rPr>
        <w:rFonts w:hint="default"/>
      </w:rPr>
    </w:lvl>
    <w:lvl w:ilvl="3" w:tplc="97D8CD20">
      <w:start w:val="1"/>
      <w:numFmt w:val="bullet"/>
      <w:lvlText w:val="•"/>
      <w:lvlJc w:val="left"/>
      <w:pPr>
        <w:ind w:left="2777" w:hanging="360"/>
      </w:pPr>
      <w:rPr>
        <w:rFonts w:hint="default"/>
      </w:rPr>
    </w:lvl>
    <w:lvl w:ilvl="4" w:tplc="E77C329A">
      <w:start w:val="1"/>
      <w:numFmt w:val="bullet"/>
      <w:lvlText w:val="•"/>
      <w:lvlJc w:val="left"/>
      <w:pPr>
        <w:ind w:left="3746" w:hanging="360"/>
      </w:pPr>
      <w:rPr>
        <w:rFonts w:hint="default"/>
      </w:rPr>
    </w:lvl>
    <w:lvl w:ilvl="5" w:tplc="C8FE68E0">
      <w:start w:val="1"/>
      <w:numFmt w:val="bullet"/>
      <w:lvlText w:val="•"/>
      <w:lvlJc w:val="left"/>
      <w:pPr>
        <w:ind w:left="4715" w:hanging="360"/>
      </w:pPr>
      <w:rPr>
        <w:rFonts w:hint="default"/>
      </w:rPr>
    </w:lvl>
    <w:lvl w:ilvl="6" w:tplc="BE460C46">
      <w:start w:val="1"/>
      <w:numFmt w:val="bullet"/>
      <w:lvlText w:val="•"/>
      <w:lvlJc w:val="left"/>
      <w:pPr>
        <w:ind w:left="5684" w:hanging="360"/>
      </w:pPr>
      <w:rPr>
        <w:rFonts w:hint="default"/>
      </w:rPr>
    </w:lvl>
    <w:lvl w:ilvl="7" w:tplc="25BE6AAC">
      <w:start w:val="1"/>
      <w:numFmt w:val="bullet"/>
      <w:lvlText w:val="•"/>
      <w:lvlJc w:val="left"/>
      <w:pPr>
        <w:ind w:left="6653" w:hanging="360"/>
      </w:pPr>
      <w:rPr>
        <w:rFonts w:hint="default"/>
      </w:rPr>
    </w:lvl>
    <w:lvl w:ilvl="8" w:tplc="C604185C">
      <w:start w:val="1"/>
      <w:numFmt w:val="bullet"/>
      <w:lvlText w:val="•"/>
      <w:lvlJc w:val="left"/>
      <w:pPr>
        <w:ind w:left="7622" w:hanging="360"/>
      </w:pPr>
      <w:rPr>
        <w:rFonts w:hint="default"/>
      </w:rPr>
    </w:lvl>
  </w:abstractNum>
  <w:abstractNum w:abstractNumId="4">
    <w:nsid w:val="312B73E7"/>
    <w:multiLevelType w:val="hybridMultilevel"/>
    <w:tmpl w:val="A36AB35E"/>
    <w:lvl w:ilvl="0" w:tplc="B76A104C">
      <w:start w:val="1"/>
      <w:numFmt w:val="upperLetter"/>
      <w:lvlText w:val="%1."/>
      <w:lvlJc w:val="left"/>
      <w:pPr>
        <w:ind w:left="1080" w:hanging="720"/>
      </w:pPr>
      <w:rPr>
        <w:rFonts w:hint="default"/>
        <w:b/>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F7638"/>
    <w:multiLevelType w:val="hybridMultilevel"/>
    <w:tmpl w:val="5EE028BC"/>
    <w:lvl w:ilvl="0" w:tplc="1BAAB4F2">
      <w:start w:val="1"/>
      <w:numFmt w:val="upperRoman"/>
      <w:pStyle w:val="Heading1"/>
      <w:lvlText w:val="%1."/>
      <w:lvlJc w:val="left"/>
      <w:pPr>
        <w:ind w:left="1080" w:hanging="72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708AC"/>
    <w:multiLevelType w:val="hybridMultilevel"/>
    <w:tmpl w:val="A36AB35E"/>
    <w:lvl w:ilvl="0" w:tplc="B76A104C">
      <w:start w:val="1"/>
      <w:numFmt w:val="upperLetter"/>
      <w:lvlText w:val="%1."/>
      <w:lvlJc w:val="left"/>
      <w:pPr>
        <w:ind w:left="1080" w:hanging="720"/>
      </w:pPr>
      <w:rPr>
        <w:rFonts w:hint="default"/>
        <w:b/>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8">
    <w:nsid w:val="500E7DA7"/>
    <w:multiLevelType w:val="hybridMultilevel"/>
    <w:tmpl w:val="A6767994"/>
    <w:lvl w:ilvl="0" w:tplc="08783E7C">
      <w:start w:val="1"/>
      <w:numFmt w:val="lowerLetter"/>
      <w:pStyle w:val="Heading3"/>
      <w:lvlText w:val="%1."/>
      <w:lvlJc w:val="left"/>
      <w:pPr>
        <w:ind w:left="3246" w:hanging="360"/>
      </w:pPr>
    </w:lvl>
    <w:lvl w:ilvl="1" w:tplc="04090019" w:tentative="1">
      <w:start w:val="1"/>
      <w:numFmt w:val="lowerLetter"/>
      <w:lvlText w:val="%2."/>
      <w:lvlJc w:val="left"/>
      <w:pPr>
        <w:ind w:left="3966" w:hanging="360"/>
      </w:pPr>
    </w:lvl>
    <w:lvl w:ilvl="2" w:tplc="0409001B" w:tentative="1">
      <w:start w:val="1"/>
      <w:numFmt w:val="lowerRoman"/>
      <w:lvlText w:val="%3."/>
      <w:lvlJc w:val="right"/>
      <w:pPr>
        <w:ind w:left="4686" w:hanging="180"/>
      </w:pPr>
    </w:lvl>
    <w:lvl w:ilvl="3" w:tplc="0409000F" w:tentative="1">
      <w:start w:val="1"/>
      <w:numFmt w:val="decimal"/>
      <w:lvlText w:val="%4."/>
      <w:lvlJc w:val="left"/>
      <w:pPr>
        <w:ind w:left="5406" w:hanging="360"/>
      </w:pPr>
    </w:lvl>
    <w:lvl w:ilvl="4" w:tplc="04090019" w:tentative="1">
      <w:start w:val="1"/>
      <w:numFmt w:val="lowerLetter"/>
      <w:lvlText w:val="%5."/>
      <w:lvlJc w:val="left"/>
      <w:pPr>
        <w:ind w:left="6126" w:hanging="360"/>
      </w:pPr>
    </w:lvl>
    <w:lvl w:ilvl="5" w:tplc="0409001B" w:tentative="1">
      <w:start w:val="1"/>
      <w:numFmt w:val="lowerRoman"/>
      <w:lvlText w:val="%6."/>
      <w:lvlJc w:val="right"/>
      <w:pPr>
        <w:ind w:left="6846" w:hanging="180"/>
      </w:pPr>
    </w:lvl>
    <w:lvl w:ilvl="6" w:tplc="0409000F" w:tentative="1">
      <w:start w:val="1"/>
      <w:numFmt w:val="decimal"/>
      <w:lvlText w:val="%7."/>
      <w:lvlJc w:val="left"/>
      <w:pPr>
        <w:ind w:left="7566" w:hanging="360"/>
      </w:pPr>
    </w:lvl>
    <w:lvl w:ilvl="7" w:tplc="04090019" w:tentative="1">
      <w:start w:val="1"/>
      <w:numFmt w:val="lowerLetter"/>
      <w:lvlText w:val="%8."/>
      <w:lvlJc w:val="left"/>
      <w:pPr>
        <w:ind w:left="8286" w:hanging="360"/>
      </w:pPr>
    </w:lvl>
    <w:lvl w:ilvl="8" w:tplc="0409001B" w:tentative="1">
      <w:start w:val="1"/>
      <w:numFmt w:val="lowerRoman"/>
      <w:lvlText w:val="%9."/>
      <w:lvlJc w:val="right"/>
      <w:pPr>
        <w:ind w:left="9006" w:hanging="180"/>
      </w:pPr>
    </w:lvl>
  </w:abstractNum>
  <w:abstractNum w:abstractNumId="9">
    <w:nsid w:val="549E7175"/>
    <w:multiLevelType w:val="hybridMultilevel"/>
    <w:tmpl w:val="3D566A60"/>
    <w:lvl w:ilvl="0" w:tplc="3FCA9118">
      <w:start w:val="1"/>
      <w:numFmt w:val="decimal"/>
      <w:pStyle w:val="WAP1"/>
      <w:lvlText w:val="%1"/>
      <w:lvlJc w:val="left"/>
      <w:pPr>
        <w:ind w:left="0" w:hanging="360"/>
      </w:pPr>
      <w:rPr>
        <w:rFonts w:ascii="Times New Roman" w:hAnsi="Times New Roman" w:hint="default"/>
        <w:b w:val="0"/>
        <w:i/>
        <w:color w:val="000000" w:themeColor="text1"/>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1">
    <w:nsid w:val="7EF30925"/>
    <w:multiLevelType w:val="hybridMultilevel"/>
    <w:tmpl w:val="C25822B2"/>
    <w:lvl w:ilvl="0" w:tplc="4F106E9C">
      <w:start w:val="1"/>
      <w:numFmt w:val="upperLetter"/>
      <w:pStyle w:val="Style3"/>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0"/>
  </w:num>
  <w:num w:numId="5">
    <w:abstractNumId w:val="2"/>
  </w:num>
  <w:num w:numId="6">
    <w:abstractNumId w:val="11"/>
  </w:num>
  <w:num w:numId="7">
    <w:abstractNumId w:val="8"/>
  </w:num>
  <w:num w:numId="8">
    <w:abstractNumId w:val="8"/>
    <w:lvlOverride w:ilvl="0">
      <w:startOverride w:val="1"/>
    </w:lvlOverride>
  </w:num>
  <w:num w:numId="9">
    <w:abstractNumId w:val="6"/>
  </w:num>
  <w:num w:numId="10">
    <w:abstractNumId w:val="3"/>
  </w:num>
  <w:num w:numId="11">
    <w:abstractNumId w:val="4"/>
  </w:num>
  <w:num w:numId="12">
    <w:abstractNumId w:val="1"/>
  </w:num>
  <w:num w:numId="13">
    <w:abstractNumId w:val="5"/>
    <w:lvlOverride w:ilvl="0">
      <w:startOverride w:val="1"/>
    </w:lvlOverride>
  </w:num>
  <w:num w:numId="14">
    <w:abstractNumId w:val="8"/>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2"/>
  </w:num>
  <w:num w:numId="27">
    <w:abstractNumId w:val="8"/>
  </w:num>
  <w:num w:numId="2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KBKQKB"/>
    <w:docVar w:name="_BA_History_" w:val="|10/01/2013 10:39 AM;Set Scheme: WUTC Scheme;wendy|10/01/2013 10:40 AM;Set Scheme: Copy of WUTC Scheme;wendy|10/01/2013 10:44 AM;Scan;wendy|10/01/2013 10:45 AM;Build Fully-Formatted TOAs;wendy"/>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suppressed, no substitutions, hyperlinks turned on.&lt;ret&gt;@]_x000d__x000a__x000d__x000a_[@Name=Copy of WUTC Scheme@]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Washington Utilities &amp; Transportation Commission Orders.False.0.@]_x000d__x000a__x000d__x000a_[@5=Other Authorities.False.0.@]_x000d__x000a__x000d__x000a_[@6=Suspects.False.0.@]_x000d__x000a__x000d__x000a_[@7=Non-TOA References.False.0.@]_x000d__x000a__x000d__x000a_[@[Cases.False.0.]@]_x000d__x000a__x000d__x000a_[@HitClasses=&lt;@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admproc&gt;|&lt;@reg&gt;|&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True@]_x000d__x000a__x000d__x000a_[@TextPatterns=|WA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Washington Utilities &amp; Transportation Commission Orders.False.0.]@]_x000d__x000a__x000d__x000a_[@HitClasses=&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Washington Utilities &amp; Transportation Commission Order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True@]_x000d__x000a__x000d__x000a_[@TextPatterns=|WUT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lru&gt;|&lt;@misc&gt;|&lt;@nper&gt;|&lt;@pat&gt;|&lt;@per&gt;|&lt;@reg&gt;|&lt;@regcs&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Non-TOA References|"/>
    <w:docVar w:name="_BA_WizardTabs" w:val="4|5|0;True;Startup|1;True;Scan|2;False;Draft Review|3;False;Full-Page Review|4;True;Build||Startup|Startup@Scan|Startup@Scan|Startup@Scan"/>
  </w:docVars>
  <w:rsids>
    <w:rsidRoot w:val="00320000"/>
    <w:rsid w:val="00320000"/>
    <w:rsid w:val="0047596E"/>
    <w:rsid w:val="0062530E"/>
    <w:rsid w:val="00817E8C"/>
    <w:rsid w:val="00E64F38"/>
    <w:rsid w:val="00F349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rPr>
      <w:rFonts w:ascii="Times" w:eastAsia="Times" w:hAnsi="Times" w:cs="Times New Roman"/>
      <w:sz w:val="24"/>
      <w:szCs w:val="20"/>
    </w:rPr>
  </w:style>
  <w:style w:type="paragraph" w:styleId="Heading1">
    <w:name w:val="heading 1"/>
    <w:basedOn w:val="Normal"/>
    <w:next w:val="Normal"/>
    <w:link w:val="Heading1Char"/>
    <w:qFormat/>
    <w:pPr>
      <w:numPr>
        <w:numId w:val="3"/>
      </w:numPr>
      <w:spacing w:line="480" w:lineRule="auto"/>
      <w:contextualSpacing/>
      <w:jc w:val="center"/>
      <w:outlineLvl w:val="0"/>
    </w:pPr>
    <w:rPr>
      <w:rFonts w:ascii="Times New Roman" w:eastAsia="Times New Roman" w:hAnsi="Times New Roman"/>
      <w:b/>
      <w:szCs w:val="24"/>
    </w:rPr>
  </w:style>
  <w:style w:type="paragraph" w:styleId="Heading2">
    <w:name w:val="heading 2"/>
    <w:basedOn w:val="Normal"/>
    <w:next w:val="Normal"/>
    <w:link w:val="Heading2Char"/>
    <w:qFormat/>
    <w:pPr>
      <w:keepNext/>
      <w:spacing w:after="240"/>
      <w:ind w:left="720" w:hanging="720"/>
      <w:jc w:val="both"/>
      <w:outlineLvl w:val="1"/>
    </w:pPr>
    <w:rPr>
      <w:rFonts w:ascii="Times New Roman" w:eastAsiaTheme="majorEastAsia" w:hAnsi="Times New Roman"/>
      <w:b/>
      <w:bCs/>
      <w:szCs w:val="24"/>
    </w:rPr>
  </w:style>
  <w:style w:type="paragraph" w:styleId="Heading3">
    <w:name w:val="heading 3"/>
    <w:basedOn w:val="Normal"/>
    <w:next w:val="Normal"/>
    <w:link w:val="Heading3Char"/>
    <w:uiPriority w:val="9"/>
    <w:unhideWhenUsed/>
    <w:qFormat/>
    <w:pPr>
      <w:keepNext/>
      <w:keepLines/>
      <w:numPr>
        <w:numId w:val="7"/>
      </w:numPr>
      <w:spacing w:before="200"/>
      <w:outlineLvl w:val="2"/>
    </w:pPr>
    <w:rPr>
      <w:rFonts w:ascii="Times New Roman" w:eastAsiaTheme="majorEastAsia" w:hAnsi="Times New Roman"/>
      <w:b/>
      <w:bCs/>
    </w:rPr>
  </w:style>
  <w:style w:type="paragraph" w:styleId="Heading4">
    <w:name w:val="heading 4"/>
    <w:basedOn w:val="Style3"/>
    <w:next w:val="BodyText"/>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pPr>
      <w:spacing w:before="240"/>
    </w:pPr>
    <w:rPr>
      <w:szCs w:val="24"/>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w:eastAsia="Times" w:hAnsi="Times" w:cs="Times New Roman"/>
      <w:sz w:val="24"/>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ascii="Times" w:eastAsia="Times" w:hAnsi="Times" w:cs="Times New Roman"/>
      <w:sz w:val="24"/>
      <w:szCs w:val="20"/>
    </w:rPr>
  </w:style>
  <w:style w:type="paragraph" w:customStyle="1" w:styleId="WashingtonParagraphs">
    <w:name w:val="Washington Paragraphs"/>
    <w:basedOn w:val="ListParagraph"/>
    <w:pPr>
      <w:numPr>
        <w:numId w:val="1"/>
      </w:numPr>
      <w:tabs>
        <w:tab w:val="left" w:pos="720"/>
        <w:tab w:val="left" w:pos="1440"/>
      </w:tabs>
      <w:spacing w:line="480" w:lineRule="auto"/>
      <w:jc w:val="both"/>
    </w:pPr>
    <w:rPr>
      <w:rFonts w:ascii="Times New Roman" w:hAnsi="Times New Roman"/>
    </w:rPr>
  </w:style>
  <w:style w:type="numbering" w:customStyle="1" w:styleId="Style2">
    <w:name w:val="Style2"/>
    <w:uiPriority w:val="99"/>
    <w:pPr>
      <w:numPr>
        <w:numId w:val="2"/>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f"/>
    <w:basedOn w:val="Normal"/>
    <w:link w:val="FootnoteTextChar"/>
    <w:uiPriority w:val="99"/>
    <w:unhideWhenUsed/>
    <w:qFormat/>
    <w:pPr>
      <w:keepLines/>
    </w:pPr>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nhideWhenUsed/>
    <w:qFormat/>
    <w:rPr>
      <w:vertAlign w:val="superscript"/>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w:hAnsi="Tahoma" w:cs="Times New Roman"/>
      <w:sz w:val="16"/>
      <w:szCs w:val="1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Pr>
      <w:rFonts w:ascii="Times" w:eastAsia="Times" w:hAnsi="Times" w:cs="Times New Roman"/>
      <w:b/>
      <w:bCs/>
      <w:sz w:val="20"/>
      <w:szCs w:val="20"/>
    </w:rPr>
  </w:style>
  <w:style w:type="paragraph" w:styleId="TableofAuthorities">
    <w:name w:val="table of authorities"/>
    <w:basedOn w:val="Normal"/>
    <w:next w:val="Normal"/>
    <w:uiPriority w:val="99"/>
    <w:unhideWhenUsed/>
    <w:pPr>
      <w:ind w:left="240" w:hanging="240"/>
    </w:pPr>
    <w:rPr>
      <w:rFonts w:asciiTheme="minorHAnsi" w:hAnsiTheme="minorHAnsi" w:cstheme="minorHAnsi"/>
      <w:sz w:val="20"/>
    </w:rPr>
  </w:style>
  <w:style w:type="paragraph" w:styleId="TOAHeading">
    <w:name w:val="toa heading"/>
    <w:basedOn w:val="Normal"/>
    <w:next w:val="Normal"/>
    <w:uiPriority w:val="99"/>
    <w:unhideWhenUsed/>
    <w:pPr>
      <w:spacing w:before="240" w:after="120"/>
    </w:pPr>
    <w:rPr>
      <w:rFonts w:asciiTheme="minorHAnsi" w:hAnsiTheme="minorHAnsi" w:cstheme="minorHAnsi"/>
      <w:b/>
      <w:bCs/>
      <w:caps/>
      <w:sz w:val="20"/>
    </w:rPr>
  </w:style>
  <w:style w:type="character" w:styleId="Hyperlink">
    <w:name w:val="Hyperlink"/>
    <w:basedOn w:val="DefaultParagraphFont"/>
    <w:uiPriority w:val="99"/>
    <w:rPr>
      <w:color w:val="0000FF"/>
      <w:u w:val="single"/>
    </w:rPr>
  </w:style>
  <w:style w:type="paragraph" w:customStyle="1" w:styleId="plain">
    <w:name w:val="plain"/>
    <w:basedOn w:val="Normal"/>
    <w:pPr>
      <w:spacing w:line="240" w:lineRule="atLeast"/>
    </w:pPr>
    <w:rPr>
      <w:rFonts w:ascii="Times New Roman" w:eastAsia="Times New Roman" w:hAnsi="Times New Roman"/>
    </w:rPr>
  </w:style>
  <w:style w:type="paragraph" w:customStyle="1" w:styleId="normalblock">
    <w:name w:val="normal block"/>
    <w:basedOn w:val="Normal"/>
    <w:pPr>
      <w:spacing w:line="480" w:lineRule="atLeast"/>
    </w:pPr>
    <w:rPr>
      <w:rFonts w:ascii="Times New Roman" w:eastAsia="Times New Roman" w:hAnsi="Times New Roman"/>
    </w:rPr>
  </w:style>
  <w:style w:type="character" w:styleId="PageNumber">
    <w:name w:val="page number"/>
    <w:basedOn w:val="DefaultParagraphFont"/>
  </w:style>
  <w:style w:type="character" w:styleId="LineNumber">
    <w:name w:val="line number"/>
    <w:basedOn w:val="DefaultParagraphFont"/>
    <w:uiPriority w:val="99"/>
    <w:semiHidden/>
    <w:unhideWhenUsed/>
  </w:style>
  <w:style w:type="paragraph" w:customStyle="1" w:styleId="WAParagraph">
    <w:name w:val="WA Paragraph"/>
    <w:basedOn w:val="ListParagraph"/>
    <w:link w:val="WAParagraphChar"/>
    <w:qFormat/>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Pr>
      <w:rFonts w:ascii="Times" w:eastAsia="Times" w:hAnsi="Times" w:cs="Times New Roman"/>
      <w:sz w:val="24"/>
      <w:szCs w:val="20"/>
    </w:rPr>
  </w:style>
  <w:style w:type="character" w:customStyle="1" w:styleId="WAParagraphChar">
    <w:name w:val="WA Paragraph Char"/>
    <w:basedOn w:val="ListParagraphChar"/>
    <w:link w:val="WAParagraph"/>
    <w:rPr>
      <w:rFonts w:ascii="Times New Roman" w:eastAsia="Times" w:hAnsi="Times New Roman" w:cs="Times New Roman"/>
      <w:sz w:val="24"/>
      <w:szCs w:val="24"/>
    </w:rPr>
  </w:style>
  <w:style w:type="paragraph" w:customStyle="1" w:styleId="WAP1">
    <w:name w:val="WA P1"/>
    <w:basedOn w:val="ListParagraph"/>
    <w:link w:val="WAP1Char"/>
    <w:qFormat/>
    <w:pPr>
      <w:widowControl w:val="0"/>
      <w:numPr>
        <w:numId w:val="28"/>
      </w:numPr>
      <w:spacing w:line="480" w:lineRule="auto"/>
      <w:ind w:hanging="547"/>
      <w:contextualSpacing w:val="0"/>
    </w:pPr>
    <w:rPr>
      <w:rFonts w:ascii="Times New Roman" w:hAnsi="Times New Roman"/>
      <w:szCs w:val="24"/>
    </w:rPr>
  </w:style>
  <w:style w:type="character" w:customStyle="1" w:styleId="WAParaChar">
    <w:name w:val="WA Para Char"/>
    <w:basedOn w:val="ListParagraphChar"/>
    <w:link w:val="WAPara"/>
    <w:rPr>
      <w:rFonts w:ascii="Times New Roman" w:eastAsia="Times" w:hAnsi="Times New Roman" w:cs="Times New Roman"/>
      <w:bCs/>
      <w:iCs/>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P1Char">
    <w:name w:val="WA P1 Char"/>
    <w:basedOn w:val="ListParagraphChar"/>
    <w:link w:val="WAP1"/>
    <w:rPr>
      <w:rFonts w:ascii="Times New Roman" w:eastAsia="Times" w:hAnsi="Times New Roman" w:cs="Times New Roman"/>
      <w:sz w:val="24"/>
      <w:szCs w:val="24"/>
    </w:rPr>
  </w:style>
  <w:style w:type="paragraph" w:customStyle="1" w:styleId="H2">
    <w:name w:val="H2"/>
    <w:basedOn w:val="Normal"/>
    <w:link w:val="H2Char"/>
    <w:qFormat/>
    <w:pPr>
      <w:keepNext/>
      <w:tabs>
        <w:tab w:val="left" w:pos="0"/>
      </w:tabs>
      <w:spacing w:before="240"/>
      <w:ind w:left="720" w:hanging="720"/>
    </w:pPr>
    <w:rPr>
      <w:rFonts w:ascii="Times New Roman" w:hAnsi="Times New Roman"/>
      <w:b/>
      <w:szCs w:val="24"/>
    </w:rPr>
  </w:style>
  <w:style w:type="paragraph" w:customStyle="1" w:styleId="H1">
    <w:name w:val="H1"/>
    <w:basedOn w:val="Normal"/>
    <w:link w:val="H1Char"/>
    <w:qFormat/>
    <w:pPr>
      <w:tabs>
        <w:tab w:val="left" w:pos="0"/>
      </w:tabs>
      <w:spacing w:line="500" w:lineRule="exact"/>
      <w:ind w:left="1080" w:hanging="720"/>
      <w:jc w:val="center"/>
    </w:pPr>
    <w:rPr>
      <w:rFonts w:ascii="Times New Roman" w:hAnsi="Times New Roman"/>
      <w:b/>
      <w:szCs w:val="24"/>
    </w:rPr>
  </w:style>
  <w:style w:type="character" w:customStyle="1" w:styleId="H2Char">
    <w:name w:val="H2 Char"/>
    <w:basedOn w:val="DefaultParagraphFont"/>
    <w:link w:val="H2"/>
    <w:rPr>
      <w:rFonts w:ascii="Times New Roman" w:eastAsia="Times" w:hAnsi="Times New Roman" w:cs="Times New Roman"/>
      <w:b/>
      <w:sz w:val="24"/>
      <w:szCs w:val="24"/>
    </w:rPr>
  </w:style>
  <w:style w:type="paragraph" w:customStyle="1" w:styleId="H3">
    <w:name w:val="H3"/>
    <w:basedOn w:val="Normal"/>
    <w:link w:val="H3Char"/>
    <w:qFormat/>
    <w:pPr>
      <w:keepNext/>
      <w:spacing w:before="240"/>
      <w:ind w:left="1440" w:hanging="720"/>
    </w:pPr>
    <w:rPr>
      <w:rFonts w:ascii="Times New Roman" w:hAnsi="Times New Roman"/>
      <w:b/>
      <w:szCs w:val="24"/>
    </w:rPr>
  </w:style>
  <w:style w:type="character" w:customStyle="1" w:styleId="H1Char">
    <w:name w:val="H1 Char"/>
    <w:basedOn w:val="DefaultParagraphFont"/>
    <w:link w:val="H1"/>
    <w:rPr>
      <w:rFonts w:ascii="Times New Roman" w:eastAsia="Times" w:hAnsi="Times New Roman" w:cs="Times New Roman"/>
      <w:b/>
      <w:sz w:val="24"/>
      <w:szCs w:val="24"/>
    </w:rPr>
  </w:style>
  <w:style w:type="character" w:customStyle="1" w:styleId="H3Char">
    <w:name w:val="H3 Char"/>
    <w:basedOn w:val="DefaultParagraphFont"/>
    <w:link w:val="H3"/>
    <w:rPr>
      <w:rFonts w:ascii="Times New Roman" w:eastAsia="Times" w:hAnsi="Times New Roman" w:cs="Times New Roman"/>
      <w:b/>
      <w:sz w:val="24"/>
      <w:szCs w:val="24"/>
    </w:rPr>
  </w:style>
  <w:style w:type="paragraph" w:styleId="Revision">
    <w:name w:val="Revision"/>
    <w:hidden/>
    <w:uiPriority w:val="99"/>
    <w:semiHidden/>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w:hAnsi="Tahoma" w:cs="Tahoma"/>
      <w:sz w:val="16"/>
      <w:szCs w:val="16"/>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0"/>
    </w:r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w:eastAsia="Times" w:hAnsi="Times" w:cs="Times New Roman"/>
      <w:sz w:val="24"/>
      <w:szCs w:val="20"/>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pPr>
      <w:tabs>
        <w:tab w:val="left" w:pos="720"/>
        <w:tab w:val="left" w:pos="1080"/>
        <w:tab w:val="right" w:leader="dot" w:pos="9350"/>
      </w:tabs>
      <w:spacing w:after="100"/>
    </w:pPr>
    <w:rPr>
      <w:rFonts w:ascii="Times New Roman" w:hAnsi="Times New Roman"/>
      <w:noProof/>
    </w:rPr>
  </w:style>
  <w:style w:type="paragraph" w:styleId="TOC9">
    <w:name w:val="toc 9"/>
    <w:basedOn w:val="Normal"/>
    <w:next w:val="Normal"/>
    <w:autoRedefine/>
    <w:pPr>
      <w:spacing w:after="100"/>
      <w:ind w:left="720"/>
    </w:pPr>
  </w:style>
  <w:style w:type="character" w:customStyle="1" w:styleId="Heading1Char">
    <w:name w:val="Heading 1 Char"/>
    <w:basedOn w:val="DefaultParagraphFont"/>
    <w:link w:val="Heading1"/>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pPr>
      <w:spacing w:line="276" w:lineRule="auto"/>
      <w:outlineLvl w:val="9"/>
    </w:pPr>
  </w:style>
  <w:style w:type="paragraph" w:styleId="TOC2">
    <w:name w:val="toc 2"/>
    <w:basedOn w:val="Normal"/>
    <w:next w:val="Normal"/>
    <w:autoRedefine/>
    <w:uiPriority w:val="39"/>
    <w:unhideWhenUsed/>
    <w:qFormat/>
    <w:pPr>
      <w:tabs>
        <w:tab w:val="left" w:pos="1260"/>
        <w:tab w:val="right" w:leader="dot" w:pos="9350"/>
      </w:tabs>
      <w:spacing w:after="100" w:line="276" w:lineRule="auto"/>
      <w:ind w:left="1260" w:hanging="540"/>
    </w:pPr>
    <w:rPr>
      <w:rFonts w:ascii="Times New Roman" w:eastAsiaTheme="minorEastAsia" w:hAnsi="Times New Roman"/>
      <w:noProof/>
      <w:szCs w:val="24"/>
    </w:rPr>
  </w:style>
  <w:style w:type="paragraph" w:styleId="TOC3">
    <w:name w:val="toc 3"/>
    <w:basedOn w:val="Normal"/>
    <w:next w:val="Normal"/>
    <w:autoRedefine/>
    <w:uiPriority w:val="39"/>
    <w:unhideWhenUsed/>
    <w:qFormat/>
    <w:pPr>
      <w:tabs>
        <w:tab w:val="left" w:pos="1800"/>
        <w:tab w:val="right" w:leader="dot" w:pos="9350"/>
      </w:tabs>
      <w:spacing w:after="100" w:line="276" w:lineRule="auto"/>
      <w:ind w:left="1800" w:hanging="540"/>
    </w:pPr>
    <w:rPr>
      <w:rFonts w:ascii="Times New Roman" w:eastAsiaTheme="minorEastAsia" w:hAnsi="Times New Roman"/>
      <w:noProof/>
      <w:szCs w:val="24"/>
    </w:rPr>
  </w:style>
  <w:style w:type="character" w:customStyle="1" w:styleId="Heading2Char">
    <w:name w:val="Heading 2 Char"/>
    <w:basedOn w:val="DefaultParagraphFont"/>
    <w:link w:val="Heading2"/>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9"/>
    <w:rPr>
      <w:rFonts w:ascii="Times New Roman" w:eastAsiaTheme="majorEastAsia" w:hAnsi="Times New Roman" w:cs="Times New Roman"/>
      <w:b/>
      <w:bCs/>
      <w:sz w:val="24"/>
      <w:szCs w:val="24"/>
    </w:rPr>
  </w:style>
  <w:style w:type="character" w:customStyle="1" w:styleId="AnswerChar1">
    <w:name w:val="Answer Char1"/>
    <w:basedOn w:val="DefaultParagraphFont"/>
    <w:link w:val="Answer"/>
    <w:locked/>
    <w:rPr>
      <w:sz w:val="24"/>
    </w:rPr>
  </w:style>
  <w:style w:type="paragraph" w:customStyle="1" w:styleId="Answer">
    <w:name w:val="Answer"/>
    <w:basedOn w:val="Normal"/>
    <w:link w:val="AnswerChar1"/>
    <w:qFormat/>
    <w:pPr>
      <w:spacing w:line="480" w:lineRule="auto"/>
      <w:ind w:left="720" w:hanging="720"/>
      <w:jc w:val="both"/>
    </w:pPr>
    <w:rPr>
      <w:rFonts w:asciiTheme="minorHAnsi" w:eastAsiaTheme="minorHAnsi" w:hAnsiTheme="minorHAnsi" w:cstheme="minorBidi"/>
      <w:szCs w:val="22"/>
    </w:rPr>
  </w:style>
  <w:style w:type="character" w:customStyle="1" w:styleId="apple-converted-space">
    <w:name w:val="apple-converted-space"/>
    <w:basedOn w:val="DefaultParagraphFont"/>
  </w:style>
  <w:style w:type="character" w:customStyle="1" w:styleId="cosearchterm">
    <w:name w:val="co_searchterm"/>
    <w:basedOn w:val="DefaultParagraphFont"/>
  </w:style>
  <w:style w:type="character" w:styleId="PlaceholderText">
    <w:name w:val="Placeholder Text"/>
    <w:basedOn w:val="DefaultParagraphFont"/>
    <w:rPr>
      <w:color w:val="808080"/>
    </w:rPr>
  </w:style>
  <w:style w:type="paragraph" w:styleId="Title">
    <w:name w:val="Title"/>
    <w:basedOn w:val="Normal"/>
    <w:link w:val="TitleChar"/>
    <w:uiPriority w:val="99"/>
    <w:qFormat/>
    <w:pPr>
      <w:widowControl w:val="0"/>
      <w:spacing w:before="240" w:after="60"/>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Pr>
      <w:rFonts w:ascii="Cambria" w:eastAsia="Times New Roman" w:hAnsi="Cambria" w:cs="Times New Roman"/>
      <w:b/>
      <w:bCs/>
      <w:kern w:val="28"/>
      <w:sz w:val="32"/>
      <w:szCs w:val="32"/>
    </w:rPr>
  </w:style>
  <w:style w:type="paragraph" w:customStyle="1" w:styleId="SW2">
    <w:name w:val="SW 2"/>
    <w:basedOn w:val="Normal"/>
    <w:uiPriority w:val="99"/>
    <w:pPr>
      <w:keepNext/>
      <w:numPr>
        <w:numId w:val="4"/>
      </w:numPr>
      <w:spacing w:before="120"/>
      <w:jc w:val="both"/>
      <w:outlineLvl w:val="1"/>
    </w:pPr>
    <w:rPr>
      <w:rFonts w:ascii="Times New Roman" w:eastAsia="Times New Roman" w:hAnsi="Times New Roman"/>
      <w:b/>
    </w:rPr>
  </w:style>
  <w:style w:type="paragraph" w:customStyle="1" w:styleId="QAAnswer">
    <w:name w:val="Q&amp;AAnswer"/>
    <w:basedOn w:val="Normal"/>
    <w:next w:val="Normal"/>
    <w:link w:val="QAAnswerChar"/>
    <w:pPr>
      <w:spacing w:after="140" w:line="360" w:lineRule="auto"/>
      <w:ind w:left="360" w:hanging="360"/>
      <w:jc w:val="both"/>
    </w:pPr>
    <w:rPr>
      <w:rFonts w:ascii="Times New Roman" w:eastAsia="Times New Roman" w:hAnsi="Times New Roman"/>
    </w:rPr>
  </w:style>
  <w:style w:type="character" w:customStyle="1" w:styleId="QAAnswerChar">
    <w:name w:val="Q&amp;AAnswer Char"/>
    <w:basedOn w:val="DefaultParagraphFont"/>
    <w:link w:val="QAAnswer"/>
    <w:rPr>
      <w:rFonts w:ascii="Times New Roman" w:eastAsia="Times New Roman" w:hAnsi="Times New Roman" w:cs="Times New Roman"/>
      <w:sz w:val="24"/>
      <w:szCs w:val="20"/>
    </w:rPr>
  </w:style>
  <w:style w:type="paragraph" w:styleId="TOC4">
    <w:name w:val="toc 4"/>
    <w:basedOn w:val="Normal"/>
    <w:next w:val="Normal"/>
    <w:autoRedefine/>
    <w:unhideWhenUsed/>
    <w:pPr>
      <w:tabs>
        <w:tab w:val="right" w:leader="dot" w:pos="9360"/>
      </w:tabs>
      <w:spacing w:after="100"/>
      <w:ind w:left="2160" w:hanging="360"/>
    </w:pPr>
  </w:style>
  <w:style w:type="paragraph" w:customStyle="1" w:styleId="Style3">
    <w:name w:val="Style3"/>
    <w:basedOn w:val="Heading2"/>
    <w:link w:val="Style3Char"/>
    <w:qFormat/>
    <w:pPr>
      <w:numPr>
        <w:numId w:val="6"/>
      </w:numPr>
      <w:spacing w:before="120" w:after="0"/>
      <w:ind w:left="720"/>
      <w:jc w:val="left"/>
    </w:pPr>
  </w:style>
  <w:style w:type="character" w:customStyle="1" w:styleId="Style3Char">
    <w:name w:val="Style3 Char"/>
    <w:basedOn w:val="Heading2Char"/>
    <w:link w:val="Style3"/>
    <w:rPr>
      <w:rFonts w:ascii="Times New Roman" w:eastAsiaTheme="majorEastAsia" w:hAnsi="Times New Roman" w:cs="Times New Roman"/>
      <w:b/>
      <w:bCs/>
      <w:sz w:val="24"/>
      <w:szCs w:val="24"/>
    </w:rPr>
  </w:style>
  <w:style w:type="paragraph" w:customStyle="1" w:styleId="Body">
    <w:name w:val="Body"/>
    <w:rsid w:val="00E64F38"/>
    <w:pPr>
      <w:pBdr>
        <w:top w:val="nil"/>
        <w:left w:val="nil"/>
        <w:bottom w:val="nil"/>
        <w:right w:val="nil"/>
        <w:between w:val="nil"/>
        <w:bar w:val="nil"/>
      </w:pBdr>
      <w:jc w:val="left"/>
    </w:pPr>
    <w:rPr>
      <w:rFonts w:ascii="Times" w:eastAsia="Arial Unicode MS" w:hAnsi="Times" w:cs="Arial Unicode MS"/>
      <w:color w:val="000000"/>
      <w:sz w:val="24"/>
      <w:szCs w:val="24"/>
      <w:u w:color="000000"/>
      <w:bdr w:val="nil"/>
    </w:rPr>
  </w:style>
  <w:style w:type="character" w:customStyle="1" w:styleId="Hyperlink0">
    <w:name w:val="Hyperlink.0"/>
    <w:basedOn w:val="DefaultParagraphFont"/>
    <w:rsid w:val="00E64F38"/>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6851">
      <w:bodyDiv w:val="1"/>
      <w:marLeft w:val="0"/>
      <w:marRight w:val="0"/>
      <w:marTop w:val="0"/>
      <w:marBottom w:val="0"/>
      <w:divBdr>
        <w:top w:val="none" w:sz="0" w:space="0" w:color="auto"/>
        <w:left w:val="none" w:sz="0" w:space="0" w:color="auto"/>
        <w:bottom w:val="none" w:sz="0" w:space="0" w:color="auto"/>
        <w:right w:val="none" w:sz="0" w:space="0" w:color="auto"/>
      </w:divBdr>
    </w:div>
    <w:div w:id="136799843">
      <w:bodyDiv w:val="1"/>
      <w:marLeft w:val="0"/>
      <w:marRight w:val="0"/>
      <w:marTop w:val="0"/>
      <w:marBottom w:val="0"/>
      <w:divBdr>
        <w:top w:val="none" w:sz="0" w:space="0" w:color="auto"/>
        <w:left w:val="none" w:sz="0" w:space="0" w:color="auto"/>
        <w:bottom w:val="none" w:sz="0" w:space="0" w:color="auto"/>
        <w:right w:val="none" w:sz="0" w:space="0" w:color="auto"/>
      </w:divBdr>
    </w:div>
    <w:div w:id="149179769">
      <w:bodyDiv w:val="1"/>
      <w:marLeft w:val="0"/>
      <w:marRight w:val="0"/>
      <w:marTop w:val="0"/>
      <w:marBottom w:val="0"/>
      <w:divBdr>
        <w:top w:val="none" w:sz="0" w:space="0" w:color="auto"/>
        <w:left w:val="none" w:sz="0" w:space="0" w:color="auto"/>
        <w:bottom w:val="none" w:sz="0" w:space="0" w:color="auto"/>
        <w:right w:val="none" w:sz="0" w:space="0" w:color="auto"/>
      </w:divBdr>
    </w:div>
    <w:div w:id="564149956">
      <w:bodyDiv w:val="1"/>
      <w:marLeft w:val="0"/>
      <w:marRight w:val="0"/>
      <w:marTop w:val="0"/>
      <w:marBottom w:val="0"/>
      <w:divBdr>
        <w:top w:val="none" w:sz="0" w:space="0" w:color="auto"/>
        <w:left w:val="none" w:sz="0" w:space="0" w:color="auto"/>
        <w:bottom w:val="none" w:sz="0" w:space="0" w:color="auto"/>
        <w:right w:val="none" w:sz="0" w:space="0" w:color="auto"/>
      </w:divBdr>
    </w:div>
    <w:div w:id="757553861">
      <w:bodyDiv w:val="1"/>
      <w:marLeft w:val="0"/>
      <w:marRight w:val="0"/>
      <w:marTop w:val="0"/>
      <w:marBottom w:val="0"/>
      <w:divBdr>
        <w:top w:val="none" w:sz="0" w:space="0" w:color="auto"/>
        <w:left w:val="none" w:sz="0" w:space="0" w:color="auto"/>
        <w:bottom w:val="none" w:sz="0" w:space="0" w:color="auto"/>
        <w:right w:val="none" w:sz="0" w:space="0" w:color="auto"/>
      </w:divBdr>
    </w:div>
    <w:div w:id="875191542">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061295692">
      <w:bodyDiv w:val="1"/>
      <w:marLeft w:val="0"/>
      <w:marRight w:val="0"/>
      <w:marTop w:val="0"/>
      <w:marBottom w:val="0"/>
      <w:divBdr>
        <w:top w:val="none" w:sz="0" w:space="0" w:color="auto"/>
        <w:left w:val="none" w:sz="0" w:space="0" w:color="auto"/>
        <w:bottom w:val="none" w:sz="0" w:space="0" w:color="auto"/>
        <w:right w:val="none" w:sz="0" w:space="0" w:color="auto"/>
      </w:divBdr>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27166230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2053531843">
      <w:bodyDiv w:val="1"/>
      <w:marLeft w:val="0"/>
      <w:marRight w:val="0"/>
      <w:marTop w:val="0"/>
      <w:marBottom w:val="0"/>
      <w:divBdr>
        <w:top w:val="none" w:sz="0" w:space="0" w:color="auto"/>
        <w:left w:val="none" w:sz="0" w:space="0" w:color="auto"/>
        <w:bottom w:val="none" w:sz="0" w:space="0" w:color="auto"/>
        <w:right w:val="none" w:sz="0" w:space="0" w:color="auto"/>
      </w:divBdr>
    </w:div>
    <w:div w:id="21009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reenfield@schwabe.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ustin.till@pacificorp.com"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2017-01-10T08:00:00+00:00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B160AE-F43B-4B4E-A22A-D8174AA3E2FB}"/>
</file>

<file path=customXml/itemProps2.xml><?xml version="1.0" encoding="utf-8"?>
<ds:datastoreItem xmlns:ds="http://schemas.openxmlformats.org/officeDocument/2006/customXml" ds:itemID="{5715F8AC-3C4A-4520-85A0-3F039F779345}"/>
</file>

<file path=customXml/itemProps3.xml><?xml version="1.0" encoding="utf-8"?>
<ds:datastoreItem xmlns:ds="http://schemas.openxmlformats.org/officeDocument/2006/customXml" ds:itemID="{D39D5A10-EDFA-400B-9BDF-F6F7AF851EC7}"/>
</file>

<file path=customXml/itemProps4.xml><?xml version="1.0" encoding="utf-8"?>
<ds:datastoreItem xmlns:ds="http://schemas.openxmlformats.org/officeDocument/2006/customXml" ds:itemID="{9391F7D3-A41F-40B7-9F96-A1F91FDADB52}"/>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2017-01-10T21:55:00Z</dcterms:created>
  <dcterms:modified xsi:type="dcterms:W3CDTF">2017-01-10T21:55:00Z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