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B40EE" w14:textId="77777777" w:rsidR="00E23959" w:rsidRPr="00A62205" w:rsidRDefault="00222977" w:rsidP="00E23959">
      <w:pPr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Bench Request No. 09</w:t>
      </w:r>
      <w:r w:rsidR="00E23959" w:rsidRPr="00A62205">
        <w:rPr>
          <w:b/>
          <w:sz w:val="24"/>
          <w:u w:val="single"/>
        </w:rPr>
        <w:t xml:space="preserve"> to WUTC Staff:</w:t>
      </w:r>
    </w:p>
    <w:p w14:paraId="6096EDA9" w14:textId="77777777" w:rsidR="00E23959" w:rsidRPr="00A62205" w:rsidRDefault="00E23959" w:rsidP="00E23959">
      <w:pPr>
        <w:rPr>
          <w:sz w:val="24"/>
        </w:rPr>
      </w:pPr>
    </w:p>
    <w:p w14:paraId="19284856" w14:textId="77777777" w:rsidR="00E23959" w:rsidRDefault="00222977" w:rsidP="00222977">
      <w:pPr>
        <w:rPr>
          <w:sz w:val="24"/>
        </w:rPr>
      </w:pPr>
      <w:r w:rsidRPr="00222977">
        <w:rPr>
          <w:sz w:val="24"/>
        </w:rPr>
        <w:t>Please provide the fully revised and updated revenue requirement</w:t>
      </w:r>
      <w:r>
        <w:rPr>
          <w:sz w:val="24"/>
        </w:rPr>
        <w:t xml:space="preserve"> </w:t>
      </w:r>
      <w:r w:rsidRPr="00222977">
        <w:rPr>
          <w:sz w:val="24"/>
        </w:rPr>
        <w:t>model referenced in footnote 3, page 1, of Commission Staff’s initial brief.</w:t>
      </w:r>
    </w:p>
    <w:p w14:paraId="396BB9D9" w14:textId="77777777" w:rsidR="00222977" w:rsidRDefault="00222977" w:rsidP="00222977">
      <w:pPr>
        <w:rPr>
          <w:b/>
          <w:bCs/>
          <w:sz w:val="24"/>
        </w:rPr>
      </w:pPr>
    </w:p>
    <w:p w14:paraId="74C592EB" w14:textId="77777777" w:rsidR="00E23959" w:rsidRPr="00A62205" w:rsidRDefault="00E23959" w:rsidP="00E23959">
      <w:pPr>
        <w:rPr>
          <w:sz w:val="24"/>
        </w:rPr>
      </w:pPr>
      <w:r w:rsidRPr="00A62205">
        <w:rPr>
          <w:b/>
          <w:bCs/>
          <w:sz w:val="24"/>
        </w:rPr>
        <w:t xml:space="preserve">RESPONSE:  </w:t>
      </w:r>
    </w:p>
    <w:p w14:paraId="5AA24073" w14:textId="77777777" w:rsidR="00E23959" w:rsidRDefault="00E23959" w:rsidP="00E23959">
      <w:pPr>
        <w:rPr>
          <w:sz w:val="24"/>
        </w:rPr>
      </w:pPr>
    </w:p>
    <w:p w14:paraId="1D8F5804" w14:textId="77777777" w:rsidR="00E23959" w:rsidRDefault="00222977" w:rsidP="00E23959">
      <w:pPr>
        <w:rPr>
          <w:sz w:val="24"/>
        </w:rPr>
      </w:pPr>
      <w:r>
        <w:rPr>
          <w:sz w:val="24"/>
        </w:rPr>
        <w:t xml:space="preserve">Please see the attached </w:t>
      </w:r>
      <w:r w:rsidR="008830D5">
        <w:rPr>
          <w:sz w:val="24"/>
        </w:rPr>
        <w:t>revenue requirement model, Updated Exhibit No.__</w:t>
      </w:r>
      <w:proofErr w:type="gramStart"/>
      <w:r w:rsidR="008830D5">
        <w:rPr>
          <w:sz w:val="24"/>
        </w:rPr>
        <w:t>_(</w:t>
      </w:r>
      <w:proofErr w:type="gramEnd"/>
      <w:r w:rsidR="008830D5">
        <w:rPr>
          <w:sz w:val="24"/>
        </w:rPr>
        <w:t>JLB-2r),</w:t>
      </w:r>
      <w:r>
        <w:rPr>
          <w:sz w:val="24"/>
        </w:rPr>
        <w:t xml:space="preserve"> that reflect</w:t>
      </w:r>
      <w:r w:rsidR="008830D5">
        <w:rPr>
          <w:sz w:val="24"/>
        </w:rPr>
        <w:t>s</w:t>
      </w:r>
      <w:r>
        <w:rPr>
          <w:sz w:val="24"/>
        </w:rPr>
        <w:t xml:space="preserve"> the changes summarized in Staff’s initial Brief.  </w:t>
      </w:r>
    </w:p>
    <w:p w14:paraId="1F305BEF" w14:textId="77777777" w:rsidR="00222977" w:rsidRDefault="00222977" w:rsidP="00E23959">
      <w:pPr>
        <w:rPr>
          <w:sz w:val="24"/>
        </w:rPr>
      </w:pPr>
    </w:p>
    <w:p w14:paraId="1D43A86F" w14:textId="77777777" w:rsidR="00222977" w:rsidRDefault="00222977" w:rsidP="00E23959">
      <w:pPr>
        <w:rPr>
          <w:sz w:val="24"/>
        </w:rPr>
      </w:pPr>
      <w:r>
        <w:rPr>
          <w:sz w:val="24"/>
        </w:rPr>
        <w:t xml:space="preserve">The below table summarizes the changes to Staff’s revenue requirement since </w:t>
      </w:r>
      <w:r w:rsidR="008778B7">
        <w:rPr>
          <w:sz w:val="24"/>
        </w:rPr>
        <w:t xml:space="preserve">the </w:t>
      </w:r>
      <w:r>
        <w:rPr>
          <w:sz w:val="24"/>
        </w:rPr>
        <w:t xml:space="preserve">hearing and reflected in the initial brief.  </w:t>
      </w:r>
    </w:p>
    <w:p w14:paraId="47A15E2D" w14:textId="77777777" w:rsidR="00222977" w:rsidRDefault="00222977" w:rsidP="00E23959">
      <w:pPr>
        <w:rPr>
          <w:sz w:val="24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460"/>
        <w:gridCol w:w="5180"/>
        <w:gridCol w:w="1980"/>
      </w:tblGrid>
      <w:tr w:rsidR="00222977" w:rsidRPr="00222977" w14:paraId="011392E9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280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D48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99E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45B4820A" w14:textId="77777777" w:rsidTr="00222977">
        <w:trPr>
          <w:trHeight w:val="264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A652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222977">
              <w:rPr>
                <w:b/>
                <w:bCs/>
                <w:szCs w:val="20"/>
              </w:rPr>
              <w:t>PacifiCorp General Rate Case UE-140617</w:t>
            </w:r>
          </w:p>
        </w:tc>
      </w:tr>
      <w:tr w:rsidR="00222977" w:rsidRPr="00222977" w14:paraId="0C79038E" w14:textId="77777777" w:rsidTr="00222977">
        <w:trPr>
          <w:trHeight w:val="264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E4D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222977">
              <w:rPr>
                <w:b/>
                <w:bCs/>
                <w:szCs w:val="20"/>
              </w:rPr>
              <w:t>For The Twelve Months Ended December 2013 - Staff Revenue Requirement</w:t>
            </w:r>
          </w:p>
        </w:tc>
      </w:tr>
      <w:tr w:rsidR="00222977" w:rsidRPr="00222977" w14:paraId="633106F9" w14:textId="77777777" w:rsidTr="00222977">
        <w:trPr>
          <w:trHeight w:val="264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16D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222977">
              <w:rPr>
                <w:b/>
                <w:bCs/>
                <w:szCs w:val="20"/>
              </w:rPr>
              <w:t>Summary of Changes in Staff Revenue Requirement in Response to Bench Request No. 9</w:t>
            </w:r>
          </w:p>
        </w:tc>
      </w:tr>
      <w:tr w:rsidR="00222977" w:rsidRPr="00222977" w14:paraId="3838E195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705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F7A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F47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40FECCB0" w14:textId="77777777" w:rsidTr="00222977">
        <w:trPr>
          <w:trHeight w:val="312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53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>Staff Direct Case Revenue Requirement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C0D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 xml:space="preserve">$7,740,733 </w:t>
            </w:r>
          </w:p>
        </w:tc>
      </w:tr>
      <w:tr w:rsidR="00222977" w:rsidRPr="00222977" w14:paraId="784926FE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E19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69D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AF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1DDC2991" w14:textId="77777777" w:rsidTr="00222977">
        <w:trPr>
          <w:trHeight w:val="312"/>
        </w:trPr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C91F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>Corrections made at hearing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8500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 </w:t>
            </w:r>
          </w:p>
        </w:tc>
      </w:tr>
      <w:tr w:rsidR="00222977" w:rsidRPr="00222977" w14:paraId="14017BF5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6DFA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EE28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Cost of Capital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65B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$112,839 </w:t>
            </w:r>
          </w:p>
        </w:tc>
      </w:tr>
      <w:tr w:rsidR="00222977" w:rsidRPr="00222977" w14:paraId="1CAD8E5A" w14:textId="77777777" w:rsidTr="00222977">
        <w:trPr>
          <w:trHeight w:val="312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10A4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>Staff Revenue Requirement Post Hearing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49D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 xml:space="preserve">$7,853,572 </w:t>
            </w:r>
          </w:p>
        </w:tc>
      </w:tr>
      <w:tr w:rsidR="00222977" w:rsidRPr="00222977" w14:paraId="2D94E308" w14:textId="77777777" w:rsidTr="008830D5">
        <w:trPr>
          <w:trHeight w:val="312"/>
        </w:trPr>
        <w:tc>
          <w:tcPr>
            <w:tcW w:w="1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B13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5392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8E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3C0D8DA3" w14:textId="77777777" w:rsidTr="00222977">
        <w:trPr>
          <w:trHeight w:val="312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492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>Adjustments accepted by Staff on Brief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A6A4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</w:rPr>
            </w:pPr>
          </w:p>
        </w:tc>
      </w:tr>
      <w:tr w:rsidR="00222977" w:rsidRPr="00222977" w14:paraId="06F61758" w14:textId="77777777" w:rsidTr="00222977">
        <w:trPr>
          <w:trHeight w:val="31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88F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7.1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7B0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Interest </w:t>
            </w:r>
            <w:r w:rsidR="008830D5" w:rsidRPr="00222977">
              <w:rPr>
                <w:color w:val="000000"/>
                <w:sz w:val="24"/>
              </w:rPr>
              <w:t>Synchronization</w:t>
            </w:r>
            <w:r w:rsidR="00755C54">
              <w:rPr>
                <w:rStyle w:val="FootnoteReference"/>
                <w:color w:val="000000"/>
                <w:sz w:val="24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0F3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($242)</w:t>
            </w:r>
          </w:p>
        </w:tc>
      </w:tr>
      <w:tr w:rsidR="00222977" w:rsidRPr="00222977" w14:paraId="5116FA0E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F03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7.2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7B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Property Tax Expense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8E8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$113,576 </w:t>
            </w:r>
          </w:p>
        </w:tc>
      </w:tr>
      <w:tr w:rsidR="00222977" w:rsidRPr="00222977" w14:paraId="27CF549A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9C0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7.5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5D1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WA Low Income Tax Credit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18F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$41,761 </w:t>
            </w:r>
          </w:p>
        </w:tc>
      </w:tr>
      <w:tr w:rsidR="00222977" w:rsidRPr="00222977" w14:paraId="6A0A4078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4FC4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8.4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F868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Pro Forma Major Plant Additions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E54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($52,794)</w:t>
            </w:r>
          </w:p>
        </w:tc>
      </w:tr>
      <w:tr w:rsidR="00222977" w:rsidRPr="00222977" w14:paraId="54D37F36" w14:textId="77777777" w:rsidTr="00222977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16C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004E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>Total Impact of Accepted Adjustments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8289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 xml:space="preserve">$102,301 </w:t>
            </w:r>
          </w:p>
        </w:tc>
      </w:tr>
      <w:tr w:rsidR="00222977" w:rsidRPr="00222977" w14:paraId="7F7A68CC" w14:textId="77777777" w:rsidTr="00222977">
        <w:trPr>
          <w:trHeight w:val="324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25C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>Staff Revenue Requirement on Brief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1CD" w14:textId="77777777" w:rsidR="00222977" w:rsidRPr="00222977" w:rsidRDefault="00222977" w:rsidP="00755C5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</w:rPr>
            </w:pPr>
            <w:r w:rsidRPr="00222977">
              <w:rPr>
                <w:b/>
                <w:bCs/>
                <w:color w:val="000000"/>
                <w:sz w:val="24"/>
              </w:rPr>
              <w:t>$7,955,87</w:t>
            </w:r>
            <w:r w:rsidR="00755C54">
              <w:rPr>
                <w:b/>
                <w:bCs/>
                <w:color w:val="000000"/>
                <w:sz w:val="24"/>
              </w:rPr>
              <w:t>4</w:t>
            </w:r>
            <w:r w:rsidRPr="00222977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222977" w:rsidRPr="00222977" w14:paraId="461C137F" w14:textId="77777777" w:rsidTr="008830D5">
        <w:trPr>
          <w:trHeight w:val="312"/>
        </w:trPr>
        <w:tc>
          <w:tcPr>
            <w:tcW w:w="14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4436" w14:textId="77777777" w:rsidR="00222977" w:rsidRPr="00222977" w:rsidRDefault="008830D5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>
              <w:br w:type="page"/>
            </w:r>
            <w:r w:rsidR="00222977" w:rsidRPr="00222977">
              <w:rPr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6E2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FF1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2896B065" w14:textId="77777777" w:rsidTr="00222977">
        <w:trPr>
          <w:trHeight w:val="312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BE6" w14:textId="77777777" w:rsidR="008778B7" w:rsidRDefault="008778B7" w:rsidP="00222977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The following a</w:t>
            </w:r>
            <w:r w:rsidR="008830D5" w:rsidRPr="008830D5">
              <w:rPr>
                <w:i/>
                <w:color w:val="000000"/>
                <w:sz w:val="24"/>
              </w:rPr>
              <w:t xml:space="preserve">dditional adjustments </w:t>
            </w:r>
            <w:r>
              <w:rPr>
                <w:i/>
                <w:color w:val="000000"/>
                <w:sz w:val="24"/>
              </w:rPr>
              <w:t>were proposed b</w:t>
            </w:r>
            <w:r w:rsidR="008830D5" w:rsidRPr="008830D5">
              <w:rPr>
                <w:i/>
                <w:color w:val="000000"/>
                <w:sz w:val="24"/>
              </w:rPr>
              <w:t>y</w:t>
            </w:r>
            <w:r>
              <w:rPr>
                <w:i/>
                <w:color w:val="000000"/>
                <w:sz w:val="24"/>
              </w:rPr>
              <w:t xml:space="preserve"> the</w:t>
            </w:r>
            <w:r w:rsidR="008830D5" w:rsidRPr="008830D5">
              <w:rPr>
                <w:i/>
                <w:color w:val="000000"/>
                <w:sz w:val="24"/>
              </w:rPr>
              <w:t xml:space="preserve"> Company on Rebuttal </w:t>
            </w:r>
            <w:r>
              <w:rPr>
                <w:i/>
                <w:color w:val="000000"/>
                <w:sz w:val="24"/>
              </w:rPr>
              <w:t>but</w:t>
            </w:r>
            <w:r w:rsidR="008830D5" w:rsidRPr="008830D5">
              <w:rPr>
                <w:i/>
                <w:color w:val="000000"/>
                <w:sz w:val="24"/>
              </w:rPr>
              <w:t xml:space="preserve"> not included in </w:t>
            </w:r>
            <w:r>
              <w:rPr>
                <w:i/>
                <w:color w:val="000000"/>
                <w:sz w:val="24"/>
              </w:rPr>
              <w:t>Staff’s</w:t>
            </w:r>
            <w:r w:rsidR="008830D5" w:rsidRPr="008830D5">
              <w:rPr>
                <w:i/>
                <w:color w:val="000000"/>
                <w:sz w:val="24"/>
              </w:rPr>
              <w:t xml:space="preserve"> revenue requirement update</w:t>
            </w:r>
            <w:r>
              <w:rPr>
                <w:i/>
                <w:color w:val="000000"/>
                <w:sz w:val="24"/>
              </w:rPr>
              <w:t xml:space="preserve"> above</w:t>
            </w:r>
            <w:r w:rsidR="008830D5" w:rsidRPr="008830D5">
              <w:rPr>
                <w:i/>
                <w:color w:val="000000"/>
                <w:sz w:val="24"/>
              </w:rPr>
              <w:t xml:space="preserve">.  Staff </w:t>
            </w:r>
            <w:r>
              <w:rPr>
                <w:i/>
                <w:color w:val="000000"/>
                <w:sz w:val="24"/>
              </w:rPr>
              <w:t>offers</w:t>
            </w:r>
            <w:r w:rsidR="008830D5" w:rsidRPr="008830D5">
              <w:rPr>
                <w:i/>
                <w:color w:val="000000"/>
                <w:sz w:val="24"/>
              </w:rPr>
              <w:t xml:space="preserve"> no </w:t>
            </w:r>
            <w:r>
              <w:rPr>
                <w:i/>
                <w:color w:val="000000"/>
                <w:sz w:val="24"/>
              </w:rPr>
              <w:t>opinion</w:t>
            </w:r>
            <w:r w:rsidR="008830D5" w:rsidRPr="008830D5">
              <w:rPr>
                <w:i/>
                <w:color w:val="000000"/>
                <w:sz w:val="24"/>
              </w:rPr>
              <w:t xml:space="preserve"> on these adjustments at this time.</w:t>
            </w:r>
          </w:p>
          <w:p w14:paraId="24AF0B73" w14:textId="77777777" w:rsidR="00222977" w:rsidRPr="008830D5" w:rsidRDefault="008830D5" w:rsidP="00222977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</w:rPr>
            </w:pPr>
            <w:r w:rsidRPr="008830D5">
              <w:rPr>
                <w:i/>
                <w:color w:val="000000"/>
                <w:sz w:val="24"/>
              </w:rPr>
              <w:t xml:space="preserve">    </w:t>
            </w:r>
          </w:p>
          <w:p w14:paraId="6A570CE6" w14:textId="77777777" w:rsidR="008830D5" w:rsidRPr="00222977" w:rsidRDefault="008830D5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222977" w:rsidRPr="00222977" w14:paraId="435D27EA" w14:textId="77777777" w:rsidTr="00222977">
        <w:trPr>
          <w:trHeight w:val="31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C831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CDCE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Legal Expenses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EB0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($127,506)</w:t>
            </w:r>
          </w:p>
        </w:tc>
      </w:tr>
      <w:tr w:rsidR="00222977" w:rsidRPr="00222977" w14:paraId="272CED4B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1BC4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5.1.1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44A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Net Power Cost (Pro Forma) </w:t>
            </w:r>
            <w:r w:rsidRPr="00222977">
              <w:rPr>
                <w:b/>
                <w:bCs/>
                <w:color w:val="000000"/>
                <w:sz w:val="24"/>
              </w:rPr>
              <w:t>(Situs Allocation)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EE9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$5,414,705 </w:t>
            </w:r>
          </w:p>
        </w:tc>
      </w:tr>
      <w:tr w:rsidR="00222977" w:rsidRPr="00222977" w14:paraId="550DC703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1843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6.2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6CA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</w:t>
            </w:r>
            <w:proofErr w:type="spellStart"/>
            <w:r w:rsidRPr="00222977">
              <w:rPr>
                <w:color w:val="000000"/>
                <w:sz w:val="24"/>
              </w:rPr>
              <w:t>Depr</w:t>
            </w:r>
            <w:proofErr w:type="spellEnd"/>
            <w:r w:rsidRPr="00222977">
              <w:rPr>
                <w:color w:val="000000"/>
                <w:sz w:val="24"/>
              </w:rPr>
              <w:t xml:space="preserve"> &amp; </w:t>
            </w:r>
            <w:proofErr w:type="spellStart"/>
            <w:r w:rsidRPr="00222977">
              <w:rPr>
                <w:color w:val="000000"/>
                <w:sz w:val="24"/>
              </w:rPr>
              <w:t>Amort</w:t>
            </w:r>
            <w:proofErr w:type="spellEnd"/>
            <w:r w:rsidRPr="00222977">
              <w:rPr>
                <w:color w:val="000000"/>
                <w:sz w:val="24"/>
              </w:rPr>
              <w:t xml:space="preserve"> Res to December 2013 Balance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2EB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($1,306,520)</w:t>
            </w:r>
          </w:p>
        </w:tc>
      </w:tr>
      <w:tr w:rsidR="00222977" w:rsidRPr="00222977" w14:paraId="3BEAD31F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F89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6.5 (NEW)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E65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Retired Asset Depreciation Expense Removal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84E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($28,773)</w:t>
            </w:r>
          </w:p>
        </w:tc>
      </w:tr>
      <w:tr w:rsidR="00222977" w:rsidRPr="00222977" w14:paraId="6AA0DCB4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B3D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7.7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B7DE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Remove Deferred State Tax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F24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$611 </w:t>
            </w:r>
          </w:p>
        </w:tc>
      </w:tr>
      <w:tr w:rsidR="00222977" w:rsidRPr="00222977" w14:paraId="5ABAB1E4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37F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8.5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4D84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Miscellaneous Rate Base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447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$409,156 </w:t>
            </w:r>
          </w:p>
        </w:tc>
      </w:tr>
      <w:tr w:rsidR="00222977" w:rsidRPr="00222977" w14:paraId="1D510108" w14:textId="77777777" w:rsidTr="00222977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976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8.11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159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Miscellaneous Asset Sales &amp; Removal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FC5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$375,148 </w:t>
            </w:r>
          </w:p>
        </w:tc>
      </w:tr>
      <w:tr w:rsidR="00222977" w:rsidRPr="00222977" w14:paraId="6BDBE56F" w14:textId="77777777" w:rsidTr="00755C54">
        <w:trPr>
          <w:trHeight w:val="31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46AE" w14:textId="77777777" w:rsidR="00222977" w:rsidRPr="00222977" w:rsidRDefault="00222977" w:rsidP="00755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9.1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5296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 xml:space="preserve"> Production Factor</w:t>
            </w:r>
            <w:r w:rsidR="00755C54">
              <w:rPr>
                <w:color w:val="000000"/>
                <w:sz w:val="24"/>
              </w:rPr>
              <w:t xml:space="preserve"> - resulting from Change to adjustment 5.1.1</w:t>
            </w:r>
            <w:r w:rsidRPr="00222977">
              <w:rPr>
                <w:color w:val="000000"/>
                <w:sz w:val="24"/>
              </w:rPr>
              <w:t xml:space="preserve"> </w:t>
            </w:r>
            <w:r w:rsidRPr="00222977">
              <w:rPr>
                <w:b/>
                <w:bCs/>
                <w:color w:val="000000"/>
                <w:sz w:val="24"/>
              </w:rPr>
              <w:t>(Situs Allocation)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202" w14:textId="77777777" w:rsidR="00222977" w:rsidRPr="00222977" w:rsidRDefault="00222977" w:rsidP="00755C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  <w:r w:rsidRPr="00222977">
              <w:rPr>
                <w:color w:val="000000"/>
                <w:sz w:val="24"/>
              </w:rPr>
              <w:t>($29,385)</w:t>
            </w:r>
          </w:p>
        </w:tc>
      </w:tr>
      <w:tr w:rsidR="00222977" w:rsidRPr="00222977" w14:paraId="35F0F4D3" w14:textId="77777777" w:rsidTr="00222977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3F0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CEB1" w14:textId="77777777" w:rsidR="00222977" w:rsidRPr="00222977" w:rsidRDefault="00222977" w:rsidP="00755C54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>Total Impact of Additional Adjustments</w:t>
            </w:r>
            <w:r w:rsidR="00755C54">
              <w:rPr>
                <w:rStyle w:val="FootnoteReference"/>
                <w:i/>
                <w:iCs/>
                <w:color w:val="000000"/>
                <w:sz w:val="24"/>
              </w:rPr>
              <w:footnoteReference w:id="2"/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238E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</w:rPr>
            </w:pPr>
            <w:r w:rsidRPr="00222977">
              <w:rPr>
                <w:i/>
                <w:iCs/>
                <w:color w:val="000000"/>
                <w:sz w:val="24"/>
              </w:rPr>
              <w:t xml:space="preserve">$4,707,436 </w:t>
            </w:r>
          </w:p>
        </w:tc>
      </w:tr>
      <w:tr w:rsidR="00222977" w:rsidRPr="00222977" w14:paraId="63E613AE" w14:textId="77777777" w:rsidTr="00222977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E67" w14:textId="77777777" w:rsidR="00222977" w:rsidRPr="00222977" w:rsidRDefault="00222977" w:rsidP="00222977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7C2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E82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222977" w:rsidRPr="00222977" w14:paraId="3BEF5BA6" w14:textId="77777777" w:rsidTr="00755C54">
        <w:trPr>
          <w:trHeight w:val="312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EDFB" w14:textId="77777777" w:rsidR="00222977" w:rsidRPr="00222977" w:rsidRDefault="00222977" w:rsidP="00222977">
            <w:pPr>
              <w:widowControl/>
              <w:autoSpaceDE/>
              <w:autoSpaceDN/>
              <w:adjustRightInd/>
              <w:rPr>
                <w:color w:val="000000"/>
                <w:szCs w:val="20"/>
              </w:rPr>
            </w:pPr>
          </w:p>
        </w:tc>
      </w:tr>
    </w:tbl>
    <w:p w14:paraId="689BC240" w14:textId="77777777" w:rsidR="00222977" w:rsidRPr="00A62205" w:rsidRDefault="00222977" w:rsidP="00E23959">
      <w:pPr>
        <w:rPr>
          <w:sz w:val="24"/>
        </w:rPr>
      </w:pPr>
    </w:p>
    <w:p w14:paraId="3A77EE03" w14:textId="77777777" w:rsidR="00A800D8" w:rsidRDefault="00A800D8"/>
    <w:sectPr w:rsidR="00A800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E7468" w14:textId="77777777" w:rsidR="00164F35" w:rsidRDefault="00164F35" w:rsidP="00E23959">
      <w:r>
        <w:separator/>
      </w:r>
    </w:p>
  </w:endnote>
  <w:endnote w:type="continuationSeparator" w:id="0">
    <w:p w14:paraId="6108DBE1" w14:textId="77777777" w:rsidR="00164F35" w:rsidRDefault="00164F35" w:rsidP="00E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F3EAA" w14:textId="77777777" w:rsidR="00164F35" w:rsidRDefault="00164F35" w:rsidP="00E23959">
      <w:r>
        <w:separator/>
      </w:r>
    </w:p>
  </w:footnote>
  <w:footnote w:type="continuationSeparator" w:id="0">
    <w:p w14:paraId="34B24CF1" w14:textId="77777777" w:rsidR="00164F35" w:rsidRDefault="00164F35" w:rsidP="00E23959">
      <w:r>
        <w:continuationSeparator/>
      </w:r>
    </w:p>
  </w:footnote>
  <w:footnote w:id="1">
    <w:p w14:paraId="771A8133" w14:textId="77777777" w:rsidR="00755C54" w:rsidRDefault="00755C54">
      <w:pPr>
        <w:pStyle w:val="FootnoteText"/>
      </w:pPr>
      <w:r>
        <w:rPr>
          <w:rStyle w:val="FootnoteReference"/>
        </w:rPr>
        <w:footnoteRef/>
      </w:r>
      <w:r>
        <w:t xml:space="preserve"> The change in this adjustment is a result of the other adjustments accepted by Staff.  </w:t>
      </w:r>
    </w:p>
  </w:footnote>
  <w:footnote w:id="2">
    <w:tbl>
      <w:tblPr>
        <w:tblW w:w="8620" w:type="dxa"/>
        <w:tblLook w:val="04A0" w:firstRow="1" w:lastRow="0" w:firstColumn="1" w:lastColumn="0" w:noHBand="0" w:noVBand="1"/>
      </w:tblPr>
      <w:tblGrid>
        <w:gridCol w:w="8620"/>
      </w:tblGrid>
      <w:tr w:rsidR="00755C54" w:rsidRPr="00222977" w14:paraId="5374B27B" w14:textId="77777777" w:rsidTr="00F91C60">
        <w:trPr>
          <w:trHeight w:val="312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706C" w14:textId="77777777" w:rsidR="00755C54" w:rsidRPr="00222977" w:rsidRDefault="00755C54" w:rsidP="00755C54">
            <w:pPr>
              <w:widowControl/>
              <w:autoSpaceDE/>
              <w:autoSpaceDN/>
              <w:adjustRightInd/>
              <w:rPr>
                <w:color w:val="000000"/>
                <w:szCs w:val="20"/>
              </w:rPr>
            </w:pPr>
            <w:r>
              <w:rPr>
                <w:rStyle w:val="FootnoteReference"/>
              </w:rPr>
              <w:footnoteRef/>
            </w:r>
            <w:r>
              <w:t xml:space="preserve"> T</w:t>
            </w:r>
            <w:r w:rsidRPr="00222977">
              <w:rPr>
                <w:color w:val="000000"/>
                <w:szCs w:val="20"/>
              </w:rPr>
              <w:t xml:space="preserve">hese adjustments are calculated using Staff's proposed ROR and Conversion factor </w:t>
            </w:r>
          </w:p>
        </w:tc>
      </w:tr>
    </w:tbl>
    <w:p w14:paraId="3EEFEAF5" w14:textId="77777777" w:rsidR="00755C54" w:rsidRDefault="00755C5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8BD7" w14:textId="77777777" w:rsidR="00E23959" w:rsidRDefault="00E23959" w:rsidP="00E23959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14:paraId="414E6F74" w14:textId="77777777" w:rsidR="00E23959" w:rsidRDefault="00E23959" w:rsidP="00E23959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14:paraId="79167F64" w14:textId="77777777" w:rsidR="00E23959" w:rsidRDefault="00E23959" w:rsidP="00E23959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E23959" w14:paraId="6B562F65" w14:textId="77777777" w:rsidTr="00F91C60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6F221FC1" w14:textId="77777777" w:rsidR="00E23959" w:rsidRDefault="00E23959" w:rsidP="00E23959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  <w:r w:rsidR="00222977">
            <w:rPr>
              <w:sz w:val="24"/>
            </w:rPr>
            <w:t>February 18, 2015</w:t>
          </w:r>
        </w:p>
        <w:p w14:paraId="0B2915D8" w14:textId="77777777" w:rsidR="00E23959" w:rsidRDefault="00E23959" w:rsidP="00E23959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</w:r>
          <w:r>
            <w:rPr>
              <w:sz w:val="24"/>
            </w:rPr>
            <w:tab/>
            <w:t>UE-140762</w:t>
          </w:r>
        </w:p>
        <w:p w14:paraId="4237B425" w14:textId="77777777" w:rsidR="00E23959" w:rsidRDefault="00222977" w:rsidP="00E23959">
          <w:pPr>
            <w:rPr>
              <w:sz w:val="24"/>
            </w:rPr>
          </w:pPr>
          <w:r>
            <w:rPr>
              <w:sz w:val="24"/>
            </w:rPr>
            <w:t>REQUESTER:</w:t>
          </w:r>
          <w:r>
            <w:rPr>
              <w:sz w:val="24"/>
            </w:rPr>
            <w:tab/>
            <w:t>Bench</w:t>
          </w:r>
        </w:p>
        <w:p w14:paraId="6E06BD84" w14:textId="77777777" w:rsidR="00E23959" w:rsidRDefault="00E23959" w:rsidP="00E23959">
          <w:pPr>
            <w:rPr>
              <w:sz w:val="24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13A15523" w14:textId="77777777" w:rsidR="00E23959" w:rsidRDefault="00E23959" w:rsidP="00E23959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2F4BCDA6" w14:textId="77777777" w:rsidR="00E23959" w:rsidRDefault="00E23959" w:rsidP="00E23959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 w:rsidR="00222977">
            <w:rPr>
              <w:sz w:val="24"/>
            </w:rPr>
            <w:t>N/A</w:t>
          </w:r>
        </w:p>
        <w:p w14:paraId="0A1D1A0C" w14:textId="77777777" w:rsidR="00E23959" w:rsidRDefault="00E23959" w:rsidP="00E23959">
          <w:pPr>
            <w:rPr>
              <w:sz w:val="24"/>
            </w:rPr>
          </w:pPr>
          <w:r>
            <w:rPr>
              <w:sz w:val="24"/>
            </w:rPr>
            <w:t xml:space="preserve">RESPONDER:  </w:t>
          </w:r>
          <w:r>
            <w:rPr>
              <w:sz w:val="24"/>
            </w:rPr>
            <w:tab/>
          </w:r>
          <w:r w:rsidR="00222977">
            <w:rPr>
              <w:sz w:val="24"/>
            </w:rPr>
            <w:t>Jason L Ball</w:t>
          </w:r>
        </w:p>
        <w:p w14:paraId="197CEF71" w14:textId="77777777" w:rsidR="00E23959" w:rsidRDefault="00E23959" w:rsidP="00E23959">
          <w:pPr>
            <w:rPr>
              <w:sz w:val="24"/>
            </w:rPr>
          </w:pPr>
          <w:r>
            <w:rPr>
              <w:sz w:val="24"/>
            </w:rPr>
            <w:t xml:space="preserve">TELEPHONE:  </w:t>
          </w:r>
          <w:r>
            <w:rPr>
              <w:sz w:val="24"/>
            </w:rPr>
            <w:tab/>
          </w:r>
          <w:r w:rsidR="00222977">
            <w:rPr>
              <w:sz w:val="24"/>
            </w:rPr>
            <w:t>360-664-1279</w:t>
          </w:r>
        </w:p>
        <w:p w14:paraId="68FA748D" w14:textId="77777777" w:rsidR="00E23959" w:rsidRDefault="00E23959" w:rsidP="00E23959">
          <w:pPr>
            <w:rPr>
              <w:sz w:val="24"/>
            </w:rPr>
          </w:pPr>
        </w:p>
      </w:tc>
    </w:tr>
  </w:tbl>
  <w:p w14:paraId="64651E4A" w14:textId="77777777" w:rsidR="00E23959" w:rsidRDefault="00E2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59"/>
    <w:rsid w:val="000B0D9D"/>
    <w:rsid w:val="00164F35"/>
    <w:rsid w:val="00222977"/>
    <w:rsid w:val="00387A77"/>
    <w:rsid w:val="00755C54"/>
    <w:rsid w:val="008778B7"/>
    <w:rsid w:val="008830D5"/>
    <w:rsid w:val="00A800D8"/>
    <w:rsid w:val="00E23959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5AC03BC"/>
  <w15:chartTrackingRefBased/>
  <w15:docId w15:val="{AA704415-C159-4C15-B69C-57A2EE4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5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59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23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59"/>
    <w:rPr>
      <w:rFonts w:eastAsia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C5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C54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C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2015-02-18T23:18:15+00:00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B71BA3-640A-414E-BBF8-4F3108B998EE}"/>
</file>

<file path=customXml/itemProps2.xml><?xml version="1.0" encoding="utf-8"?>
<ds:datastoreItem xmlns:ds="http://schemas.openxmlformats.org/officeDocument/2006/customXml" ds:itemID="{2DDE6E94-5837-49D4-B85D-D928DBDB3D5F}"/>
</file>

<file path=customXml/itemProps3.xml><?xml version="1.0" encoding="utf-8"?>
<ds:datastoreItem xmlns:ds="http://schemas.openxmlformats.org/officeDocument/2006/customXml" ds:itemID="{09C97D11-C891-48E7-88A2-EC0516F6EB2B}"/>
</file>

<file path=customXml/itemProps4.xml><?xml version="1.0" encoding="utf-8"?>
<ds:datastoreItem xmlns:ds="http://schemas.openxmlformats.org/officeDocument/2006/customXml" ds:itemID="{383AE407-5D67-4CE3-B0AA-A0777C7AA3A1}"/>
</file>

<file path=customXml/itemProps5.xml><?xml version="1.0" encoding="utf-8"?>
<ds:datastoreItem xmlns:ds="http://schemas.openxmlformats.org/officeDocument/2006/customXml" ds:itemID="{2E0841C6-4B8E-4D22-9001-F3ACC9CCAC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Jason (UTC)</dc:creator>
  <cp:keywords/>
  <dc:description/>
  <cp:lastModifiedBy>Gross, Krista (UTC)</cp:lastModifiedBy>
  <cp:revision>2</cp:revision>
  <cp:lastPrinted>2015-02-18T21:36:00Z</cp:lastPrinted>
  <dcterms:created xsi:type="dcterms:W3CDTF">2015-02-18T21:38:00Z</dcterms:created>
  <dcterms:modified xsi:type="dcterms:W3CDTF">2015-02-18T21:38:00Z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