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6032DB8F" w:rsidR="00CC72F1" w:rsidRPr="00595087" w:rsidRDefault="003F79A5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6, 2016</w:t>
      </w:r>
    </w:p>
    <w:p w14:paraId="57AE4E1A" w14:textId="2595A25E" w:rsidR="00CC72F1" w:rsidRPr="00595087" w:rsidRDefault="00CC72F1" w:rsidP="008E263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1C" w14:textId="599DE156" w:rsidR="00353E8E" w:rsidRDefault="00353E8E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3F79A5">
        <w:rPr>
          <w:rFonts w:ascii="Times New Roman" w:hAnsi="Times New Roman" w:cs="Times New Roman"/>
          <w:b/>
          <w:sz w:val="24"/>
          <w:szCs w:val="24"/>
        </w:rPr>
        <w:t>DENYING REQUEST FOR HEARING</w:t>
      </w:r>
    </w:p>
    <w:p w14:paraId="54CF5B34" w14:textId="77777777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ABF0C" w14:textId="18DA2F31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</w:t>
      </w:r>
    </w:p>
    <w:p w14:paraId="15AFEB15" w14:textId="77777777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124E0" w14:textId="13D6190B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3F79A5">
        <w:rPr>
          <w:rFonts w:ascii="Times New Roman" w:hAnsi="Times New Roman" w:cs="Times New Roman"/>
          <w:b/>
          <w:sz w:val="24"/>
          <w:szCs w:val="24"/>
        </w:rPr>
        <w:t>OF OPPORTUNITY TO RESPOND</w:t>
      </w:r>
      <w:r w:rsidR="006D6759">
        <w:rPr>
          <w:rFonts w:ascii="Times New Roman" w:hAnsi="Times New Roman" w:cs="Times New Roman"/>
          <w:b/>
          <w:sz w:val="24"/>
          <w:szCs w:val="24"/>
        </w:rPr>
        <w:t xml:space="preserve"> TO MITIGATION REQUEST</w:t>
      </w:r>
    </w:p>
    <w:p w14:paraId="15005016" w14:textId="0004E80D" w:rsidR="0073777C" w:rsidRPr="00595087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3F79A5">
        <w:rPr>
          <w:rFonts w:ascii="Times New Roman" w:hAnsi="Times New Roman" w:cs="Times New Roman"/>
          <w:b/>
          <w:sz w:val="24"/>
          <w:szCs w:val="24"/>
        </w:rPr>
        <w:t>Wednesday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79A5">
        <w:rPr>
          <w:rFonts w:ascii="Times New Roman" w:hAnsi="Times New Roman" w:cs="Times New Roman"/>
          <w:b/>
          <w:sz w:val="24"/>
          <w:szCs w:val="24"/>
        </w:rPr>
        <w:t>April 27</w:t>
      </w:r>
      <w:r>
        <w:rPr>
          <w:rFonts w:ascii="Times New Roman" w:hAnsi="Times New Roman" w:cs="Times New Roman"/>
          <w:b/>
          <w:sz w:val="24"/>
          <w:szCs w:val="24"/>
        </w:rPr>
        <w:t>, 2016, at 5:00 p.m.)</w:t>
      </w:r>
    </w:p>
    <w:p w14:paraId="57AE4E20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1" w14:textId="46BD0712" w:rsidR="00BD5D83" w:rsidRPr="00595087" w:rsidRDefault="00FF669B" w:rsidP="00FF669B">
      <w:pPr>
        <w:tabs>
          <w:tab w:val="left" w:pos="604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AE4E23" w14:textId="1747D96B" w:rsidR="00CC72F1" w:rsidRPr="00595087" w:rsidRDefault="006E5C4E" w:rsidP="003F79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RE:</w:t>
      </w:r>
      <w:r w:rsidRPr="00634F65">
        <w:rPr>
          <w:rFonts w:ascii="Times New Roman" w:hAnsi="Times New Roman" w:cs="Times New Roman"/>
          <w:sz w:val="24"/>
          <w:szCs w:val="24"/>
        </w:rPr>
        <w:tab/>
      </w:r>
      <w:r w:rsidR="003F79A5" w:rsidRPr="003F79A5">
        <w:rPr>
          <w:rFonts w:ascii="Times New Roman" w:hAnsi="Times New Roman" w:cs="Times New Roman"/>
          <w:bCs/>
          <w:i/>
          <w:sz w:val="24"/>
          <w:szCs w:val="24"/>
        </w:rPr>
        <w:t xml:space="preserve">In the Matter of a Penalty Assessment </w:t>
      </w:r>
      <w:proofErr w:type="gramStart"/>
      <w:r w:rsidR="003F79A5" w:rsidRPr="003F79A5">
        <w:rPr>
          <w:rFonts w:ascii="Times New Roman" w:hAnsi="Times New Roman" w:cs="Times New Roman"/>
          <w:bCs/>
          <w:i/>
          <w:sz w:val="24"/>
          <w:szCs w:val="24"/>
        </w:rPr>
        <w:t>Against</w:t>
      </w:r>
      <w:proofErr w:type="gramEnd"/>
      <w:r w:rsidR="003F79A5" w:rsidRPr="007F5EDF">
        <w:rPr>
          <w:bCs/>
        </w:rPr>
        <w:t xml:space="preserve"> </w:t>
      </w:r>
      <w:r w:rsidR="003F79A5">
        <w:rPr>
          <w:rFonts w:ascii="Times New Roman" w:hAnsi="Times New Roman" w:cs="Times New Roman"/>
          <w:bCs/>
          <w:i/>
          <w:sz w:val="24"/>
          <w:szCs w:val="24"/>
        </w:rPr>
        <w:t xml:space="preserve">Jorge Luna-Lopez d/b/a EDL Movers </w:t>
      </w:r>
      <w:r w:rsidR="003F79A5">
        <w:rPr>
          <w:rFonts w:ascii="Times New Roman" w:hAnsi="Times New Roman" w:cs="Times New Roman"/>
          <w:bCs/>
          <w:i/>
          <w:sz w:val="24"/>
          <w:szCs w:val="24"/>
        </w:rPr>
        <w:br/>
        <w:t xml:space="preserve"> </w:t>
      </w:r>
      <w:r w:rsidR="003F79A5">
        <w:rPr>
          <w:rFonts w:ascii="Times New Roman" w:hAnsi="Times New Roman" w:cs="Times New Roman"/>
          <w:bCs/>
          <w:i/>
          <w:sz w:val="24"/>
          <w:szCs w:val="24"/>
        </w:rPr>
        <w:tab/>
        <w:t>in the Amount of $4,400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3F79A5">
        <w:rPr>
          <w:rFonts w:ascii="Times New Roman" w:hAnsi="Times New Roman" w:cs="Times New Roman"/>
          <w:sz w:val="24"/>
          <w:szCs w:val="24"/>
        </w:rPr>
        <w:t xml:space="preserve"> </w:t>
      </w:r>
      <w:r w:rsidR="003F79A5">
        <w:rPr>
          <w:rFonts w:ascii="Times New Roman" w:hAnsi="Times New Roman" w:cs="Times New Roman"/>
          <w:sz w:val="24"/>
          <w:szCs w:val="24"/>
        </w:rPr>
        <w:tab/>
      </w:r>
      <w:r w:rsidRPr="00634F65">
        <w:rPr>
          <w:rFonts w:ascii="Times New Roman" w:hAnsi="Times New Roman" w:cs="Times New Roman"/>
          <w:sz w:val="24"/>
          <w:szCs w:val="24"/>
        </w:rPr>
        <w:t xml:space="preserve">Docket </w:t>
      </w:r>
      <w:r w:rsidR="0073777C">
        <w:rPr>
          <w:rFonts w:ascii="Times New Roman" w:hAnsi="Times New Roman" w:cs="Times New Roman"/>
          <w:sz w:val="24"/>
          <w:szCs w:val="24"/>
        </w:rPr>
        <w:t>T</w:t>
      </w:r>
      <w:r w:rsidR="003F79A5">
        <w:rPr>
          <w:rFonts w:ascii="Times New Roman" w:hAnsi="Times New Roman" w:cs="Times New Roman"/>
          <w:sz w:val="24"/>
          <w:szCs w:val="24"/>
        </w:rPr>
        <w:t>V-160202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AE4E24" w14:textId="1FBCC25F" w:rsidR="00CC72F1" w:rsidRPr="00595087" w:rsidRDefault="000E08F3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ALL PARTIE</w:t>
      </w:r>
      <w:r w:rsidR="00C32357">
        <w:rPr>
          <w:rFonts w:ascii="Times New Roman" w:hAnsi="Times New Roman" w:cs="Times New Roman"/>
          <w:sz w:val="24"/>
          <w:szCs w:val="24"/>
        </w:rPr>
        <w:t>S:</w:t>
      </w:r>
      <w:bookmarkStart w:id="0" w:name="_GoBack"/>
      <w:bookmarkEnd w:id="0"/>
    </w:p>
    <w:p w14:paraId="57AE4E25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BC3BEE4" w14:textId="4D3490D3" w:rsidR="003F79A5" w:rsidRPr="000E08F3" w:rsidRDefault="006E5C4E" w:rsidP="003F79A5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73777C">
        <w:rPr>
          <w:rFonts w:ascii="Times New Roman" w:hAnsi="Times New Roman"/>
          <w:sz w:val="24"/>
          <w:szCs w:val="24"/>
        </w:rPr>
        <w:t xml:space="preserve">February </w:t>
      </w:r>
      <w:r w:rsidR="003F79A5">
        <w:rPr>
          <w:rFonts w:ascii="Times New Roman" w:hAnsi="Times New Roman"/>
          <w:sz w:val="24"/>
          <w:szCs w:val="24"/>
        </w:rPr>
        <w:t>24</w:t>
      </w:r>
      <w:r w:rsidR="0073777C">
        <w:rPr>
          <w:rFonts w:ascii="Times New Roman" w:hAnsi="Times New Roman"/>
          <w:sz w:val="24"/>
          <w:szCs w:val="24"/>
        </w:rPr>
        <w:t>, 2016</w:t>
      </w:r>
      <w:r w:rsidR="00D50295">
        <w:rPr>
          <w:rFonts w:ascii="Times New Roman" w:hAnsi="Times New Roman"/>
          <w:sz w:val="24"/>
          <w:szCs w:val="24"/>
        </w:rPr>
        <w:t>,</w:t>
      </w:r>
      <w:r w:rsidRPr="00EF343F">
        <w:rPr>
          <w:rFonts w:ascii="Times New Roman" w:hAnsi="Times New Roman"/>
          <w:sz w:val="24"/>
          <w:szCs w:val="24"/>
        </w:rPr>
        <w:t xml:space="preserve"> the Washington Utilities and Transportation Commission (Commission)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assessed a penalty of $</w:t>
      </w:r>
      <w:r w:rsidR="003F79A5">
        <w:rPr>
          <w:rFonts w:ascii="Times New Roman" w:hAnsi="Times New Roman" w:cs="Times New Roman"/>
          <w:bCs/>
          <w:sz w:val="24"/>
          <w:szCs w:val="24"/>
        </w:rPr>
        <w:t>4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,</w:t>
      </w:r>
      <w:r w:rsidR="003F79A5">
        <w:rPr>
          <w:rFonts w:ascii="Times New Roman" w:hAnsi="Times New Roman" w:cs="Times New Roman"/>
          <w:bCs/>
          <w:sz w:val="24"/>
          <w:szCs w:val="24"/>
        </w:rPr>
        <w:t>4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00 (Penalty Assessment) against </w:t>
      </w:r>
      <w:r w:rsidR="003F79A5">
        <w:rPr>
          <w:rFonts w:ascii="Times New Roman" w:hAnsi="Times New Roman" w:cs="Times New Roman"/>
          <w:bCs/>
          <w:sz w:val="24"/>
          <w:szCs w:val="24"/>
        </w:rPr>
        <w:t>Jorge Luna-Lopez d/b/a EDL Movers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F79A5">
        <w:rPr>
          <w:rFonts w:ascii="Times New Roman" w:hAnsi="Times New Roman" w:cs="Times New Roman"/>
          <w:bCs/>
          <w:sz w:val="24"/>
          <w:szCs w:val="24"/>
        </w:rPr>
        <w:t>EDL Movers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 or Company) for </w:t>
      </w:r>
      <w:r w:rsidR="00164953">
        <w:rPr>
          <w:rFonts w:ascii="Times New Roman" w:hAnsi="Times New Roman" w:cs="Times New Roman"/>
          <w:bCs/>
          <w:sz w:val="24"/>
          <w:szCs w:val="24"/>
        </w:rPr>
        <w:t>4</w:t>
      </w:r>
      <w:r w:rsidR="006D6AC3">
        <w:rPr>
          <w:rFonts w:ascii="Times New Roman" w:hAnsi="Times New Roman" w:cs="Times New Roman"/>
          <w:bCs/>
          <w:sz w:val="24"/>
          <w:szCs w:val="24"/>
        </w:rPr>
        <w:t>4</w:t>
      </w:r>
      <w:r w:rsidR="001649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violations of Washington Administrative Code (WAC) 480-15-5</w:t>
      </w:r>
      <w:r w:rsidR="003F79A5">
        <w:rPr>
          <w:rFonts w:ascii="Times New Roman" w:hAnsi="Times New Roman" w:cs="Times New Roman"/>
          <w:bCs/>
          <w:sz w:val="24"/>
          <w:szCs w:val="24"/>
        </w:rPr>
        <w:t>70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, which adopts by reference 49 C.F.R. Part 391 related to driver qualifications</w:t>
      </w:r>
      <w:r w:rsidR="00164953">
        <w:rPr>
          <w:rFonts w:ascii="Times New Roman" w:hAnsi="Times New Roman" w:cs="Times New Roman"/>
          <w:bCs/>
          <w:sz w:val="24"/>
          <w:szCs w:val="24"/>
        </w:rPr>
        <w:t xml:space="preserve"> and 49 C.F.R. Part 395 related to </w:t>
      </w:r>
      <w:r w:rsidR="00E45538">
        <w:rPr>
          <w:rFonts w:ascii="Times New Roman" w:hAnsi="Times New Roman" w:cs="Times New Roman"/>
          <w:bCs/>
          <w:sz w:val="24"/>
          <w:szCs w:val="24"/>
        </w:rPr>
        <w:t xml:space="preserve">driver </w:t>
      </w:r>
      <w:r w:rsidR="00164953">
        <w:rPr>
          <w:rFonts w:ascii="Times New Roman" w:hAnsi="Times New Roman" w:cs="Times New Roman"/>
          <w:bCs/>
          <w:sz w:val="24"/>
          <w:szCs w:val="24"/>
        </w:rPr>
        <w:t>hours of service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.</w:t>
      </w:r>
      <w:r w:rsidR="003F79A5">
        <w:rPr>
          <w:bCs/>
          <w:sz w:val="25"/>
          <w:szCs w:val="25"/>
        </w:rPr>
        <w:t xml:space="preserve"> </w:t>
      </w:r>
    </w:p>
    <w:p w14:paraId="0E5AD3E0" w14:textId="77777777" w:rsidR="000E08F3" w:rsidRDefault="000E08F3" w:rsidP="00164953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524B4204" w14:textId="0E87E4A2" w:rsidR="0038025F" w:rsidRDefault="006E5C4E" w:rsidP="00164953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164953">
        <w:rPr>
          <w:rFonts w:ascii="Times New Roman" w:hAnsi="Times New Roman"/>
          <w:sz w:val="24"/>
          <w:szCs w:val="24"/>
        </w:rPr>
        <w:t>March 9</w:t>
      </w:r>
      <w:r w:rsidR="00ED709D">
        <w:rPr>
          <w:rFonts w:ascii="Times New Roman" w:hAnsi="Times New Roman"/>
          <w:sz w:val="24"/>
          <w:szCs w:val="24"/>
        </w:rPr>
        <w:t>, 2016</w:t>
      </w:r>
      <w:r w:rsidRPr="00EF343F">
        <w:rPr>
          <w:rFonts w:ascii="Times New Roman" w:hAnsi="Times New Roman"/>
          <w:sz w:val="24"/>
          <w:szCs w:val="24"/>
        </w:rPr>
        <w:t xml:space="preserve">, </w:t>
      </w:r>
      <w:r w:rsidR="00164953">
        <w:rPr>
          <w:rFonts w:ascii="Times New Roman" w:hAnsi="Times New Roman"/>
          <w:sz w:val="24"/>
          <w:szCs w:val="24"/>
        </w:rPr>
        <w:t xml:space="preserve">EDL Movers filed a response to the </w:t>
      </w:r>
      <w:r w:rsidR="00E45538">
        <w:rPr>
          <w:rFonts w:ascii="Times New Roman" w:hAnsi="Times New Roman"/>
          <w:sz w:val="24"/>
          <w:szCs w:val="24"/>
        </w:rPr>
        <w:t xml:space="preserve">Penalty Assessment </w:t>
      </w:r>
      <w:r w:rsidR="0066177B">
        <w:rPr>
          <w:rFonts w:ascii="Times New Roman" w:hAnsi="Times New Roman"/>
          <w:sz w:val="24"/>
          <w:szCs w:val="24"/>
        </w:rPr>
        <w:t xml:space="preserve">admitting the violations and </w:t>
      </w:r>
      <w:r w:rsidR="00E45538">
        <w:rPr>
          <w:rFonts w:ascii="Times New Roman" w:hAnsi="Times New Roman"/>
          <w:sz w:val="24"/>
          <w:szCs w:val="24"/>
        </w:rPr>
        <w:t>requesting a hearing</w:t>
      </w:r>
      <w:r w:rsidR="0066177B">
        <w:rPr>
          <w:rFonts w:ascii="Times New Roman" w:hAnsi="Times New Roman"/>
          <w:sz w:val="24"/>
          <w:szCs w:val="24"/>
        </w:rPr>
        <w:t xml:space="preserve"> (Mitigation Request)</w:t>
      </w:r>
      <w:r w:rsidR="00E45538">
        <w:rPr>
          <w:rFonts w:ascii="Times New Roman" w:hAnsi="Times New Roman"/>
          <w:sz w:val="24"/>
          <w:szCs w:val="24"/>
        </w:rPr>
        <w:t xml:space="preserve">. </w:t>
      </w:r>
      <w:r w:rsidR="00B12BAD">
        <w:rPr>
          <w:rFonts w:ascii="Times New Roman" w:hAnsi="Times New Roman"/>
          <w:sz w:val="24"/>
          <w:szCs w:val="24"/>
        </w:rPr>
        <w:t xml:space="preserve">In its </w:t>
      </w:r>
      <w:r w:rsidR="0066177B">
        <w:rPr>
          <w:rFonts w:ascii="Times New Roman" w:hAnsi="Times New Roman"/>
          <w:sz w:val="24"/>
          <w:szCs w:val="24"/>
        </w:rPr>
        <w:t>Mitigation Request</w:t>
      </w:r>
      <w:r w:rsidR="00B12BAD">
        <w:rPr>
          <w:rFonts w:ascii="Times New Roman" w:hAnsi="Times New Roman"/>
          <w:sz w:val="24"/>
          <w:szCs w:val="24"/>
        </w:rPr>
        <w:t>, t</w:t>
      </w:r>
      <w:r w:rsidR="00E45538">
        <w:rPr>
          <w:rFonts w:ascii="Times New Roman" w:hAnsi="Times New Roman"/>
          <w:sz w:val="24"/>
          <w:szCs w:val="24"/>
        </w:rPr>
        <w:t xml:space="preserve">he Company </w:t>
      </w:r>
      <w:r w:rsidR="0066177B">
        <w:rPr>
          <w:rFonts w:ascii="Times New Roman" w:hAnsi="Times New Roman"/>
          <w:sz w:val="24"/>
          <w:szCs w:val="24"/>
        </w:rPr>
        <w:t>explains that it has since corrected the violations cited in the Penalty Assessment</w:t>
      </w:r>
      <w:r w:rsidR="00E45538">
        <w:rPr>
          <w:rFonts w:ascii="Times New Roman" w:hAnsi="Times New Roman"/>
          <w:sz w:val="24"/>
          <w:szCs w:val="24"/>
        </w:rPr>
        <w:t>.</w:t>
      </w:r>
      <w:r w:rsidR="0066177B">
        <w:rPr>
          <w:rFonts w:ascii="Times New Roman" w:hAnsi="Times New Roman"/>
          <w:sz w:val="24"/>
          <w:szCs w:val="24"/>
        </w:rPr>
        <w:t xml:space="preserve"> The Company did not provide any additional details or supporting documentation.</w:t>
      </w:r>
      <w:r w:rsidR="00E45538">
        <w:rPr>
          <w:rFonts w:ascii="Times New Roman" w:hAnsi="Times New Roman"/>
          <w:sz w:val="24"/>
          <w:szCs w:val="24"/>
        </w:rPr>
        <w:t xml:space="preserve"> </w:t>
      </w:r>
    </w:p>
    <w:p w14:paraId="7EA494CF" w14:textId="77777777" w:rsidR="00E45538" w:rsidRDefault="00E45538" w:rsidP="00164953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0AEDB8C5" w14:textId="5F2E971F" w:rsidR="00E45538" w:rsidRDefault="00E45538" w:rsidP="001649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45538">
        <w:rPr>
          <w:rFonts w:ascii="Times New Roman" w:hAnsi="Times New Roman" w:cs="Times New Roman"/>
          <w:sz w:val="24"/>
          <w:szCs w:val="24"/>
        </w:rPr>
        <w:t xml:space="preserve">The Commission’s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45538">
        <w:rPr>
          <w:rFonts w:ascii="Times New Roman" w:hAnsi="Times New Roman" w:cs="Times New Roman"/>
          <w:sz w:val="24"/>
          <w:szCs w:val="24"/>
        </w:rPr>
        <w:t xml:space="preserve">enalty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5538">
        <w:rPr>
          <w:rFonts w:ascii="Times New Roman" w:hAnsi="Times New Roman" w:cs="Times New Roman"/>
          <w:sz w:val="24"/>
          <w:szCs w:val="24"/>
        </w:rPr>
        <w:t xml:space="preserve">ssessment advised the Company that a request for hearing will only be granted if material issues of law or fact require consideration of evidence and resolution in hearing. </w:t>
      </w:r>
      <w:r w:rsidR="00B12BAD">
        <w:rPr>
          <w:rFonts w:ascii="Times New Roman" w:hAnsi="Times New Roman" w:cs="Times New Roman"/>
          <w:sz w:val="24"/>
          <w:szCs w:val="24"/>
        </w:rPr>
        <w:t>Because the Company admitted the violations and presented no new information,</w:t>
      </w:r>
      <w:r w:rsidRPr="00E45538">
        <w:rPr>
          <w:rFonts w:ascii="Times New Roman" w:hAnsi="Times New Roman" w:cs="Times New Roman"/>
          <w:sz w:val="24"/>
          <w:szCs w:val="24"/>
        </w:rPr>
        <w:t xml:space="preserve"> no issues of law or fact are in dispute. Accordingly, the Company’s request for a hearing is denied.</w:t>
      </w:r>
    </w:p>
    <w:p w14:paraId="4AA5AD80" w14:textId="77777777" w:rsidR="00E45538" w:rsidRDefault="00E45538" w:rsidP="001649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0FDD2A7" w14:textId="2A757949" w:rsidR="00E45538" w:rsidRPr="00E45538" w:rsidRDefault="00E45538" w:rsidP="00164953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We will, however, construe the Company’s submission as a request</w:t>
      </w:r>
      <w:r w:rsidR="006D6AC3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>
        <w:rPr>
          <w:rFonts w:ascii="Times New Roman" w:hAnsi="Times New Roman" w:cs="Times New Roman"/>
          <w:bCs/>
          <w:sz w:val="24"/>
          <w:szCs w:val="24"/>
        </w:rPr>
        <w:t xml:space="preserve"> mitigation </w:t>
      </w:r>
      <w:r w:rsidR="0066177B">
        <w:rPr>
          <w:rFonts w:ascii="Times New Roman" w:hAnsi="Times New Roman" w:cs="Times New Roman"/>
          <w:bCs/>
          <w:sz w:val="24"/>
          <w:szCs w:val="24"/>
        </w:rPr>
        <w:t>based solely on the</w:t>
      </w:r>
      <w:r w:rsidR="00413184">
        <w:rPr>
          <w:rFonts w:ascii="Times New Roman" w:hAnsi="Times New Roman" w:cs="Times New Roman"/>
          <w:bCs/>
          <w:sz w:val="24"/>
          <w:szCs w:val="24"/>
        </w:rPr>
        <w:t xml:space="preserve"> written</w:t>
      </w:r>
      <w:r w:rsidR="0066177B">
        <w:rPr>
          <w:rFonts w:ascii="Times New Roman" w:hAnsi="Times New Roman" w:cs="Times New Roman"/>
          <w:bCs/>
          <w:sz w:val="24"/>
          <w:szCs w:val="24"/>
        </w:rPr>
        <w:t xml:space="preserve"> information </w:t>
      </w:r>
      <w:r w:rsidR="00413184">
        <w:rPr>
          <w:rFonts w:ascii="Times New Roman" w:hAnsi="Times New Roman" w:cs="Times New Roman"/>
          <w:bCs/>
          <w:sz w:val="24"/>
          <w:szCs w:val="24"/>
        </w:rPr>
        <w:t>provided</w:t>
      </w:r>
      <w:r w:rsidR="006617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413184">
        <w:rPr>
          <w:rFonts w:ascii="Times New Roman" w:hAnsi="Times New Roman" w:cs="Times New Roman"/>
          <w:bCs/>
          <w:sz w:val="24"/>
          <w:szCs w:val="24"/>
        </w:rPr>
        <w:t>allow</w:t>
      </w:r>
      <w:r>
        <w:rPr>
          <w:rFonts w:ascii="Times New Roman" w:hAnsi="Times New Roman" w:cs="Times New Roman"/>
          <w:bCs/>
          <w:sz w:val="24"/>
          <w:szCs w:val="24"/>
        </w:rPr>
        <w:t xml:space="preserve"> Commission staff (Staff) to respond. Staff must file any response and supporting documentation no later than Wednesday, April 27, 2016, </w:t>
      </w:r>
      <w:r w:rsidR="006D6AC3">
        <w:rPr>
          <w:rFonts w:ascii="Times New Roman" w:hAnsi="Times New Roman" w:cs="Times New Roman"/>
          <w:bCs/>
          <w:sz w:val="24"/>
          <w:szCs w:val="24"/>
        </w:rPr>
        <w:t>by</w:t>
      </w:r>
      <w:r>
        <w:rPr>
          <w:rFonts w:ascii="Times New Roman" w:hAnsi="Times New Roman" w:cs="Times New Roman"/>
          <w:bCs/>
          <w:sz w:val="24"/>
          <w:szCs w:val="24"/>
        </w:rPr>
        <w:t xml:space="preserve"> 5:00 p.m.</w:t>
      </w:r>
    </w:p>
    <w:p w14:paraId="368D6E17" w14:textId="77777777" w:rsidR="00E901A4" w:rsidRPr="00FF669B" w:rsidRDefault="00E901A4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D9ED903" w14:textId="7E20975A" w:rsidR="00E00286" w:rsidRPr="003F4FED" w:rsidRDefault="00DF440C" w:rsidP="00E0028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F4FED">
        <w:rPr>
          <w:rFonts w:ascii="Times New Roman" w:hAnsi="Times New Roman" w:cs="Times New Roman"/>
          <w:b/>
          <w:sz w:val="24"/>
          <w:szCs w:val="24"/>
        </w:rPr>
        <w:t>THE COMMISSION GIVES NOTICE</w:t>
      </w:r>
      <w:r w:rsidR="0047272B" w:rsidRPr="003F4FED">
        <w:rPr>
          <w:rFonts w:ascii="Times New Roman" w:hAnsi="Times New Roman" w:cs="Times New Roman"/>
          <w:b/>
          <w:sz w:val="24"/>
          <w:szCs w:val="24"/>
        </w:rPr>
        <w:t xml:space="preserve"> That </w:t>
      </w:r>
      <w:r w:rsidR="006C6FD6">
        <w:rPr>
          <w:rFonts w:ascii="Times New Roman" w:hAnsi="Times New Roman" w:cs="Times New Roman"/>
          <w:b/>
          <w:sz w:val="24"/>
          <w:szCs w:val="24"/>
        </w:rPr>
        <w:t xml:space="preserve">Commission </w:t>
      </w:r>
      <w:r w:rsidR="00E45538">
        <w:rPr>
          <w:rFonts w:ascii="Times New Roman" w:hAnsi="Times New Roman" w:cs="Times New Roman"/>
          <w:b/>
          <w:sz w:val="24"/>
          <w:szCs w:val="24"/>
        </w:rPr>
        <w:t>S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taff </w:t>
      </w:r>
      <w:r w:rsidR="006D6AC3">
        <w:rPr>
          <w:rFonts w:ascii="Times New Roman" w:hAnsi="Times New Roman" w:cs="Times New Roman"/>
          <w:b/>
          <w:sz w:val="24"/>
          <w:szCs w:val="24"/>
        </w:rPr>
        <w:t>may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 file </w:t>
      </w:r>
      <w:r w:rsidR="00E45538">
        <w:rPr>
          <w:rFonts w:ascii="Times New Roman" w:hAnsi="Times New Roman" w:cs="Times New Roman"/>
          <w:b/>
          <w:sz w:val="24"/>
          <w:szCs w:val="24"/>
        </w:rPr>
        <w:t>a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 response to </w:t>
      </w:r>
      <w:r w:rsidR="00E45538" w:rsidRPr="006D6AC3">
        <w:rPr>
          <w:rFonts w:ascii="Times New Roman" w:hAnsi="Times New Roman" w:cs="Times New Roman"/>
          <w:b/>
          <w:bCs/>
          <w:sz w:val="24"/>
          <w:szCs w:val="24"/>
        </w:rPr>
        <w:t>Jorge Luna-Lopez d/b/a EDL Movers</w:t>
      </w:r>
      <w:r w:rsidR="006D6AC3" w:rsidRPr="006D6AC3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E45538" w:rsidRPr="003F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538">
        <w:rPr>
          <w:rFonts w:ascii="Times New Roman" w:hAnsi="Times New Roman" w:cs="Times New Roman"/>
          <w:b/>
          <w:sz w:val="24"/>
          <w:szCs w:val="24"/>
        </w:rPr>
        <w:t xml:space="preserve">mitigation request by 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5:00 p.m. on </w:t>
      </w:r>
      <w:r w:rsidR="00E45538">
        <w:rPr>
          <w:rFonts w:ascii="Times New Roman" w:hAnsi="Times New Roman" w:cs="Times New Roman"/>
          <w:b/>
          <w:sz w:val="24"/>
          <w:szCs w:val="24"/>
        </w:rPr>
        <w:t>Wednesday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5538">
        <w:rPr>
          <w:rFonts w:ascii="Times New Roman" w:hAnsi="Times New Roman" w:cs="Times New Roman"/>
          <w:b/>
          <w:sz w:val="24"/>
          <w:szCs w:val="24"/>
        </w:rPr>
        <w:t>April 27</w:t>
      </w:r>
      <w:r w:rsidR="0038025F">
        <w:rPr>
          <w:rFonts w:ascii="Times New Roman" w:hAnsi="Times New Roman" w:cs="Times New Roman"/>
          <w:b/>
          <w:sz w:val="24"/>
          <w:szCs w:val="24"/>
        </w:rPr>
        <w:t>, 2016.</w:t>
      </w:r>
      <w:r w:rsidR="00003722">
        <w:rPr>
          <w:rFonts w:ascii="Times New Roman" w:hAnsi="Times New Roman" w:cs="Times New Roman"/>
          <w:b/>
          <w:sz w:val="24"/>
          <w:szCs w:val="24"/>
        </w:rPr>
        <w:br/>
      </w:r>
    </w:p>
    <w:p w14:paraId="57AE4E33" w14:textId="4D7EF49E" w:rsidR="0070009F" w:rsidRPr="00595087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34" w14:textId="77777777" w:rsidR="00B4328D" w:rsidRPr="00595087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595087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94F7D9C" w14:textId="276341CC" w:rsidR="0070009F" w:rsidRDefault="00E4553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</w:t>
      </w:r>
    </w:p>
    <w:p w14:paraId="4E9E3BA7" w14:textId="75D40408" w:rsidR="00E45538" w:rsidRPr="00E45538" w:rsidRDefault="00E4553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45538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E45538" w:rsidRPr="00E45538" w:rsidSect="000E08F3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FD0AC" w14:textId="77777777" w:rsidR="001B4F00" w:rsidRDefault="001B4F00" w:rsidP="00B4328D">
      <w:pPr>
        <w:spacing w:after="0" w:line="240" w:lineRule="auto"/>
      </w:pPr>
      <w:r>
        <w:separator/>
      </w:r>
    </w:p>
  </w:endnote>
  <w:endnote w:type="continuationSeparator" w:id="0">
    <w:p w14:paraId="2E78BD26" w14:textId="77777777" w:rsidR="001B4F00" w:rsidRDefault="001B4F00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2B0DF" w14:textId="77777777" w:rsidR="001B4F00" w:rsidRDefault="001B4F00" w:rsidP="00B4328D">
      <w:pPr>
        <w:spacing w:after="0" w:line="240" w:lineRule="auto"/>
      </w:pPr>
      <w:r>
        <w:separator/>
      </w:r>
    </w:p>
  </w:footnote>
  <w:footnote w:type="continuationSeparator" w:id="0">
    <w:p w14:paraId="609BA449" w14:textId="77777777" w:rsidR="001B4F00" w:rsidRDefault="001B4F00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2B0AF722" w:rsidR="00572960" w:rsidRPr="007E3309" w:rsidRDefault="007E3309" w:rsidP="006A272A">
    <w:pPr>
      <w:pStyle w:val="Header"/>
      <w:tabs>
        <w:tab w:val="right" w:pos="8460"/>
      </w:tabs>
      <w:rPr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 w:rsidR="006A272A">
      <w:rPr>
        <w:rFonts w:ascii="Times New Roman" w:hAnsi="Times New Roman"/>
        <w:b/>
        <w:bCs/>
        <w:sz w:val="20"/>
      </w:rPr>
      <w:t xml:space="preserve"> </w:t>
    </w:r>
    <w:r w:rsidR="00E45538">
      <w:rPr>
        <w:rFonts w:ascii="Times New Roman" w:hAnsi="Times New Roman"/>
        <w:b/>
        <w:bCs/>
        <w:sz w:val="20"/>
      </w:rPr>
      <w:t>TV-160202</w:t>
    </w:r>
    <w:r w:rsidR="00FF669B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C32357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84348" w14:textId="186E2FD0" w:rsidR="00967633" w:rsidRPr="00967633" w:rsidRDefault="00967633" w:rsidP="00967633">
    <w:pPr>
      <w:pStyle w:val="Header"/>
      <w:jc w:val="right"/>
      <w:rPr>
        <w:rFonts w:ascii="Times New Roman" w:hAnsi="Times New Roman" w:cs="Times New Roman"/>
      </w:rPr>
    </w:pPr>
    <w:r w:rsidRPr="00967633">
      <w:rPr>
        <w:rFonts w:ascii="Times New Roman" w:hAnsi="Times New Roman" w:cs="Times New Roman"/>
      </w:rPr>
      <w:t>Service Date: April 6,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03722"/>
    <w:rsid w:val="0006274F"/>
    <w:rsid w:val="00071812"/>
    <w:rsid w:val="000B0750"/>
    <w:rsid w:val="000C5451"/>
    <w:rsid w:val="000E08F3"/>
    <w:rsid w:val="00164953"/>
    <w:rsid w:val="001656A9"/>
    <w:rsid w:val="001674B5"/>
    <w:rsid w:val="00182C01"/>
    <w:rsid w:val="001B4F00"/>
    <w:rsid w:val="00211A88"/>
    <w:rsid w:val="00221CFE"/>
    <w:rsid w:val="00234B20"/>
    <w:rsid w:val="00262CC0"/>
    <w:rsid w:val="002E427E"/>
    <w:rsid w:val="002F25DB"/>
    <w:rsid w:val="0030015F"/>
    <w:rsid w:val="003140CE"/>
    <w:rsid w:val="00333F0D"/>
    <w:rsid w:val="00336353"/>
    <w:rsid w:val="00350C6C"/>
    <w:rsid w:val="00353E8E"/>
    <w:rsid w:val="00357C4F"/>
    <w:rsid w:val="0038025F"/>
    <w:rsid w:val="003D4E32"/>
    <w:rsid w:val="003F4FED"/>
    <w:rsid w:val="003F79A5"/>
    <w:rsid w:val="00410DCA"/>
    <w:rsid w:val="00413184"/>
    <w:rsid w:val="004234E2"/>
    <w:rsid w:val="00433D6C"/>
    <w:rsid w:val="00437EA8"/>
    <w:rsid w:val="0047272B"/>
    <w:rsid w:val="00473BC9"/>
    <w:rsid w:val="00494024"/>
    <w:rsid w:val="0049449E"/>
    <w:rsid w:val="004A3274"/>
    <w:rsid w:val="004C1331"/>
    <w:rsid w:val="004F5C1C"/>
    <w:rsid w:val="00523322"/>
    <w:rsid w:val="00532A97"/>
    <w:rsid w:val="005340A4"/>
    <w:rsid w:val="00534318"/>
    <w:rsid w:val="00534843"/>
    <w:rsid w:val="00545528"/>
    <w:rsid w:val="00572960"/>
    <w:rsid w:val="00582AF0"/>
    <w:rsid w:val="00595087"/>
    <w:rsid w:val="005F65AA"/>
    <w:rsid w:val="00604E25"/>
    <w:rsid w:val="00624829"/>
    <w:rsid w:val="0062692A"/>
    <w:rsid w:val="00646A6A"/>
    <w:rsid w:val="00652D1C"/>
    <w:rsid w:val="0066177B"/>
    <w:rsid w:val="00672B01"/>
    <w:rsid w:val="006A272A"/>
    <w:rsid w:val="006C446D"/>
    <w:rsid w:val="006C6FD6"/>
    <w:rsid w:val="006D6759"/>
    <w:rsid w:val="006D6AC3"/>
    <w:rsid w:val="006E51E4"/>
    <w:rsid w:val="006E5C4E"/>
    <w:rsid w:val="0070009F"/>
    <w:rsid w:val="00717EBB"/>
    <w:rsid w:val="0073777C"/>
    <w:rsid w:val="007559AB"/>
    <w:rsid w:val="00764270"/>
    <w:rsid w:val="007737FA"/>
    <w:rsid w:val="00775DD6"/>
    <w:rsid w:val="00781BF0"/>
    <w:rsid w:val="00784B19"/>
    <w:rsid w:val="007953F2"/>
    <w:rsid w:val="007E3309"/>
    <w:rsid w:val="007E377E"/>
    <w:rsid w:val="00884733"/>
    <w:rsid w:val="008D2B1E"/>
    <w:rsid w:val="008E2636"/>
    <w:rsid w:val="008F03C2"/>
    <w:rsid w:val="008F4FE2"/>
    <w:rsid w:val="00900A02"/>
    <w:rsid w:val="00967633"/>
    <w:rsid w:val="009A6C1F"/>
    <w:rsid w:val="009B7243"/>
    <w:rsid w:val="009C2644"/>
    <w:rsid w:val="009D1B85"/>
    <w:rsid w:val="009E3065"/>
    <w:rsid w:val="00A07A81"/>
    <w:rsid w:val="00A35D99"/>
    <w:rsid w:val="00A53F22"/>
    <w:rsid w:val="00A80C6F"/>
    <w:rsid w:val="00AA7396"/>
    <w:rsid w:val="00AE7772"/>
    <w:rsid w:val="00B03214"/>
    <w:rsid w:val="00B12BAD"/>
    <w:rsid w:val="00B335BC"/>
    <w:rsid w:val="00B4328D"/>
    <w:rsid w:val="00B75E81"/>
    <w:rsid w:val="00B7631F"/>
    <w:rsid w:val="00B91D55"/>
    <w:rsid w:val="00BD5D83"/>
    <w:rsid w:val="00C32357"/>
    <w:rsid w:val="00C455CC"/>
    <w:rsid w:val="00C5084D"/>
    <w:rsid w:val="00CC72F1"/>
    <w:rsid w:val="00CD2349"/>
    <w:rsid w:val="00D03C1E"/>
    <w:rsid w:val="00D14D8D"/>
    <w:rsid w:val="00D3515C"/>
    <w:rsid w:val="00D3592D"/>
    <w:rsid w:val="00D374E6"/>
    <w:rsid w:val="00D50295"/>
    <w:rsid w:val="00DF440C"/>
    <w:rsid w:val="00E00286"/>
    <w:rsid w:val="00E45538"/>
    <w:rsid w:val="00E55F11"/>
    <w:rsid w:val="00E57C61"/>
    <w:rsid w:val="00E63744"/>
    <w:rsid w:val="00E901A4"/>
    <w:rsid w:val="00E9077C"/>
    <w:rsid w:val="00E92A20"/>
    <w:rsid w:val="00EA3E6C"/>
    <w:rsid w:val="00ED709D"/>
    <w:rsid w:val="00FA147E"/>
    <w:rsid w:val="00FC00A9"/>
    <w:rsid w:val="00FD66C9"/>
    <w:rsid w:val="00FE4910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44214715CC9E478BA60DC15FD72BF5" ma:contentTypeVersion="104" ma:contentTypeDescription="" ma:contentTypeScope="" ma:versionID="3c97a86059247a005510b433e1b48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2016-02-16T08:00:00+00:00</OpenedDate>
    <Date1 xmlns="dc463f71-b30c-4ab2-9473-d307f9d35888">2016-04-06T21:49:33+00:00</Date1>
    <IsDocumentOrder xmlns="dc463f71-b30c-4ab2-9473-d307f9d35888" xsi:nil="true"/>
    <IsHighlyConfidential xmlns="dc463f71-b30c-4ab2-9473-d307f9d35888">false</IsHighlyConfidential>
    <CaseCompanyNames xmlns="dc463f71-b30c-4ab2-9473-d307f9d35888">Luna-Lopez, Jorge H</CaseCompanyNames>
    <DocketNumber xmlns="dc463f71-b30c-4ab2-9473-d307f9d35888">160202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92C7-37A8-4896-B7D1-9A751EA4ABF4}"/>
</file>

<file path=customXml/itemProps2.xml><?xml version="1.0" encoding="utf-8"?>
<ds:datastoreItem xmlns:ds="http://schemas.openxmlformats.org/officeDocument/2006/customXml" ds:itemID="{13B5E48A-48FD-4FC3-ABC4-371EE3E3D024}"/>
</file>

<file path=customXml/itemProps3.xml><?xml version="1.0" encoding="utf-8"?>
<ds:datastoreItem xmlns:ds="http://schemas.openxmlformats.org/officeDocument/2006/customXml" ds:itemID="{0443BA48-F4F4-4443-85F6-99B8785401D3}"/>
</file>

<file path=customXml/itemProps4.xml><?xml version="1.0" encoding="utf-8"?>
<ds:datastoreItem xmlns:ds="http://schemas.openxmlformats.org/officeDocument/2006/customXml" ds:itemID="{628BBE54-C299-4862-B57B-E9210E0C68CC}"/>
</file>

<file path=customXml/itemProps5.xml><?xml version="1.0" encoding="utf-8"?>
<ds:datastoreItem xmlns:ds="http://schemas.openxmlformats.org/officeDocument/2006/customXml" ds:itemID="{2ADB49D5-EF5B-4CD3-BA99-FE0A03F05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Denying Request for Hearing and Notice of Opportunity to Respond</dc:title>
  <dc:subject/>
  <dc:creator/>
  <cp:keywords/>
  <dc:description/>
  <cp:lastModifiedBy/>
  <cp:revision>1</cp:revision>
  <dcterms:created xsi:type="dcterms:W3CDTF">2016-04-06T21:03:00Z</dcterms:created>
  <dcterms:modified xsi:type="dcterms:W3CDTF">2016-04-06T21:17:00Z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0x0101006E56B4D1795A2E4DB2F0B01679ED314A000544214715CC9E478BA60DC15FD72BF5</vt:lpwstr>
  </property>
  <property fmtid="{D5CDD505-2E9C-101B-9397-08002B2CF9AE}" pid="3" name="_docset_NoMedatataSyncRequired">
    <vt:lpwstr>False</vt:lpwstr>
  </property>
</Properties>
</file>