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DCDA" w14:textId="77777777" w:rsidR="00F27132" w:rsidRPr="00FC682A" w:rsidRDefault="00F27132" w:rsidP="00191A78">
      <w:pPr>
        <w:pStyle w:val="Title"/>
        <w:tabs>
          <w:tab w:val="left" w:pos="900"/>
        </w:tabs>
        <w:rPr>
          <w:rFonts w:ascii="Times New Roman" w:hAnsi="Times New Roman"/>
        </w:rPr>
      </w:pPr>
      <w:bookmarkStart w:id="0" w:name="_GoBack"/>
      <w:bookmarkEnd w:id="0"/>
      <w:r w:rsidRPr="00FC682A">
        <w:rPr>
          <w:rFonts w:ascii="Times New Roman" w:hAnsi="Times New Roman"/>
        </w:rPr>
        <w:t xml:space="preserve">BEFORE THE WASHINGTON </w:t>
      </w:r>
    </w:p>
    <w:p w14:paraId="12F256BD" w14:textId="77777777" w:rsidR="00F27132" w:rsidRPr="00FC682A" w:rsidRDefault="00F27132">
      <w:pPr>
        <w:jc w:val="center"/>
        <w:rPr>
          <w:b/>
        </w:rPr>
      </w:pPr>
      <w:r w:rsidRPr="00FC682A">
        <w:rPr>
          <w:b/>
        </w:rPr>
        <w:t xml:space="preserve">UTILITIES AND TRANSPORTATION </w:t>
      </w:r>
      <w:r w:rsidR="008912E3">
        <w:rPr>
          <w:b/>
        </w:rPr>
        <w:t>COMMISSION</w:t>
      </w:r>
    </w:p>
    <w:p w14:paraId="75F64555" w14:textId="77777777" w:rsidR="00F27132" w:rsidRPr="00FC682A" w:rsidRDefault="00F27132">
      <w:pPr>
        <w:jc w:val="center"/>
        <w:rPr>
          <w:b/>
        </w:rPr>
      </w:pPr>
    </w:p>
    <w:tbl>
      <w:tblPr>
        <w:tblW w:w="0" w:type="auto"/>
        <w:tblLook w:val="01E0" w:firstRow="1" w:lastRow="1" w:firstColumn="1" w:lastColumn="1" w:noHBand="0" w:noVBand="0"/>
      </w:tblPr>
      <w:tblGrid>
        <w:gridCol w:w="3942"/>
        <w:gridCol w:w="856"/>
        <w:gridCol w:w="4058"/>
      </w:tblGrid>
      <w:tr w:rsidR="00946732" w:rsidRPr="00FC682A" w14:paraId="5764A15F" w14:textId="77777777">
        <w:tc>
          <w:tcPr>
            <w:tcW w:w="4068" w:type="dxa"/>
          </w:tcPr>
          <w:p w14:paraId="03CEC252" w14:textId="77777777" w:rsidR="00F27132" w:rsidRPr="00FC682A" w:rsidRDefault="00F27132">
            <w:r w:rsidRPr="00FC682A">
              <w:t xml:space="preserve">WASHINGTON UTILITIES AND TRANSPORTATION </w:t>
            </w:r>
            <w:r w:rsidR="008912E3">
              <w:t>COMMISSION</w:t>
            </w:r>
            <w:r w:rsidRPr="00FC682A">
              <w:t>,</w:t>
            </w:r>
          </w:p>
          <w:p w14:paraId="2E0181C2" w14:textId="77777777" w:rsidR="00F27132" w:rsidRPr="00FC682A" w:rsidRDefault="00F27132"/>
          <w:p w14:paraId="0ADBAB46" w14:textId="77777777" w:rsidR="00F27132" w:rsidRPr="00FC682A" w:rsidRDefault="00F27132" w:rsidP="00FC14B5">
            <w:pPr>
              <w:jc w:val="center"/>
            </w:pPr>
            <w:r w:rsidRPr="00FC682A">
              <w:t>Complainant,</w:t>
            </w:r>
          </w:p>
          <w:p w14:paraId="28464DF6" w14:textId="77777777" w:rsidR="00F27132" w:rsidRPr="00FC682A" w:rsidRDefault="00F27132"/>
          <w:p w14:paraId="2C298C51" w14:textId="77777777" w:rsidR="00F27132" w:rsidRPr="00FC682A" w:rsidRDefault="00F27132" w:rsidP="00FC14B5">
            <w:pPr>
              <w:jc w:val="center"/>
            </w:pPr>
            <w:r w:rsidRPr="00FC682A">
              <w:t>v.</w:t>
            </w:r>
          </w:p>
          <w:p w14:paraId="50F8D0DF" w14:textId="77777777" w:rsidR="00F27132" w:rsidRPr="00FC682A" w:rsidRDefault="00F27132" w:rsidP="009900C2">
            <w:pPr>
              <w:jc w:val="center"/>
            </w:pPr>
          </w:p>
          <w:p w14:paraId="7471E5DB" w14:textId="77777777" w:rsidR="009900C2" w:rsidRPr="00FC682A" w:rsidRDefault="00214A8E" w:rsidP="00635BBB">
            <w:r>
              <w:t>RAINIER VIEW WATER COMPANY, INC.</w:t>
            </w:r>
            <w:r w:rsidR="00F27132" w:rsidRPr="00FC682A">
              <w:t>,</w:t>
            </w:r>
          </w:p>
          <w:p w14:paraId="508C0382" w14:textId="77777777" w:rsidR="00FC14B5" w:rsidRPr="00FC682A" w:rsidRDefault="00FC14B5" w:rsidP="009900C2">
            <w:pPr>
              <w:jc w:val="center"/>
            </w:pPr>
          </w:p>
          <w:p w14:paraId="266F834C" w14:textId="77777777" w:rsidR="00F27132" w:rsidRPr="00FC682A" w:rsidRDefault="00F27132" w:rsidP="009900C2">
            <w:pPr>
              <w:jc w:val="center"/>
            </w:pPr>
            <w:r w:rsidRPr="00FC682A">
              <w:t>Respondent.</w:t>
            </w:r>
          </w:p>
          <w:p w14:paraId="1F0CB1C2" w14:textId="77777777" w:rsidR="00F27132" w:rsidRPr="00FC682A" w:rsidRDefault="00F27132">
            <w:r w:rsidRPr="00FC682A">
              <w:t>. . . . . . . . . . . . . . .</w:t>
            </w:r>
            <w:r w:rsidR="00E03441">
              <w:t xml:space="preserve"> . . . . . . . . . . . . . . . </w:t>
            </w:r>
          </w:p>
        </w:tc>
        <w:tc>
          <w:tcPr>
            <w:tcW w:w="900" w:type="dxa"/>
          </w:tcPr>
          <w:p w14:paraId="450C2D54" w14:textId="77777777" w:rsidR="00F27132" w:rsidRPr="00FC682A" w:rsidRDefault="00F27132">
            <w:pPr>
              <w:pStyle w:val="BodyText"/>
              <w:rPr>
                <w:rFonts w:ascii="Times New Roman" w:hAnsi="Times New Roman"/>
              </w:rPr>
            </w:pPr>
            <w:r w:rsidRPr="00FC682A">
              <w:rPr>
                <w:rFonts w:ascii="Times New Roman" w:hAnsi="Times New Roman"/>
              </w:rP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r w:rsidRPr="00FC682A">
              <w:rPr>
                <w:rFonts w:ascii="Times New Roman" w:hAnsi="Times New Roman"/>
              </w:rPr>
              <w:br/>
              <w:t>)</w:t>
            </w:r>
          </w:p>
          <w:p w14:paraId="3B92911C" w14:textId="77777777" w:rsidR="00F27132" w:rsidRDefault="00F27132">
            <w:pPr>
              <w:pStyle w:val="BodyText"/>
              <w:rPr>
                <w:rFonts w:ascii="Times New Roman" w:hAnsi="Times New Roman"/>
              </w:rPr>
            </w:pPr>
            <w:r w:rsidRPr="00FC682A">
              <w:rPr>
                <w:rFonts w:ascii="Times New Roman" w:hAnsi="Times New Roman"/>
              </w:rPr>
              <w:t>)</w:t>
            </w:r>
          </w:p>
          <w:p w14:paraId="7F33BEC9" w14:textId="00D5A289" w:rsidR="00097E69" w:rsidRPr="00FC682A" w:rsidRDefault="00097E69">
            <w:pPr>
              <w:pStyle w:val="BodyText"/>
              <w:rPr>
                <w:rFonts w:ascii="Times New Roman" w:hAnsi="Times New Roman"/>
              </w:rPr>
            </w:pPr>
            <w:r>
              <w:rPr>
                <w:rFonts w:ascii="Times New Roman" w:hAnsi="Times New Roman"/>
              </w:rPr>
              <w:t>)</w:t>
            </w:r>
          </w:p>
        </w:tc>
        <w:tc>
          <w:tcPr>
            <w:tcW w:w="4248" w:type="dxa"/>
          </w:tcPr>
          <w:p w14:paraId="7F2B2BF6" w14:textId="77777777" w:rsidR="00F27132" w:rsidRPr="00FC682A" w:rsidRDefault="003F2878">
            <w:pPr>
              <w:rPr>
                <w:b/>
              </w:rPr>
            </w:pPr>
            <w:r w:rsidRPr="00FC682A">
              <w:t>DOCKET</w:t>
            </w:r>
            <w:r w:rsidR="00F27132" w:rsidRPr="00FC682A">
              <w:t xml:space="preserve"> </w:t>
            </w:r>
            <w:r w:rsidR="009E3917">
              <w:t>UW-</w:t>
            </w:r>
            <w:r w:rsidR="00214A8E">
              <w:t>141365</w:t>
            </w:r>
          </w:p>
          <w:p w14:paraId="364281D1" w14:textId="77777777" w:rsidR="00F27132" w:rsidRPr="00FC682A" w:rsidRDefault="00F27132">
            <w:pPr>
              <w:rPr>
                <w:b/>
              </w:rPr>
            </w:pPr>
          </w:p>
          <w:p w14:paraId="307AF5BC" w14:textId="77777777" w:rsidR="00F27132" w:rsidRPr="00FC682A" w:rsidRDefault="003F2878">
            <w:pPr>
              <w:rPr>
                <w:b/>
              </w:rPr>
            </w:pPr>
            <w:r w:rsidRPr="00FC682A">
              <w:t xml:space="preserve">ORDER </w:t>
            </w:r>
            <w:r w:rsidR="009E3917">
              <w:t>01</w:t>
            </w:r>
          </w:p>
          <w:p w14:paraId="7831F9B8" w14:textId="77777777" w:rsidR="00F27132" w:rsidRPr="00FC682A" w:rsidRDefault="00F27132">
            <w:pPr>
              <w:rPr>
                <w:b/>
              </w:rPr>
            </w:pPr>
          </w:p>
          <w:p w14:paraId="3046128A" w14:textId="77777777" w:rsidR="00F27132" w:rsidRPr="00FC682A" w:rsidRDefault="00F27132">
            <w:pPr>
              <w:rPr>
                <w:b/>
              </w:rPr>
            </w:pPr>
          </w:p>
          <w:p w14:paraId="0B41F401" w14:textId="77777777" w:rsidR="00F27132" w:rsidRPr="00FC682A" w:rsidRDefault="00F27132">
            <w:pPr>
              <w:rPr>
                <w:b/>
              </w:rPr>
            </w:pPr>
          </w:p>
          <w:p w14:paraId="7C3A82DB" w14:textId="77777777" w:rsidR="00F27132" w:rsidRPr="00FC682A" w:rsidRDefault="00F27132"/>
          <w:p w14:paraId="6BBB0A1C" w14:textId="77777777" w:rsidR="00F27132" w:rsidRPr="00FC682A" w:rsidRDefault="00F27132"/>
          <w:p w14:paraId="017FCC70" w14:textId="77777777" w:rsidR="00ED5EA6" w:rsidRDefault="00ED5EA6" w:rsidP="00F81115"/>
          <w:p w14:paraId="1ED28655" w14:textId="7931F683" w:rsidR="00F81115" w:rsidRPr="00FC682A" w:rsidRDefault="00946732" w:rsidP="00F81115">
            <w:r>
              <w:t xml:space="preserve">ORDER </w:t>
            </w:r>
            <w:r w:rsidR="00262E31">
              <w:t>APPROVING</w:t>
            </w:r>
            <w:r>
              <w:t xml:space="preserve"> SURCHARGE TARIFF </w:t>
            </w:r>
          </w:p>
          <w:p w14:paraId="0D7833B7" w14:textId="77777777" w:rsidR="00F27132" w:rsidRPr="00FC682A" w:rsidRDefault="00F27132" w:rsidP="00234AE8"/>
        </w:tc>
      </w:tr>
    </w:tbl>
    <w:p w14:paraId="4A8FB04F" w14:textId="77777777" w:rsidR="00F27132" w:rsidRPr="00FC682A" w:rsidRDefault="00F27132">
      <w:pPr>
        <w:jc w:val="center"/>
        <w:rPr>
          <w:b/>
        </w:rPr>
      </w:pPr>
    </w:p>
    <w:p w14:paraId="056BB359" w14:textId="77777777" w:rsidR="00F27132" w:rsidRPr="00FC682A" w:rsidRDefault="00F27132">
      <w:pPr>
        <w:jc w:val="center"/>
        <w:rPr>
          <w:b/>
        </w:rPr>
      </w:pPr>
      <w:r w:rsidRPr="00FC682A">
        <w:rPr>
          <w:b/>
        </w:rPr>
        <w:t>BACKGROUND</w:t>
      </w:r>
    </w:p>
    <w:p w14:paraId="0FCC1F59" w14:textId="77777777" w:rsidR="00F5678A" w:rsidRPr="00FC682A" w:rsidRDefault="00F5678A" w:rsidP="00F5678A"/>
    <w:p w14:paraId="24DB4DC9" w14:textId="77777777" w:rsidR="00A318F1" w:rsidRPr="00FC682A" w:rsidRDefault="00F27132" w:rsidP="0061259A">
      <w:pPr>
        <w:numPr>
          <w:ilvl w:val="0"/>
          <w:numId w:val="1"/>
        </w:numPr>
        <w:spacing w:line="288" w:lineRule="auto"/>
      </w:pPr>
      <w:r w:rsidRPr="00FC682A">
        <w:t>On</w:t>
      </w:r>
      <w:r w:rsidR="00C665A5" w:rsidRPr="00FC682A">
        <w:t xml:space="preserve"> </w:t>
      </w:r>
      <w:r w:rsidR="00214A8E">
        <w:t>June 30, 2014</w:t>
      </w:r>
      <w:r w:rsidRPr="00FC682A">
        <w:t xml:space="preserve">, </w:t>
      </w:r>
      <w:r w:rsidR="00214A8E">
        <w:t xml:space="preserve">Rainier View Water Company, Inc. (Rainier View or </w:t>
      </w:r>
      <w:r w:rsidR="00643FC7">
        <w:t>C</w:t>
      </w:r>
      <w:r w:rsidR="00214A8E">
        <w:t>ompany) filed with the Utilities and Transportation Commission (</w:t>
      </w:r>
      <w:r w:rsidR="000A3CC8">
        <w:t>C</w:t>
      </w:r>
      <w:r w:rsidR="00214A8E">
        <w:t>ommission) a surcharge to service a $685,884 capital improvement loan.</w:t>
      </w:r>
      <w:r w:rsidRPr="00FC682A">
        <w:t xml:space="preserve"> </w:t>
      </w:r>
      <w:r w:rsidR="00F5678A" w:rsidRPr="00FC682A">
        <w:t xml:space="preserve"> </w:t>
      </w:r>
      <w:r w:rsidR="00214A8E">
        <w:t>The p</w:t>
      </w:r>
      <w:r w:rsidR="00214A8E" w:rsidRPr="00B031D4">
        <w:t xml:space="preserve">roposed rate increase </w:t>
      </w:r>
      <w:r w:rsidR="00643FC7" w:rsidRPr="00E03441">
        <w:t>resulting from the surcharge</w:t>
      </w:r>
      <w:r w:rsidR="00643FC7">
        <w:t xml:space="preserve"> </w:t>
      </w:r>
      <w:r w:rsidR="00214A8E">
        <w:t>w</w:t>
      </w:r>
      <w:r w:rsidR="00E03441">
        <w:t>ill</w:t>
      </w:r>
      <w:r w:rsidR="00214A8E">
        <w:t xml:space="preserve"> </w:t>
      </w:r>
      <w:r w:rsidR="00214A8E" w:rsidRPr="00B031D4">
        <w:t xml:space="preserve">generate approximately $156,123 (2.7 percent) </w:t>
      </w:r>
      <w:r w:rsidR="00E03441">
        <w:t xml:space="preserve">in </w:t>
      </w:r>
      <w:r w:rsidR="00214A8E" w:rsidRPr="00B031D4">
        <w:t>additional annual revenue.</w:t>
      </w:r>
      <w:r w:rsidR="00904DB4">
        <w:t xml:space="preserve">  </w:t>
      </w:r>
    </w:p>
    <w:p w14:paraId="0C43D131" w14:textId="77777777" w:rsidR="00F27132" w:rsidRPr="00FC682A" w:rsidRDefault="00F27132">
      <w:pPr>
        <w:spacing w:line="288" w:lineRule="auto"/>
        <w:ind w:left="-360"/>
      </w:pPr>
    </w:p>
    <w:p w14:paraId="32D03C7E" w14:textId="6AA9117E" w:rsidR="00B47186" w:rsidRDefault="00643FC7" w:rsidP="00F70F20">
      <w:pPr>
        <w:numPr>
          <w:ilvl w:val="0"/>
          <w:numId w:val="1"/>
        </w:numPr>
        <w:spacing w:line="288" w:lineRule="auto"/>
      </w:pPr>
      <w:r>
        <w:t>Rainier View</w:t>
      </w:r>
      <w:r w:rsidRPr="00B031D4">
        <w:t xml:space="preserve"> provides water service to approximately 17,350 customers on 26 water systems in Pierce County</w:t>
      </w:r>
      <w:r>
        <w:t>,</w:t>
      </w:r>
      <w:r w:rsidR="003306C3">
        <w:t xml:space="preserve"> and two water systems</w:t>
      </w:r>
      <w:r w:rsidRPr="00B031D4">
        <w:t xml:space="preserve"> in Kitsap County.</w:t>
      </w:r>
      <w:r>
        <w:t xml:space="preserve">  The Company</w:t>
      </w:r>
      <w:r w:rsidR="00214A8E">
        <w:t xml:space="preserve"> </w:t>
      </w:r>
      <w:r w:rsidR="000A3CC8">
        <w:t>is requesting</w:t>
      </w:r>
      <w:r w:rsidR="00214A8E" w:rsidRPr="00B031D4">
        <w:t xml:space="preserve"> a </w:t>
      </w:r>
      <w:r w:rsidR="000A3CC8">
        <w:t>s</w:t>
      </w:r>
      <w:r w:rsidR="00214A8E" w:rsidRPr="00B031D4">
        <w:t xml:space="preserve">urcharge for the construction of </w:t>
      </w:r>
      <w:r>
        <w:t>six water treatment plants</w:t>
      </w:r>
      <w:r w:rsidR="00214A8E" w:rsidRPr="00B031D4">
        <w:t xml:space="preserve"> to </w:t>
      </w:r>
      <w:r w:rsidR="003306C3">
        <w:t>reduce</w:t>
      </w:r>
      <w:r w:rsidR="00214A8E" w:rsidRPr="00B031D4">
        <w:t xml:space="preserve"> manganese and iron</w:t>
      </w:r>
      <w:r w:rsidR="003306C3">
        <w:t xml:space="preserve"> content</w:t>
      </w:r>
      <w:r w:rsidR="000A3CC8">
        <w:t>, a source of frequent customer complaints</w:t>
      </w:r>
      <w:r w:rsidR="00214A8E" w:rsidRPr="00B031D4">
        <w:t xml:space="preserve">. </w:t>
      </w:r>
      <w:r w:rsidR="00904DB4">
        <w:t xml:space="preserve"> </w:t>
      </w:r>
      <w:r w:rsidR="007E4525">
        <w:t xml:space="preserve">Treatment plant operations will also reduce the </w:t>
      </w:r>
      <w:r w:rsidR="00891622">
        <w:t>current practice of flushing water</w:t>
      </w:r>
      <w:r w:rsidR="00904DB4" w:rsidRPr="00E03441">
        <w:t xml:space="preserve"> lines to remove sediment and discoloration</w:t>
      </w:r>
      <w:r w:rsidR="007E4525">
        <w:t>, another source of customer concern</w:t>
      </w:r>
      <w:r w:rsidR="00904DB4" w:rsidRPr="00E03441">
        <w:t xml:space="preserve">. </w:t>
      </w:r>
      <w:r w:rsidR="00FF37D4" w:rsidRPr="00E03441">
        <w:t xml:space="preserve"> </w:t>
      </w:r>
    </w:p>
    <w:p w14:paraId="79AD7A6C" w14:textId="77777777" w:rsidR="00E03441" w:rsidRDefault="00E03441" w:rsidP="00E03441">
      <w:pPr>
        <w:pStyle w:val="ListParagraph"/>
      </w:pPr>
    </w:p>
    <w:p w14:paraId="0F3E7A79" w14:textId="77777777" w:rsidR="00E03441" w:rsidRPr="00E03441" w:rsidRDefault="00E03441" w:rsidP="00E03441">
      <w:pPr>
        <w:numPr>
          <w:ilvl w:val="0"/>
          <w:numId w:val="1"/>
        </w:numPr>
        <w:spacing w:line="288" w:lineRule="auto"/>
      </w:pPr>
      <w:r w:rsidRPr="00B031D4">
        <w:t xml:space="preserve">The </w:t>
      </w:r>
      <w:r>
        <w:t>proposed t</w:t>
      </w:r>
      <w:r w:rsidRPr="00B031D4">
        <w:t xml:space="preserve">reatment </w:t>
      </w:r>
      <w:r>
        <w:t>s</w:t>
      </w:r>
      <w:r w:rsidRPr="00B031D4">
        <w:t xml:space="preserve">urcharge is </w:t>
      </w:r>
      <w:r>
        <w:t>75</w:t>
      </w:r>
      <w:r w:rsidRPr="00B031D4">
        <w:t xml:space="preserve"> cents per month</w:t>
      </w:r>
      <w:r>
        <w:t>,</w:t>
      </w:r>
      <w:r w:rsidRPr="00B031D4">
        <w:t xml:space="preserve"> per service connection</w:t>
      </w:r>
      <w:r>
        <w:t>;</w:t>
      </w:r>
      <w:r w:rsidRPr="00B031D4">
        <w:t xml:space="preserve"> </w:t>
      </w:r>
      <w:r>
        <w:t xml:space="preserve">it </w:t>
      </w:r>
      <w:r w:rsidRPr="00B031D4">
        <w:t>expire</w:t>
      </w:r>
      <w:r>
        <w:t>s</w:t>
      </w:r>
      <w:r w:rsidRPr="00B031D4">
        <w:t xml:space="preserve"> </w:t>
      </w:r>
      <w:r w:rsidR="003306C3">
        <w:t xml:space="preserve">on </w:t>
      </w:r>
      <w:r w:rsidRPr="00B031D4">
        <w:t>July 31, 2019</w:t>
      </w:r>
      <w:r w:rsidR="003306C3">
        <w:t xml:space="preserve"> – </w:t>
      </w:r>
      <w:r w:rsidRPr="00B031D4">
        <w:t>or upon the collection of $797,745 for principle, intere</w:t>
      </w:r>
      <w:r w:rsidR="003306C3">
        <w:t>st, taxes and fees –</w:t>
      </w:r>
      <w:r>
        <w:t xml:space="preserve"> whichever occurs</w:t>
      </w:r>
      <w:r w:rsidRPr="00B031D4">
        <w:t xml:space="preserve"> first. </w:t>
      </w:r>
      <w:r>
        <w:t xml:space="preserve"> The total projected costs for the water treatment plants and related structures and improvements is $979,835.  The Company proposes funding 30 percent of the costs, with the remaining amount funded by the surcharge. </w:t>
      </w:r>
    </w:p>
    <w:p w14:paraId="6AED2389" w14:textId="77777777" w:rsidR="00B47186" w:rsidRDefault="00B47186" w:rsidP="00345F3E"/>
    <w:p w14:paraId="10A8F3DD" w14:textId="77777777" w:rsidR="006E714D" w:rsidRDefault="00A7471C" w:rsidP="00A7471C">
      <w:pPr>
        <w:numPr>
          <w:ilvl w:val="0"/>
          <w:numId w:val="1"/>
        </w:numPr>
        <w:spacing w:line="288" w:lineRule="auto"/>
      </w:pPr>
      <w:r>
        <w:t xml:space="preserve">On </w:t>
      </w:r>
      <w:r w:rsidR="003008FC">
        <w:t>June 30, 2014</w:t>
      </w:r>
      <w:r>
        <w:t xml:space="preserve">, </w:t>
      </w:r>
      <w:r w:rsidR="003008FC">
        <w:t>Rainier View</w:t>
      </w:r>
      <w:r>
        <w:t xml:space="preserve"> notified its customers of the surcharge by mail.  The Commission </w:t>
      </w:r>
      <w:r w:rsidR="003008FC">
        <w:t>received no customer comments related to this filing.</w:t>
      </w:r>
    </w:p>
    <w:p w14:paraId="0D661EF1" w14:textId="77777777" w:rsidR="007E0F36" w:rsidRDefault="007E0F36" w:rsidP="007E0F36">
      <w:pPr>
        <w:spacing w:line="288" w:lineRule="auto"/>
        <w:jc w:val="center"/>
        <w:rPr>
          <w:b/>
        </w:rPr>
      </w:pPr>
    </w:p>
    <w:p w14:paraId="2D5C5E66" w14:textId="416E620E" w:rsidR="00D35CDD" w:rsidRDefault="00B53958" w:rsidP="00B53958">
      <w:pPr>
        <w:numPr>
          <w:ilvl w:val="0"/>
          <w:numId w:val="1"/>
        </w:numPr>
        <w:spacing w:line="288" w:lineRule="auto"/>
      </w:pPr>
      <w:r>
        <w:t xml:space="preserve">The proposed capital projects include </w:t>
      </w:r>
      <w:r w:rsidR="007E4525">
        <w:t xml:space="preserve">the construction of </w:t>
      </w:r>
      <w:r>
        <w:t xml:space="preserve">six water treatment plants, </w:t>
      </w:r>
      <w:r w:rsidR="00D35CDD">
        <w:t xml:space="preserve">comprised of </w:t>
      </w:r>
      <w:r>
        <w:t xml:space="preserve">modular-based, </w:t>
      </w:r>
      <w:r w:rsidR="00D35CDD">
        <w:t>“</w:t>
      </w:r>
      <w:r>
        <w:t>off-the-shelf</w:t>
      </w:r>
      <w:r w:rsidR="00D35CDD">
        <w:t>”</w:t>
      </w:r>
      <w:r>
        <w:t xml:space="preserve"> treatment units with a known history.  </w:t>
      </w:r>
      <w:r w:rsidR="00CB54D9">
        <w:t>Water</w:t>
      </w:r>
      <w:r w:rsidR="007E4525">
        <w:t xml:space="preserve"> treatment</w:t>
      </w:r>
      <w:r>
        <w:t xml:space="preserve"> </w:t>
      </w:r>
      <w:r w:rsidR="0070752B">
        <w:t xml:space="preserve">will </w:t>
      </w:r>
      <w:r>
        <w:t>address customer concerns by reducing iron and manganese levels</w:t>
      </w:r>
      <w:r w:rsidR="0070752B">
        <w:t xml:space="preserve">, and </w:t>
      </w:r>
      <w:r w:rsidR="007E4525">
        <w:t xml:space="preserve">by </w:t>
      </w:r>
      <w:r w:rsidR="0070752B">
        <w:lastRenderedPageBreak/>
        <w:t xml:space="preserve">greatly reducing the </w:t>
      </w:r>
      <w:r w:rsidR="00D35CDD">
        <w:t xml:space="preserve">company’s </w:t>
      </w:r>
      <w:r w:rsidR="00A12F8C">
        <w:t>reliance on</w:t>
      </w:r>
      <w:r w:rsidR="0070752B">
        <w:t xml:space="preserve"> </w:t>
      </w:r>
      <w:r w:rsidR="00D35CDD">
        <w:t>line flushing</w:t>
      </w:r>
      <w:r w:rsidR="0070752B">
        <w:t xml:space="preserve">. </w:t>
      </w:r>
      <w:r w:rsidR="00D35CDD">
        <w:t xml:space="preserve"> In addition to producing more waste, line flushing </w:t>
      </w:r>
      <w:r w:rsidR="0070752B">
        <w:t xml:space="preserve">raises overall </w:t>
      </w:r>
      <w:r w:rsidR="00A12F8C">
        <w:t xml:space="preserve">water </w:t>
      </w:r>
      <w:r w:rsidR="0070752B">
        <w:t xml:space="preserve">consumption during summer months, thereby creating a need to obtain peaking water demands from a more expensive source. </w:t>
      </w:r>
      <w:r>
        <w:t xml:space="preserve"> </w:t>
      </w:r>
      <w:r w:rsidR="00A12F8C">
        <w:t>The improvements will thus result in a more efficient use of the Company’s system and water supply.</w:t>
      </w:r>
      <w:r w:rsidR="00D35CDD">
        <w:br/>
      </w:r>
    </w:p>
    <w:p w14:paraId="0D1224FC" w14:textId="569300EB" w:rsidR="00D35CDD" w:rsidRDefault="00D35CDD" w:rsidP="00A12F8C">
      <w:pPr>
        <w:pStyle w:val="ListParagraph"/>
        <w:numPr>
          <w:ilvl w:val="0"/>
          <w:numId w:val="1"/>
        </w:numPr>
        <w:spacing w:line="276" w:lineRule="auto"/>
        <w:rPr>
          <w:rFonts w:ascii="Times New Roman" w:hAnsi="Times New Roman"/>
        </w:rPr>
      </w:pPr>
      <w:r w:rsidRPr="00D35CDD">
        <w:rPr>
          <w:rFonts w:ascii="Times New Roman" w:hAnsi="Times New Roman"/>
        </w:rPr>
        <w:t xml:space="preserve">Staff has reviewed the cost estimates for the proposed projects and the terms and conditions of the loan, and believes the proposed surcharge tariff is reasonable and should be </w:t>
      </w:r>
      <w:r>
        <w:rPr>
          <w:rFonts w:ascii="Times New Roman" w:hAnsi="Times New Roman"/>
        </w:rPr>
        <w:t>approved</w:t>
      </w:r>
      <w:r w:rsidRPr="00D35CDD">
        <w:rPr>
          <w:rFonts w:ascii="Times New Roman" w:hAnsi="Times New Roman"/>
        </w:rPr>
        <w:t>.</w:t>
      </w:r>
    </w:p>
    <w:p w14:paraId="55DBC6A6" w14:textId="77777777" w:rsidR="00C62B70" w:rsidRPr="007E0F36" w:rsidRDefault="00C62B70" w:rsidP="00C62B70">
      <w:pPr>
        <w:spacing w:line="288" w:lineRule="auto"/>
        <w:jc w:val="center"/>
        <w:rPr>
          <w:b/>
        </w:rPr>
      </w:pPr>
      <w:r>
        <w:br/>
      </w:r>
      <w:r>
        <w:rPr>
          <w:b/>
        </w:rPr>
        <w:t>DISCUSSION</w:t>
      </w:r>
    </w:p>
    <w:p w14:paraId="3A5FECF4" w14:textId="77777777" w:rsidR="00D35CDD" w:rsidRDefault="00D35CDD" w:rsidP="00A12F8C">
      <w:pPr>
        <w:spacing w:line="276" w:lineRule="auto"/>
      </w:pPr>
    </w:p>
    <w:p w14:paraId="68103DE9" w14:textId="6938ACE2" w:rsidR="008F61ED" w:rsidRDefault="00C62B70" w:rsidP="00A12F8C">
      <w:pPr>
        <w:numPr>
          <w:ilvl w:val="0"/>
          <w:numId w:val="1"/>
        </w:numPr>
        <w:spacing w:line="276" w:lineRule="auto"/>
      </w:pPr>
      <w:r>
        <w:t xml:space="preserve">The Commission agrees with Staff’s recommendation, but cautions that approval of the surcharge tariff should not be construed as Commission approval of any estimate or determination of costs, or any valuation of property claimed or asserted.  </w:t>
      </w:r>
      <w:r w:rsidR="006E714D">
        <w:t>The loan is the proper funding mechanism to pay for capital improvements</w:t>
      </w:r>
      <w:r w:rsidR="00643FC7">
        <w:t>,</w:t>
      </w:r>
      <w:r w:rsidR="006E714D">
        <w:t xml:space="preserve"> and the surcharge is the proper rate mechanism for customers to pa</w:t>
      </w:r>
      <w:r>
        <w:t>y for the capital improvements.  We find that the proposed tariff is reasonable and consistent with the public interest, and we approve it.</w:t>
      </w:r>
    </w:p>
    <w:p w14:paraId="52240409" w14:textId="77777777" w:rsidR="00C45F28" w:rsidRPr="00FC682A" w:rsidRDefault="00C45F28" w:rsidP="00C45F28">
      <w:pPr>
        <w:spacing w:line="288" w:lineRule="auto"/>
      </w:pPr>
    </w:p>
    <w:p w14:paraId="4ABBB8CB" w14:textId="77777777" w:rsidR="00F27132" w:rsidRPr="00FC682A" w:rsidRDefault="00F27132">
      <w:pPr>
        <w:spacing w:line="288" w:lineRule="auto"/>
        <w:ind w:left="-360" w:firstLine="360"/>
        <w:jc w:val="center"/>
        <w:rPr>
          <w:b/>
        </w:rPr>
      </w:pPr>
      <w:r w:rsidRPr="00FC682A">
        <w:rPr>
          <w:b/>
        </w:rPr>
        <w:t>FINDINGS AND CONCLUSIONS</w:t>
      </w:r>
    </w:p>
    <w:p w14:paraId="1EAD1053" w14:textId="77777777" w:rsidR="00F27132" w:rsidRPr="00FC682A" w:rsidRDefault="00F27132">
      <w:pPr>
        <w:spacing w:line="288" w:lineRule="auto"/>
        <w:jc w:val="center"/>
      </w:pPr>
    </w:p>
    <w:p w14:paraId="70580C0D" w14:textId="338CCB7C" w:rsidR="00C665A5" w:rsidRPr="0050530D" w:rsidRDefault="00470051" w:rsidP="00097E69">
      <w:pPr>
        <w:numPr>
          <w:ilvl w:val="0"/>
          <w:numId w:val="1"/>
        </w:numPr>
        <w:tabs>
          <w:tab w:val="left" w:pos="0"/>
        </w:tabs>
        <w:spacing w:line="288" w:lineRule="auto"/>
        <w:ind w:left="720" w:hanging="1440"/>
      </w:pPr>
      <w:r>
        <w:t>(1)</w:t>
      </w:r>
      <w:r w:rsidR="00E653AB">
        <w:tab/>
      </w:r>
      <w:r w:rsidR="00F27132" w:rsidRPr="00FC682A">
        <w:t xml:space="preserve">The Washington Utilities and Transportation </w:t>
      </w:r>
      <w:r w:rsidR="008912E3">
        <w:t>Commission</w:t>
      </w:r>
      <w:r w:rsidR="00F27132" w:rsidRPr="00FC682A">
        <w:t xml:space="preserve"> is an agency of the </w:t>
      </w:r>
      <w:r w:rsidR="009900C2" w:rsidRPr="00FC682A">
        <w:t>S</w:t>
      </w:r>
      <w:r w:rsidR="00F27132" w:rsidRPr="00FC682A">
        <w:t xml:space="preserve">tate of Washington vested by statute with the authority to regulate rates, regulations, practices, </w:t>
      </w:r>
      <w:r w:rsidR="00262E31">
        <w:t xml:space="preserve">and </w:t>
      </w:r>
      <w:r w:rsidR="00F27132" w:rsidRPr="00FC682A">
        <w:t>account</w:t>
      </w:r>
      <w:r w:rsidR="007E0F36">
        <w:t>s o</w:t>
      </w:r>
      <w:r w:rsidR="000D2057" w:rsidRPr="00FC682A">
        <w:t xml:space="preserve">f </w:t>
      </w:r>
      <w:r w:rsidR="00F27132" w:rsidRPr="00FC682A">
        <w:t xml:space="preserve">public service companies, including </w:t>
      </w:r>
      <w:r w:rsidR="009E3917">
        <w:t>water</w:t>
      </w:r>
      <w:r w:rsidR="00F27132" w:rsidRPr="00FC682A">
        <w:t xml:space="preserve"> companies.  </w:t>
      </w:r>
    </w:p>
    <w:p w14:paraId="7CD34EFF" w14:textId="77777777" w:rsidR="0050530D" w:rsidRPr="0050530D" w:rsidRDefault="0050530D" w:rsidP="0050530D">
      <w:pPr>
        <w:spacing w:line="288" w:lineRule="auto"/>
        <w:ind w:left="720"/>
      </w:pPr>
    </w:p>
    <w:p w14:paraId="518A8BA4" w14:textId="09C0CF92" w:rsidR="0050530D" w:rsidRDefault="0050530D" w:rsidP="00097E69">
      <w:pPr>
        <w:numPr>
          <w:ilvl w:val="0"/>
          <w:numId w:val="1"/>
        </w:numPr>
        <w:tabs>
          <w:tab w:val="left" w:pos="0"/>
        </w:tabs>
        <w:spacing w:line="288" w:lineRule="auto"/>
        <w:ind w:left="720" w:hanging="1350"/>
      </w:pPr>
      <w:r>
        <w:t>(2)</w:t>
      </w:r>
      <w:r>
        <w:tab/>
      </w:r>
      <w:r w:rsidR="00345F3E">
        <w:t>Rainier View</w:t>
      </w:r>
      <w:r w:rsidRPr="00FC682A">
        <w:t xml:space="preserve"> is a water company and a public service company subject to </w:t>
      </w:r>
      <w:r>
        <w:t>Commission</w:t>
      </w:r>
      <w:r w:rsidRPr="00FC682A">
        <w:t xml:space="preserve"> jurisdiction.</w:t>
      </w:r>
    </w:p>
    <w:p w14:paraId="4B1BE7EC" w14:textId="77777777" w:rsidR="0072049E" w:rsidRPr="0050530D" w:rsidRDefault="0072049E" w:rsidP="0072049E">
      <w:pPr>
        <w:spacing w:line="288" w:lineRule="auto"/>
      </w:pPr>
    </w:p>
    <w:p w14:paraId="089D1E4E" w14:textId="73B48633" w:rsidR="0050530D" w:rsidRPr="0050530D" w:rsidRDefault="0050530D" w:rsidP="00097E69">
      <w:pPr>
        <w:numPr>
          <w:ilvl w:val="0"/>
          <w:numId w:val="1"/>
        </w:numPr>
        <w:tabs>
          <w:tab w:val="left" w:pos="0"/>
        </w:tabs>
        <w:spacing w:line="288" w:lineRule="auto"/>
        <w:ind w:left="720" w:hanging="1350"/>
      </w:pPr>
      <w:r>
        <w:t>(3)</w:t>
      </w:r>
      <w:r>
        <w:tab/>
      </w:r>
      <w:r w:rsidRPr="00FC682A">
        <w:t xml:space="preserve">This matter came before the </w:t>
      </w:r>
      <w:r>
        <w:t>Commission</w:t>
      </w:r>
      <w:r w:rsidRPr="00FC682A">
        <w:t xml:space="preserve"> at its regularly scheduled meeting on </w:t>
      </w:r>
      <w:r w:rsidR="00345F3E">
        <w:t>July 24, 2014</w:t>
      </w:r>
      <w:r w:rsidRPr="00FC682A">
        <w:t>.</w:t>
      </w:r>
    </w:p>
    <w:p w14:paraId="0EA05A73" w14:textId="77777777" w:rsidR="00D76FA7" w:rsidRPr="00D76FA7" w:rsidRDefault="00D76FA7" w:rsidP="00D76FA7">
      <w:pPr>
        <w:spacing w:line="288" w:lineRule="auto"/>
        <w:ind w:left="720"/>
        <w:rPr>
          <w:b/>
        </w:rPr>
      </w:pPr>
    </w:p>
    <w:p w14:paraId="4B96B9AD" w14:textId="60855272" w:rsidR="007D1EAE" w:rsidRPr="007E0F36" w:rsidRDefault="00E653AB" w:rsidP="00097E69">
      <w:pPr>
        <w:numPr>
          <w:ilvl w:val="0"/>
          <w:numId w:val="1"/>
        </w:numPr>
        <w:tabs>
          <w:tab w:val="left" w:pos="0"/>
        </w:tabs>
        <w:spacing w:line="288" w:lineRule="auto"/>
        <w:ind w:left="720" w:hanging="1440"/>
        <w:rPr>
          <w:b/>
        </w:rPr>
      </w:pPr>
      <w:r>
        <w:t>(4)</w:t>
      </w:r>
      <w:r>
        <w:tab/>
      </w:r>
      <w:r w:rsidR="007E0F36">
        <w:t xml:space="preserve">Rainier View filed a surcharge tariff for capital improvements pursuant to </w:t>
      </w:r>
      <w:r>
        <w:t>WAC 480-110-455</w:t>
      </w:r>
      <w:r w:rsidR="0072049E">
        <w:t>.</w:t>
      </w:r>
      <w:r>
        <w:t xml:space="preserve"> </w:t>
      </w:r>
    </w:p>
    <w:p w14:paraId="705E0593" w14:textId="77777777" w:rsidR="007D1EAE" w:rsidRPr="00D76FA7" w:rsidRDefault="007D1EAE" w:rsidP="00D76FA7">
      <w:pPr>
        <w:spacing w:line="288" w:lineRule="auto"/>
        <w:ind w:left="720"/>
      </w:pPr>
    </w:p>
    <w:p w14:paraId="6208CF89" w14:textId="77905656" w:rsidR="007A3700" w:rsidRPr="00D76FA7" w:rsidRDefault="00825A5C" w:rsidP="00F70F20">
      <w:pPr>
        <w:numPr>
          <w:ilvl w:val="0"/>
          <w:numId w:val="1"/>
        </w:numPr>
        <w:tabs>
          <w:tab w:val="left" w:pos="0"/>
          <w:tab w:val="num" w:pos="90"/>
        </w:tabs>
        <w:spacing w:line="288" w:lineRule="auto"/>
        <w:ind w:left="720" w:hanging="1440"/>
      </w:pPr>
      <w:r w:rsidRPr="00D76FA7">
        <w:t>(6)</w:t>
      </w:r>
      <w:r w:rsidRPr="00D76FA7">
        <w:tab/>
      </w:r>
      <w:r w:rsidR="007D1EAE" w:rsidRPr="00D76FA7">
        <w:t xml:space="preserve">The surcharge tariff </w:t>
      </w:r>
      <w:r w:rsidR="00D85952" w:rsidRPr="00D76FA7">
        <w:t xml:space="preserve">filed </w:t>
      </w:r>
      <w:r w:rsidR="007D1EAE" w:rsidRPr="00D76FA7">
        <w:t>in this docket</w:t>
      </w:r>
      <w:r w:rsidR="00262E31">
        <w:t xml:space="preserve"> would</w:t>
      </w:r>
      <w:r w:rsidR="007D1EAE" w:rsidRPr="00D76FA7">
        <w:t xml:space="preserve"> fund capital projects </w:t>
      </w:r>
      <w:r w:rsidR="00345F3E">
        <w:t>to improve water quality and reduce waste water</w:t>
      </w:r>
      <w:r w:rsidR="007D1EAE" w:rsidRPr="00D76FA7">
        <w:t>.</w:t>
      </w:r>
    </w:p>
    <w:p w14:paraId="070EB3C8" w14:textId="77777777" w:rsidR="007A3700" w:rsidRPr="00D76FA7" w:rsidRDefault="007A3700" w:rsidP="00D76FA7">
      <w:pPr>
        <w:spacing w:line="288" w:lineRule="auto"/>
        <w:ind w:left="720"/>
      </w:pPr>
    </w:p>
    <w:p w14:paraId="5A13C08B" w14:textId="28D80F2E" w:rsidR="007A3700" w:rsidRPr="00D76FA7" w:rsidRDefault="0037277A" w:rsidP="00D76FA7">
      <w:pPr>
        <w:numPr>
          <w:ilvl w:val="0"/>
          <w:numId w:val="1"/>
        </w:numPr>
        <w:tabs>
          <w:tab w:val="left" w:pos="0"/>
          <w:tab w:val="num" w:pos="90"/>
        </w:tabs>
        <w:spacing w:line="288" w:lineRule="auto"/>
        <w:ind w:left="720" w:hanging="1440"/>
      </w:pPr>
      <w:r w:rsidRPr="00D76FA7">
        <w:t>(</w:t>
      </w:r>
      <w:r w:rsidR="00262E31">
        <w:t>7</w:t>
      </w:r>
      <w:r w:rsidRPr="00D76FA7">
        <w:t>)</w:t>
      </w:r>
      <w:r w:rsidR="00D76FA7" w:rsidRPr="00D76FA7">
        <w:tab/>
      </w:r>
      <w:r w:rsidR="00262E31">
        <w:t>T</w:t>
      </w:r>
      <w:r w:rsidR="007A3700" w:rsidRPr="00D76FA7">
        <w:t xml:space="preserve">he proposed surcharge tariff </w:t>
      </w:r>
      <w:r w:rsidR="00191A78">
        <w:t xml:space="preserve"> </w:t>
      </w:r>
      <w:r w:rsidR="007A3700" w:rsidRPr="00D76FA7">
        <w:t xml:space="preserve">is reasonable and should be </w:t>
      </w:r>
      <w:r w:rsidR="00262E31">
        <w:t>approved</w:t>
      </w:r>
      <w:r w:rsidR="000E1C93">
        <w:t>,</w:t>
      </w:r>
      <w:r w:rsidR="007A3700" w:rsidRPr="00D76FA7">
        <w:t xml:space="preserve"> subject to the following conditions: </w:t>
      </w:r>
    </w:p>
    <w:p w14:paraId="42CE79E0" w14:textId="77777777" w:rsidR="007A3700" w:rsidRDefault="007A3700" w:rsidP="007A3700"/>
    <w:p w14:paraId="06265700" w14:textId="77777777"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 xml:space="preserve">This surcharge is to apply to all water customers served by the </w:t>
      </w:r>
      <w:r w:rsidR="003306C3">
        <w:rPr>
          <w:rFonts w:ascii="Times New Roman" w:hAnsi="Times New Roman"/>
        </w:rPr>
        <w:t>C</w:t>
      </w:r>
      <w:r>
        <w:rPr>
          <w:rFonts w:ascii="Times New Roman" w:hAnsi="Times New Roman"/>
        </w:rPr>
        <w:t xml:space="preserve">ompany. The surcharge will expire on July 31, 2019, or upon collection of $797,745 for principal, interest, taxes and fees, whichever occurs first. </w:t>
      </w:r>
    </w:p>
    <w:p w14:paraId="07E45F90" w14:textId="77777777" w:rsidR="00345F3E" w:rsidRPr="007C38A1" w:rsidRDefault="00345F3E" w:rsidP="00097E69">
      <w:pPr>
        <w:ind w:left="1440" w:hanging="720"/>
      </w:pPr>
    </w:p>
    <w:p w14:paraId="5F32D281" w14:textId="77777777"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Funds received from the surcharge, including interest earned on the funds while held in a separate reserve account, will be treated as contributions in aid of construction.</w:t>
      </w:r>
    </w:p>
    <w:p w14:paraId="3BC28BBC" w14:textId="77777777" w:rsidR="00345F3E" w:rsidRDefault="00345F3E" w:rsidP="00097E69">
      <w:pPr>
        <w:pStyle w:val="ListParagraph"/>
        <w:ind w:left="1440" w:hanging="720"/>
        <w:rPr>
          <w:rFonts w:ascii="Times New Roman" w:hAnsi="Times New Roman"/>
        </w:rPr>
      </w:pPr>
    </w:p>
    <w:p w14:paraId="31778237" w14:textId="77777777"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 xml:space="preserve">Surcharge funds collected and interest earned upon such funds must be held in a separate reserve account by the </w:t>
      </w:r>
      <w:r w:rsidR="003306C3">
        <w:rPr>
          <w:rFonts w:ascii="Times New Roman" w:hAnsi="Times New Roman"/>
        </w:rPr>
        <w:t>C</w:t>
      </w:r>
      <w:r>
        <w:rPr>
          <w:rFonts w:ascii="Times New Roman" w:hAnsi="Times New Roman"/>
        </w:rPr>
        <w:t xml:space="preserve">ompany for the benefit of customers. </w:t>
      </w:r>
      <w:r w:rsidR="003306C3">
        <w:rPr>
          <w:rFonts w:ascii="Times New Roman" w:hAnsi="Times New Roman"/>
        </w:rPr>
        <w:t xml:space="preserve"> </w:t>
      </w:r>
      <w:r>
        <w:rPr>
          <w:rFonts w:ascii="Times New Roman" w:hAnsi="Times New Roman"/>
        </w:rPr>
        <w:t xml:space="preserve">Such funds do not become the property of the </w:t>
      </w:r>
      <w:r w:rsidR="003306C3">
        <w:rPr>
          <w:rFonts w:ascii="Times New Roman" w:hAnsi="Times New Roman"/>
        </w:rPr>
        <w:t>C</w:t>
      </w:r>
      <w:r>
        <w:rPr>
          <w:rFonts w:ascii="Times New Roman" w:hAnsi="Times New Roman"/>
        </w:rPr>
        <w:t xml:space="preserve">ompany or </w:t>
      </w:r>
      <w:r w:rsidR="003306C3">
        <w:rPr>
          <w:rFonts w:ascii="Times New Roman" w:hAnsi="Times New Roman"/>
        </w:rPr>
        <w:t>C</w:t>
      </w:r>
      <w:r>
        <w:rPr>
          <w:rFonts w:ascii="Times New Roman" w:hAnsi="Times New Roman"/>
        </w:rPr>
        <w:t xml:space="preserve">ompany owners and may not be disbursed, alienated, attached, or otherwise encumbered by the </w:t>
      </w:r>
      <w:r w:rsidR="003306C3">
        <w:rPr>
          <w:rFonts w:ascii="Times New Roman" w:hAnsi="Times New Roman"/>
        </w:rPr>
        <w:t>C</w:t>
      </w:r>
      <w:r>
        <w:rPr>
          <w:rFonts w:ascii="Times New Roman" w:hAnsi="Times New Roman"/>
        </w:rPr>
        <w:t xml:space="preserve">ompany or its owners. </w:t>
      </w:r>
      <w:r w:rsidR="003306C3">
        <w:rPr>
          <w:rFonts w:ascii="Times New Roman" w:hAnsi="Times New Roman"/>
        </w:rPr>
        <w:t xml:space="preserve"> </w:t>
      </w:r>
      <w:r>
        <w:rPr>
          <w:rFonts w:ascii="Times New Roman" w:hAnsi="Times New Roman"/>
        </w:rPr>
        <w:t xml:space="preserve">In the event of a sale or transfer of the </w:t>
      </w:r>
      <w:r w:rsidR="003306C3">
        <w:rPr>
          <w:rFonts w:ascii="Times New Roman" w:hAnsi="Times New Roman"/>
        </w:rPr>
        <w:t>C</w:t>
      </w:r>
      <w:r>
        <w:rPr>
          <w:rFonts w:ascii="Times New Roman" w:hAnsi="Times New Roman"/>
        </w:rPr>
        <w:t xml:space="preserve">ompany, the trust obligations established in WAC 480-110 regarding any unspent surcharge funds will be transferred to the new owner of the </w:t>
      </w:r>
      <w:r w:rsidR="003306C3">
        <w:rPr>
          <w:rFonts w:ascii="Times New Roman" w:hAnsi="Times New Roman"/>
        </w:rPr>
        <w:t>C</w:t>
      </w:r>
      <w:r>
        <w:rPr>
          <w:rFonts w:ascii="Times New Roman" w:hAnsi="Times New Roman"/>
        </w:rPr>
        <w:t xml:space="preserve">ompany. </w:t>
      </w:r>
    </w:p>
    <w:p w14:paraId="50CB466E" w14:textId="77777777" w:rsidR="00345F3E" w:rsidRDefault="00345F3E" w:rsidP="00097E69">
      <w:pPr>
        <w:pStyle w:val="ListParagraph"/>
        <w:ind w:left="1440" w:hanging="720"/>
        <w:rPr>
          <w:rFonts w:ascii="Times New Roman" w:hAnsi="Times New Roman"/>
        </w:rPr>
      </w:pPr>
      <w:r>
        <w:rPr>
          <w:rFonts w:ascii="Times New Roman" w:hAnsi="Times New Roman"/>
        </w:rPr>
        <w:t xml:space="preserve"> </w:t>
      </w:r>
    </w:p>
    <w:p w14:paraId="2159CA9F" w14:textId="77777777"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 xml:space="preserve">The </w:t>
      </w:r>
      <w:r w:rsidR="003306C3">
        <w:rPr>
          <w:rFonts w:ascii="Times New Roman" w:hAnsi="Times New Roman"/>
        </w:rPr>
        <w:t>C</w:t>
      </w:r>
      <w:r>
        <w:rPr>
          <w:rFonts w:ascii="Times New Roman" w:hAnsi="Times New Roman"/>
        </w:rPr>
        <w:t xml:space="preserve">ompany must report the following information to the </w:t>
      </w:r>
      <w:r w:rsidR="003306C3">
        <w:rPr>
          <w:rFonts w:ascii="Times New Roman" w:hAnsi="Times New Roman"/>
        </w:rPr>
        <w:t>C</w:t>
      </w:r>
      <w:r>
        <w:rPr>
          <w:rFonts w:ascii="Times New Roman" w:hAnsi="Times New Roman"/>
        </w:rPr>
        <w:t>ommission within 60 days of the end of each calendar quarter per WAC 480-110-455(4):</w:t>
      </w:r>
    </w:p>
    <w:p w14:paraId="0CBEF561" w14:textId="77777777" w:rsidR="00345F3E" w:rsidRDefault="00345F3E" w:rsidP="00097E69">
      <w:pPr>
        <w:pStyle w:val="ListParagraph"/>
        <w:numPr>
          <w:ilvl w:val="1"/>
          <w:numId w:val="6"/>
        </w:numPr>
        <w:ind w:left="2070" w:hanging="270"/>
        <w:rPr>
          <w:rFonts w:ascii="Times New Roman" w:hAnsi="Times New Roman"/>
        </w:rPr>
      </w:pPr>
      <w:r>
        <w:rPr>
          <w:rFonts w:ascii="Times New Roman" w:hAnsi="Times New Roman"/>
        </w:rPr>
        <w:t xml:space="preserve">Beginning balance; </w:t>
      </w:r>
    </w:p>
    <w:p w14:paraId="14D845E2" w14:textId="77777777" w:rsidR="00345F3E" w:rsidRDefault="00345F3E" w:rsidP="00097E69">
      <w:pPr>
        <w:pStyle w:val="ListParagraph"/>
        <w:numPr>
          <w:ilvl w:val="1"/>
          <w:numId w:val="6"/>
        </w:numPr>
        <w:ind w:left="2070" w:hanging="270"/>
        <w:rPr>
          <w:rFonts w:ascii="Times New Roman" w:hAnsi="Times New Roman"/>
        </w:rPr>
      </w:pPr>
      <w:r>
        <w:rPr>
          <w:rFonts w:ascii="Times New Roman" w:hAnsi="Times New Roman"/>
        </w:rPr>
        <w:t>Amounts received, detailed by source;</w:t>
      </w:r>
    </w:p>
    <w:p w14:paraId="47FDB90E" w14:textId="77777777" w:rsidR="00345F3E" w:rsidRDefault="00345F3E" w:rsidP="00097E69">
      <w:pPr>
        <w:pStyle w:val="ListParagraph"/>
        <w:numPr>
          <w:ilvl w:val="1"/>
          <w:numId w:val="6"/>
        </w:numPr>
        <w:ind w:left="2070" w:hanging="270"/>
        <w:rPr>
          <w:rFonts w:ascii="Times New Roman" w:hAnsi="Times New Roman"/>
        </w:rPr>
      </w:pPr>
      <w:r>
        <w:rPr>
          <w:rFonts w:ascii="Times New Roman" w:hAnsi="Times New Roman"/>
        </w:rPr>
        <w:t>Amounts spent, detailed by project or expense;</w:t>
      </w:r>
    </w:p>
    <w:p w14:paraId="6BB132A3" w14:textId="77777777" w:rsidR="00345F3E" w:rsidRDefault="00345F3E" w:rsidP="00097E69">
      <w:pPr>
        <w:pStyle w:val="ListParagraph"/>
        <w:numPr>
          <w:ilvl w:val="1"/>
          <w:numId w:val="6"/>
        </w:numPr>
        <w:ind w:left="2070" w:hanging="270"/>
        <w:rPr>
          <w:rFonts w:ascii="Times New Roman" w:hAnsi="Times New Roman"/>
        </w:rPr>
      </w:pPr>
      <w:r>
        <w:rPr>
          <w:rFonts w:ascii="Times New Roman" w:hAnsi="Times New Roman"/>
        </w:rPr>
        <w:t xml:space="preserve">Ending balance; </w:t>
      </w:r>
    </w:p>
    <w:p w14:paraId="07F08E48" w14:textId="77777777" w:rsidR="00345F3E" w:rsidRDefault="00345F3E" w:rsidP="00097E69">
      <w:pPr>
        <w:pStyle w:val="ListParagraph"/>
        <w:numPr>
          <w:ilvl w:val="1"/>
          <w:numId w:val="6"/>
        </w:numPr>
        <w:ind w:left="2070" w:hanging="270"/>
        <w:rPr>
          <w:rFonts w:ascii="Times New Roman" w:hAnsi="Times New Roman"/>
        </w:rPr>
      </w:pPr>
      <w:r>
        <w:rPr>
          <w:rFonts w:ascii="Times New Roman" w:hAnsi="Times New Roman"/>
        </w:rPr>
        <w:t>Reconciliation of bank balance to general ledger.</w:t>
      </w:r>
    </w:p>
    <w:p w14:paraId="328F0566" w14:textId="77777777" w:rsidR="00345F3E" w:rsidRDefault="00345F3E" w:rsidP="00097E69">
      <w:pPr>
        <w:pStyle w:val="ListParagraph"/>
        <w:ind w:left="2070" w:hanging="270"/>
        <w:rPr>
          <w:rFonts w:ascii="Times New Roman" w:hAnsi="Times New Roman"/>
        </w:rPr>
      </w:pPr>
    </w:p>
    <w:p w14:paraId="33CED819" w14:textId="262B56C1"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 xml:space="preserve">The </w:t>
      </w:r>
      <w:r w:rsidR="003306C3">
        <w:rPr>
          <w:rFonts w:ascii="Times New Roman" w:hAnsi="Times New Roman"/>
        </w:rPr>
        <w:t>C</w:t>
      </w:r>
      <w:r>
        <w:rPr>
          <w:rFonts w:ascii="Times New Roman" w:hAnsi="Times New Roman"/>
        </w:rPr>
        <w:t xml:space="preserve">ompany will immediately deposit all monthly payments </w:t>
      </w:r>
      <w:r w:rsidR="00F70F20">
        <w:rPr>
          <w:rFonts w:ascii="Times New Roman" w:hAnsi="Times New Roman"/>
        </w:rPr>
        <w:t xml:space="preserve">received and </w:t>
      </w:r>
      <w:r>
        <w:rPr>
          <w:rFonts w:ascii="Times New Roman" w:hAnsi="Times New Roman"/>
        </w:rPr>
        <w:t>related to the surcharge in the same separate reserve account specified in condition (c) above.</w:t>
      </w:r>
    </w:p>
    <w:p w14:paraId="2144F9D8" w14:textId="77777777" w:rsidR="00345F3E" w:rsidRDefault="00345F3E" w:rsidP="00097E69">
      <w:pPr>
        <w:pStyle w:val="ListParagraph"/>
        <w:ind w:left="1440" w:hanging="720"/>
        <w:rPr>
          <w:rFonts w:ascii="Times New Roman" w:hAnsi="Times New Roman"/>
        </w:rPr>
      </w:pPr>
    </w:p>
    <w:p w14:paraId="6E31A73C" w14:textId="77777777" w:rsidR="00345F3E" w:rsidRDefault="00345F3E" w:rsidP="00097E69">
      <w:pPr>
        <w:pStyle w:val="ListParagraph"/>
        <w:numPr>
          <w:ilvl w:val="0"/>
          <w:numId w:val="6"/>
        </w:numPr>
        <w:ind w:left="1440" w:hanging="720"/>
        <w:rPr>
          <w:rFonts w:ascii="Times New Roman" w:hAnsi="Times New Roman"/>
        </w:rPr>
      </w:pPr>
      <w:r>
        <w:rPr>
          <w:rFonts w:ascii="Times New Roman" w:hAnsi="Times New Roman"/>
        </w:rPr>
        <w:t>Excess funds held in the separate reserve account will be remitted annually, at the time of the annual loan payment, to be applied to the principal of the loan. “Excess funds” means money accumulated in the separate reserve account in excess of 10 percent of the loan payment for the following year.</w:t>
      </w:r>
    </w:p>
    <w:p w14:paraId="01E9ABDA" w14:textId="77777777" w:rsidR="00345F3E" w:rsidRDefault="00345F3E" w:rsidP="00097E69">
      <w:pPr>
        <w:pStyle w:val="ListParagraph"/>
        <w:ind w:left="1440" w:hanging="720"/>
        <w:rPr>
          <w:rFonts w:ascii="Times New Roman" w:hAnsi="Times New Roman"/>
        </w:rPr>
      </w:pPr>
    </w:p>
    <w:p w14:paraId="7C7271D4" w14:textId="77777777" w:rsidR="007A3700" w:rsidRPr="00FD1749" w:rsidRDefault="00345F3E" w:rsidP="00097E69">
      <w:pPr>
        <w:pStyle w:val="ListParagraph"/>
        <w:numPr>
          <w:ilvl w:val="0"/>
          <w:numId w:val="6"/>
        </w:numPr>
        <w:ind w:left="1440" w:hanging="720"/>
        <w:rPr>
          <w:rFonts w:ascii="Times New Roman" w:hAnsi="Times New Roman"/>
        </w:rPr>
      </w:pPr>
      <w:r>
        <w:rPr>
          <w:rFonts w:ascii="Times New Roman" w:hAnsi="Times New Roman"/>
        </w:rPr>
        <w:t xml:space="preserve">Upon completion of the construction projects, which is expected by January 2015 according to the </w:t>
      </w:r>
      <w:r w:rsidR="003306C3">
        <w:rPr>
          <w:rFonts w:ascii="Times New Roman" w:hAnsi="Times New Roman"/>
        </w:rPr>
        <w:t>C</w:t>
      </w:r>
      <w:r>
        <w:rPr>
          <w:rFonts w:ascii="Times New Roman" w:hAnsi="Times New Roman"/>
        </w:rPr>
        <w:t xml:space="preserve">ompany’s application, the </w:t>
      </w:r>
      <w:r w:rsidR="003306C3">
        <w:rPr>
          <w:rFonts w:ascii="Times New Roman" w:hAnsi="Times New Roman"/>
        </w:rPr>
        <w:t>C</w:t>
      </w:r>
      <w:r>
        <w:rPr>
          <w:rFonts w:ascii="Times New Roman" w:hAnsi="Times New Roman"/>
        </w:rPr>
        <w:t xml:space="preserve">ompany shall provide the </w:t>
      </w:r>
      <w:r w:rsidR="003306C3">
        <w:rPr>
          <w:rFonts w:ascii="Times New Roman" w:hAnsi="Times New Roman"/>
        </w:rPr>
        <w:t>C</w:t>
      </w:r>
      <w:r>
        <w:rPr>
          <w:rFonts w:ascii="Times New Roman" w:hAnsi="Times New Roman"/>
        </w:rPr>
        <w:t>ommission with a complete accounting of all expenses.</w:t>
      </w:r>
      <w:r w:rsidR="003306C3">
        <w:rPr>
          <w:rFonts w:ascii="Times New Roman" w:hAnsi="Times New Roman"/>
        </w:rPr>
        <w:t xml:space="preserve"> </w:t>
      </w:r>
      <w:r>
        <w:rPr>
          <w:rFonts w:ascii="Times New Roman" w:hAnsi="Times New Roman"/>
        </w:rPr>
        <w:t xml:space="preserve"> Rainier View must file the report no later than March 30, 2015, so the surcharge amount can be adjusted to the actual costs of all projects, not to exceed the original loan amount of $685,884.</w:t>
      </w:r>
    </w:p>
    <w:p w14:paraId="4D85D597" w14:textId="77777777" w:rsidR="00F27132" w:rsidRDefault="00F27132" w:rsidP="00097E69">
      <w:pPr>
        <w:spacing w:line="288" w:lineRule="auto"/>
        <w:ind w:left="1440" w:hanging="720"/>
        <w:rPr>
          <w:b/>
        </w:rPr>
      </w:pPr>
    </w:p>
    <w:p w14:paraId="225FF147" w14:textId="77777777" w:rsidR="00CB209D" w:rsidRPr="007A3700" w:rsidRDefault="00CB209D" w:rsidP="00097E69">
      <w:pPr>
        <w:spacing w:line="288" w:lineRule="auto"/>
        <w:ind w:left="1440" w:hanging="720"/>
        <w:rPr>
          <w:b/>
        </w:rPr>
      </w:pPr>
    </w:p>
    <w:p w14:paraId="55B7E817" w14:textId="77777777" w:rsidR="00F27132" w:rsidRPr="00FC682A" w:rsidRDefault="00F27132">
      <w:pPr>
        <w:spacing w:line="288" w:lineRule="auto"/>
        <w:jc w:val="center"/>
        <w:rPr>
          <w:b/>
        </w:rPr>
      </w:pPr>
      <w:r w:rsidRPr="00FC682A">
        <w:rPr>
          <w:b/>
        </w:rPr>
        <w:t>O</w:t>
      </w:r>
      <w:r w:rsidR="001A0A3A" w:rsidRPr="00FC682A">
        <w:rPr>
          <w:b/>
        </w:rPr>
        <w:t xml:space="preserve"> </w:t>
      </w:r>
      <w:r w:rsidRPr="00FC682A">
        <w:rPr>
          <w:b/>
        </w:rPr>
        <w:t>R</w:t>
      </w:r>
      <w:r w:rsidR="001A0A3A" w:rsidRPr="00FC682A">
        <w:rPr>
          <w:b/>
        </w:rPr>
        <w:t xml:space="preserve"> </w:t>
      </w:r>
      <w:r w:rsidRPr="00FC682A">
        <w:rPr>
          <w:b/>
        </w:rPr>
        <w:t>D</w:t>
      </w:r>
      <w:r w:rsidR="001A0A3A" w:rsidRPr="00FC682A">
        <w:rPr>
          <w:b/>
        </w:rPr>
        <w:t xml:space="preserve"> </w:t>
      </w:r>
      <w:r w:rsidRPr="00FC682A">
        <w:rPr>
          <w:b/>
        </w:rPr>
        <w:t>E</w:t>
      </w:r>
      <w:r w:rsidR="001A0A3A" w:rsidRPr="00FC682A">
        <w:rPr>
          <w:b/>
        </w:rPr>
        <w:t xml:space="preserve"> </w:t>
      </w:r>
      <w:r w:rsidRPr="00FC682A">
        <w:rPr>
          <w:b/>
        </w:rPr>
        <w:t>R</w:t>
      </w:r>
    </w:p>
    <w:p w14:paraId="0B4F9625" w14:textId="77777777" w:rsidR="00F27132" w:rsidRPr="00FC682A" w:rsidRDefault="00F27132">
      <w:pPr>
        <w:spacing w:line="288" w:lineRule="auto"/>
        <w:jc w:val="center"/>
        <w:rPr>
          <w:b/>
        </w:rPr>
      </w:pPr>
    </w:p>
    <w:p w14:paraId="073FD07A" w14:textId="77777777" w:rsidR="00F27132" w:rsidRPr="00FC682A" w:rsidRDefault="00F27132">
      <w:pPr>
        <w:spacing w:line="288" w:lineRule="auto"/>
        <w:rPr>
          <w:b/>
        </w:rPr>
      </w:pPr>
      <w:r w:rsidRPr="00FC682A">
        <w:rPr>
          <w:b/>
        </w:rPr>
        <w:t xml:space="preserve">THE </w:t>
      </w:r>
      <w:r w:rsidR="008912E3">
        <w:rPr>
          <w:b/>
        </w:rPr>
        <w:t>COMMISSION</w:t>
      </w:r>
      <w:r w:rsidRPr="00FC682A">
        <w:rPr>
          <w:b/>
        </w:rPr>
        <w:t xml:space="preserve"> ORDERS:</w:t>
      </w:r>
    </w:p>
    <w:p w14:paraId="362D934A" w14:textId="77777777" w:rsidR="00F27132" w:rsidRPr="00FC682A" w:rsidRDefault="00F27132">
      <w:pPr>
        <w:spacing w:line="288" w:lineRule="auto"/>
        <w:jc w:val="center"/>
        <w:rPr>
          <w:b/>
        </w:rPr>
      </w:pPr>
    </w:p>
    <w:p w14:paraId="3D463412" w14:textId="77777777" w:rsidR="00097E69" w:rsidRPr="00097E69" w:rsidRDefault="00097E69" w:rsidP="00097E69">
      <w:pPr>
        <w:pStyle w:val="ListParagraph"/>
        <w:numPr>
          <w:ilvl w:val="0"/>
          <w:numId w:val="1"/>
        </w:numPr>
        <w:tabs>
          <w:tab w:val="left" w:pos="0"/>
        </w:tabs>
        <w:spacing w:line="288" w:lineRule="auto"/>
        <w:ind w:left="720" w:hanging="1440"/>
        <w:rPr>
          <w:rFonts w:ascii="Times New Roman" w:hAnsi="Times New Roman"/>
        </w:rPr>
      </w:pPr>
      <w:r w:rsidRPr="00097E69">
        <w:rPr>
          <w:rFonts w:ascii="Times New Roman" w:hAnsi="Times New Roman"/>
        </w:rPr>
        <w:t>(1)</w:t>
      </w:r>
      <w:r w:rsidRPr="00097E69">
        <w:rPr>
          <w:rFonts w:ascii="Times New Roman" w:hAnsi="Times New Roman"/>
        </w:rPr>
        <w:tab/>
        <w:t>Rainier View Water Company, Inc.’s surcharge tariff to service a $685,884 loan is approved subject to conditions (a) through (g) set forth in paragraph 13 of this Order.</w:t>
      </w:r>
      <w:r w:rsidRPr="00097E69">
        <w:rPr>
          <w:rFonts w:ascii="Times New Roman" w:hAnsi="Times New Roman"/>
        </w:rPr>
        <w:br/>
      </w:r>
    </w:p>
    <w:p w14:paraId="4516A525" w14:textId="50A519ED" w:rsidR="00F27132" w:rsidRPr="00D76FA7" w:rsidRDefault="00D76FA7" w:rsidP="00D76FA7">
      <w:pPr>
        <w:numPr>
          <w:ilvl w:val="0"/>
          <w:numId w:val="1"/>
        </w:numPr>
        <w:tabs>
          <w:tab w:val="left" w:pos="0"/>
          <w:tab w:val="num" w:pos="90"/>
        </w:tabs>
        <w:spacing w:line="288" w:lineRule="auto"/>
        <w:ind w:left="720" w:hanging="1440"/>
      </w:pPr>
      <w:r>
        <w:t>(</w:t>
      </w:r>
      <w:r w:rsidR="00C676A0">
        <w:t>2</w:t>
      </w:r>
      <w:r>
        <w:t>)</w:t>
      </w:r>
      <w:r>
        <w:tab/>
      </w:r>
      <w:r w:rsidR="00C676A0">
        <w:t>T</w:t>
      </w:r>
      <w:r w:rsidR="007A3700">
        <w:t xml:space="preserve">his Order </w:t>
      </w:r>
      <w:r w:rsidR="00C676A0">
        <w:t xml:space="preserve">should not </w:t>
      </w:r>
      <w:r w:rsidR="007A3700">
        <w:t xml:space="preserve">be </w:t>
      </w:r>
      <w:r w:rsidR="00450324">
        <w:t>construed</w:t>
      </w:r>
      <w:r w:rsidR="007A3700">
        <w:t xml:space="preserve"> as </w:t>
      </w:r>
      <w:r w:rsidR="00C676A0">
        <w:t>Commission approval of</w:t>
      </w:r>
      <w:r w:rsidR="007A3700">
        <w:t xml:space="preserve"> any estimate or determination of costs, or any valuation of property claimed or asserted. </w:t>
      </w:r>
    </w:p>
    <w:p w14:paraId="10CA5383" w14:textId="77777777" w:rsidR="000D2057" w:rsidRPr="00D76FA7" w:rsidRDefault="000D2057" w:rsidP="00D76FA7">
      <w:pPr>
        <w:spacing w:line="288" w:lineRule="auto"/>
        <w:ind w:left="-720"/>
      </w:pPr>
    </w:p>
    <w:p w14:paraId="3CF27E9D" w14:textId="12DC036E" w:rsidR="00F27132" w:rsidRPr="00D76FA7" w:rsidRDefault="00D76FA7" w:rsidP="00D76FA7">
      <w:pPr>
        <w:numPr>
          <w:ilvl w:val="0"/>
          <w:numId w:val="1"/>
        </w:numPr>
        <w:tabs>
          <w:tab w:val="left" w:pos="0"/>
          <w:tab w:val="num" w:pos="90"/>
        </w:tabs>
        <w:spacing w:line="288" w:lineRule="auto"/>
        <w:ind w:left="720" w:hanging="1440"/>
      </w:pPr>
      <w:r>
        <w:t>(</w:t>
      </w:r>
      <w:r w:rsidR="00C676A0">
        <w:t>3</w:t>
      </w:r>
      <w:r>
        <w:t>)</w:t>
      </w:r>
      <w:r>
        <w:tab/>
      </w:r>
      <w:r w:rsidR="00F27132" w:rsidRPr="00FC682A">
        <w:t xml:space="preserve">The </w:t>
      </w:r>
      <w:r w:rsidR="008912E3">
        <w:t>Commission</w:t>
      </w:r>
      <w:r w:rsidR="00F27132" w:rsidRPr="00FC682A">
        <w:t xml:space="preserve"> </w:t>
      </w:r>
      <w:r w:rsidR="007A3700">
        <w:t xml:space="preserve">retains jurisdiction over the subject matter and </w:t>
      </w:r>
      <w:r w:rsidR="00345F3E">
        <w:t xml:space="preserve">Rainier View Water Company, Inc. </w:t>
      </w:r>
      <w:r w:rsidR="007A3700">
        <w:t xml:space="preserve">to effectuate the provisions of this Order. </w:t>
      </w:r>
    </w:p>
    <w:p w14:paraId="3DF02573" w14:textId="77777777" w:rsidR="00D76FA7" w:rsidRPr="00FC682A" w:rsidRDefault="00D76FA7" w:rsidP="00CB209D">
      <w:pPr>
        <w:spacing w:line="288" w:lineRule="auto"/>
        <w:ind w:hanging="720"/>
        <w:rPr>
          <w:b/>
        </w:rPr>
      </w:pPr>
    </w:p>
    <w:p w14:paraId="40D99381" w14:textId="77777777" w:rsidR="00F27132" w:rsidRPr="00FC682A" w:rsidRDefault="00F27132" w:rsidP="00D85952">
      <w:pPr>
        <w:spacing w:line="288" w:lineRule="auto"/>
        <w:ind w:left="720"/>
        <w:rPr>
          <w:b/>
        </w:rPr>
      </w:pPr>
      <w:r w:rsidRPr="00FC682A">
        <w:t xml:space="preserve">DATED at Olympia, Washington, and effective </w:t>
      </w:r>
      <w:r w:rsidR="00345F3E">
        <w:t>July 24, 2014</w:t>
      </w:r>
      <w:r w:rsidRPr="00FC682A">
        <w:t>.</w:t>
      </w:r>
    </w:p>
    <w:p w14:paraId="75FC96D3" w14:textId="77777777" w:rsidR="00F27132" w:rsidRPr="00FC682A" w:rsidRDefault="00F27132">
      <w:pPr>
        <w:spacing w:line="288" w:lineRule="auto"/>
        <w:rPr>
          <w:b/>
        </w:rPr>
      </w:pPr>
    </w:p>
    <w:p w14:paraId="76330A1F" w14:textId="77777777" w:rsidR="00F27132" w:rsidRPr="00FC682A" w:rsidRDefault="00F27132">
      <w:pPr>
        <w:spacing w:line="288" w:lineRule="auto"/>
        <w:jc w:val="center"/>
      </w:pPr>
      <w:r w:rsidRPr="00FC682A">
        <w:t xml:space="preserve">WASHINGTON UTILITIES AND TRANSPORTATION </w:t>
      </w:r>
      <w:r w:rsidR="008912E3">
        <w:t>COMMISSION</w:t>
      </w:r>
    </w:p>
    <w:p w14:paraId="7DE85B19" w14:textId="77777777" w:rsidR="00F27132" w:rsidRDefault="00F27132">
      <w:pPr>
        <w:spacing w:line="288" w:lineRule="auto"/>
      </w:pPr>
    </w:p>
    <w:p w14:paraId="55FBDAF2" w14:textId="77777777" w:rsidR="00130AD1" w:rsidRPr="00FC682A" w:rsidRDefault="00130AD1">
      <w:pPr>
        <w:spacing w:line="288" w:lineRule="auto"/>
      </w:pPr>
    </w:p>
    <w:p w14:paraId="3A0B6256" w14:textId="77777777" w:rsidR="00F27132" w:rsidRPr="00FC682A" w:rsidRDefault="00F27132">
      <w:pPr>
        <w:spacing w:line="288" w:lineRule="auto"/>
      </w:pPr>
    </w:p>
    <w:p w14:paraId="61C850B6" w14:textId="77777777" w:rsidR="00130AD1" w:rsidRDefault="00130AD1" w:rsidP="00130AD1">
      <w:r>
        <w:tab/>
      </w:r>
      <w:r>
        <w:tab/>
      </w:r>
      <w:r>
        <w:tab/>
      </w:r>
      <w:r>
        <w:tab/>
      </w:r>
      <w:r>
        <w:tab/>
        <w:t>DAVID W. DANNER, Chairman</w:t>
      </w:r>
    </w:p>
    <w:p w14:paraId="5CCD3D4B" w14:textId="77777777" w:rsidR="00130AD1" w:rsidRDefault="00130AD1" w:rsidP="00130AD1"/>
    <w:p w14:paraId="6D17B5C6" w14:textId="77777777" w:rsidR="00130AD1" w:rsidRDefault="00130AD1" w:rsidP="00130AD1"/>
    <w:p w14:paraId="41A5577A" w14:textId="77777777" w:rsidR="00130AD1" w:rsidRDefault="00130AD1" w:rsidP="00130AD1"/>
    <w:p w14:paraId="7F19C88B" w14:textId="77777777" w:rsidR="00130AD1" w:rsidRDefault="00130AD1" w:rsidP="00130AD1">
      <w:r>
        <w:tab/>
      </w:r>
      <w:r>
        <w:tab/>
      </w:r>
      <w:r>
        <w:tab/>
      </w:r>
      <w:r>
        <w:tab/>
      </w:r>
      <w:r>
        <w:tab/>
        <w:t>PHILIP B. JONES, Commissioner</w:t>
      </w:r>
    </w:p>
    <w:p w14:paraId="1B2F8BE9" w14:textId="77777777" w:rsidR="00130AD1" w:rsidRDefault="00130AD1" w:rsidP="00130AD1"/>
    <w:p w14:paraId="0A173699" w14:textId="77777777" w:rsidR="00130AD1" w:rsidRDefault="00130AD1" w:rsidP="00130AD1"/>
    <w:p w14:paraId="379653F7" w14:textId="77777777" w:rsidR="00130AD1" w:rsidRDefault="00130AD1" w:rsidP="00130AD1"/>
    <w:p w14:paraId="1D1FF00B" w14:textId="77777777" w:rsidR="00130AD1" w:rsidRDefault="00130AD1" w:rsidP="00130AD1"/>
    <w:p w14:paraId="7BDE866E" w14:textId="43479853" w:rsidR="00F27132" w:rsidRPr="00FC682A" w:rsidRDefault="00130AD1" w:rsidP="00891622">
      <w:r>
        <w:tab/>
      </w:r>
      <w:r>
        <w:tab/>
      </w:r>
      <w:r>
        <w:tab/>
      </w:r>
      <w:r>
        <w:tab/>
      </w:r>
      <w:r>
        <w:tab/>
        <w:t>JEFFREY D. GOLTZ, Commissioner</w:t>
      </w:r>
    </w:p>
    <w:sectPr w:rsidR="00F27132" w:rsidRPr="00FC682A" w:rsidSect="00097E69">
      <w:headerReference w:type="default" r:id="rId12"/>
      <w:type w:val="continuous"/>
      <w:pgSz w:w="12240" w:h="15840" w:code="1"/>
      <w:pgMar w:top="1440" w:right="1440" w:bottom="99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059C" w14:textId="77777777" w:rsidR="00F70F20" w:rsidRDefault="00F70F20">
      <w:r>
        <w:separator/>
      </w:r>
    </w:p>
  </w:endnote>
  <w:endnote w:type="continuationSeparator" w:id="0">
    <w:p w14:paraId="4BC0A0D2" w14:textId="77777777" w:rsidR="00F70F20" w:rsidRDefault="00F7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81608" w14:textId="77777777" w:rsidR="00F70F20" w:rsidRDefault="00F70F20">
      <w:r>
        <w:separator/>
      </w:r>
    </w:p>
  </w:footnote>
  <w:footnote w:type="continuationSeparator" w:id="0">
    <w:p w14:paraId="23D2FE41" w14:textId="77777777" w:rsidR="00F70F20" w:rsidRDefault="00F7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32F5" w14:textId="77777777" w:rsidR="00F70F20" w:rsidRPr="00A748CC" w:rsidRDefault="00F70F20" w:rsidP="00680AE9">
    <w:pPr>
      <w:pStyle w:val="Header"/>
      <w:tabs>
        <w:tab w:val="left" w:pos="7000"/>
      </w:tabs>
      <w:rPr>
        <w:rStyle w:val="PageNumber"/>
        <w:b/>
        <w:sz w:val="20"/>
      </w:rPr>
    </w:pPr>
    <w:r w:rsidRPr="00A748CC">
      <w:rPr>
        <w:b/>
        <w:sz w:val="20"/>
      </w:rPr>
      <w:t xml:space="preserve">DOCKET </w:t>
    </w:r>
    <w:r w:rsidRPr="009E3917">
      <w:rPr>
        <w:b/>
        <w:sz w:val="20"/>
      </w:rPr>
      <w:t>UW-</w:t>
    </w:r>
    <w:r>
      <w:rPr>
        <w:b/>
        <w:sz w:val="20"/>
      </w:rPr>
      <w:t>141365</w:t>
    </w:r>
    <w:r w:rsidRPr="00A748CC">
      <w:rPr>
        <w:b/>
        <w:sz w:val="20"/>
      </w:rPr>
      <w:tab/>
    </w:r>
    <w:r w:rsidRPr="00A748CC">
      <w:rPr>
        <w:b/>
        <w:sz w:val="20"/>
      </w:rPr>
      <w:tab/>
      <w:t xml:space="preserve">                 PAGE </w:t>
    </w:r>
    <w:r w:rsidRPr="00202270">
      <w:rPr>
        <w:b/>
        <w:sz w:val="20"/>
      </w:rPr>
      <w:fldChar w:fldCharType="begin"/>
    </w:r>
    <w:r w:rsidRPr="00202270">
      <w:rPr>
        <w:b/>
        <w:sz w:val="20"/>
      </w:rPr>
      <w:instrText xml:space="preserve"> PAGE   \* MERGEFORMAT </w:instrText>
    </w:r>
    <w:r w:rsidRPr="00202270">
      <w:rPr>
        <w:b/>
        <w:sz w:val="20"/>
      </w:rPr>
      <w:fldChar w:fldCharType="separate"/>
    </w:r>
    <w:r w:rsidR="003F36C7">
      <w:rPr>
        <w:b/>
        <w:noProof/>
        <w:sz w:val="20"/>
      </w:rPr>
      <w:t>4</w:t>
    </w:r>
    <w:r w:rsidRPr="00202270">
      <w:rPr>
        <w:b/>
        <w:sz w:val="20"/>
      </w:rPr>
      <w:fldChar w:fldCharType="end"/>
    </w:r>
  </w:p>
  <w:p w14:paraId="455EABDB" w14:textId="77777777" w:rsidR="00F70F20" w:rsidRPr="0050337D" w:rsidRDefault="00F70F20" w:rsidP="00680AE9">
    <w:pPr>
      <w:pStyle w:val="Header"/>
      <w:tabs>
        <w:tab w:val="left" w:pos="7000"/>
      </w:tabs>
      <w:rPr>
        <w:rStyle w:val="PageNumber"/>
        <w:sz w:val="20"/>
      </w:rPr>
    </w:pPr>
    <w:r w:rsidRPr="00A748CC">
      <w:rPr>
        <w:rStyle w:val="PageNumber"/>
        <w:b/>
        <w:sz w:val="20"/>
      </w:rPr>
      <w:t xml:space="preserve">ORDER </w:t>
    </w:r>
    <w:r w:rsidRPr="009E3917">
      <w:rPr>
        <w:b/>
        <w:sz w:val="20"/>
      </w:rPr>
      <w:t>01</w:t>
    </w:r>
  </w:p>
  <w:p w14:paraId="5BF3DC01" w14:textId="77777777" w:rsidR="00F70F20" w:rsidRPr="003F2878" w:rsidRDefault="00F70F20">
    <w:pPr>
      <w:pStyle w:val="Header"/>
      <w:rPr>
        <w:rStyle w:val="PageNumber"/>
        <w:b/>
        <w:sz w:val="20"/>
        <w:szCs w:val="20"/>
      </w:rPr>
    </w:pPr>
  </w:p>
  <w:p w14:paraId="354BFE56" w14:textId="77777777" w:rsidR="00F70F20" w:rsidRPr="00F94149" w:rsidRDefault="00F70F2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7C31305"/>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551D0"/>
    <w:multiLevelType w:val="hybridMultilevel"/>
    <w:tmpl w:val="BE600AE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E8"/>
    <w:rsid w:val="00011425"/>
    <w:rsid w:val="00013171"/>
    <w:rsid w:val="00015D3C"/>
    <w:rsid w:val="0002361C"/>
    <w:rsid w:val="0004223C"/>
    <w:rsid w:val="00081520"/>
    <w:rsid w:val="00090B12"/>
    <w:rsid w:val="00097E69"/>
    <w:rsid w:val="000A3CC8"/>
    <w:rsid w:val="000A78D2"/>
    <w:rsid w:val="000B4A18"/>
    <w:rsid w:val="000B67EB"/>
    <w:rsid w:val="000D2057"/>
    <w:rsid w:val="000D4D24"/>
    <w:rsid w:val="000E1C93"/>
    <w:rsid w:val="00130AD1"/>
    <w:rsid w:val="00141A06"/>
    <w:rsid w:val="00146297"/>
    <w:rsid w:val="0015323D"/>
    <w:rsid w:val="00191A78"/>
    <w:rsid w:val="001A00B7"/>
    <w:rsid w:val="001A0A3A"/>
    <w:rsid w:val="001B037C"/>
    <w:rsid w:val="001B68AD"/>
    <w:rsid w:val="001C51C2"/>
    <w:rsid w:val="001D5D1F"/>
    <w:rsid w:val="001F79BC"/>
    <w:rsid w:val="00202270"/>
    <w:rsid w:val="00212731"/>
    <w:rsid w:val="00214A8E"/>
    <w:rsid w:val="00234AE8"/>
    <w:rsid w:val="00246761"/>
    <w:rsid w:val="00262E31"/>
    <w:rsid w:val="00264CF2"/>
    <w:rsid w:val="0027349F"/>
    <w:rsid w:val="00275564"/>
    <w:rsid w:val="002A6B3C"/>
    <w:rsid w:val="002B56E1"/>
    <w:rsid w:val="002C5393"/>
    <w:rsid w:val="002D40D4"/>
    <w:rsid w:val="002E6297"/>
    <w:rsid w:val="002F400C"/>
    <w:rsid w:val="003008FC"/>
    <w:rsid w:val="00302B8A"/>
    <w:rsid w:val="003125B0"/>
    <w:rsid w:val="003158D7"/>
    <w:rsid w:val="003306C3"/>
    <w:rsid w:val="00331D82"/>
    <w:rsid w:val="00335DC0"/>
    <w:rsid w:val="00337633"/>
    <w:rsid w:val="00345F3E"/>
    <w:rsid w:val="00354CB0"/>
    <w:rsid w:val="00356C0F"/>
    <w:rsid w:val="0037277A"/>
    <w:rsid w:val="003812A2"/>
    <w:rsid w:val="003C34FC"/>
    <w:rsid w:val="003F0448"/>
    <w:rsid w:val="003F2878"/>
    <w:rsid w:val="003F36C7"/>
    <w:rsid w:val="003F609B"/>
    <w:rsid w:val="004066C5"/>
    <w:rsid w:val="00406D96"/>
    <w:rsid w:val="00423636"/>
    <w:rsid w:val="00426DA6"/>
    <w:rsid w:val="004300C0"/>
    <w:rsid w:val="00450324"/>
    <w:rsid w:val="0046188B"/>
    <w:rsid w:val="00461EF3"/>
    <w:rsid w:val="00470051"/>
    <w:rsid w:val="0047634E"/>
    <w:rsid w:val="00495D6D"/>
    <w:rsid w:val="004B04CC"/>
    <w:rsid w:val="004C0D94"/>
    <w:rsid w:val="004C25FB"/>
    <w:rsid w:val="004C3145"/>
    <w:rsid w:val="004C4AFB"/>
    <w:rsid w:val="004D0C22"/>
    <w:rsid w:val="004E4526"/>
    <w:rsid w:val="004F0EBB"/>
    <w:rsid w:val="00501969"/>
    <w:rsid w:val="0050530D"/>
    <w:rsid w:val="00516B2E"/>
    <w:rsid w:val="00521F67"/>
    <w:rsid w:val="0053279B"/>
    <w:rsid w:val="00552131"/>
    <w:rsid w:val="005B1C1A"/>
    <w:rsid w:val="005B7D2B"/>
    <w:rsid w:val="005D2509"/>
    <w:rsid w:val="005E4014"/>
    <w:rsid w:val="005F221D"/>
    <w:rsid w:val="00600838"/>
    <w:rsid w:val="0061259A"/>
    <w:rsid w:val="00625ADE"/>
    <w:rsid w:val="00635BBB"/>
    <w:rsid w:val="0063718F"/>
    <w:rsid w:val="00643FC7"/>
    <w:rsid w:val="00680AE9"/>
    <w:rsid w:val="00695098"/>
    <w:rsid w:val="006A48F9"/>
    <w:rsid w:val="006D340F"/>
    <w:rsid w:val="006E714D"/>
    <w:rsid w:val="006E7AC3"/>
    <w:rsid w:val="006F75CF"/>
    <w:rsid w:val="0070752B"/>
    <w:rsid w:val="0071535D"/>
    <w:rsid w:val="0072049E"/>
    <w:rsid w:val="007335AD"/>
    <w:rsid w:val="00753905"/>
    <w:rsid w:val="00767254"/>
    <w:rsid w:val="0077084C"/>
    <w:rsid w:val="00771226"/>
    <w:rsid w:val="00777DC4"/>
    <w:rsid w:val="00785631"/>
    <w:rsid w:val="00795F38"/>
    <w:rsid w:val="007A3700"/>
    <w:rsid w:val="007B20B2"/>
    <w:rsid w:val="007B59BA"/>
    <w:rsid w:val="007C0DB2"/>
    <w:rsid w:val="007C4706"/>
    <w:rsid w:val="007D1EAE"/>
    <w:rsid w:val="007D7535"/>
    <w:rsid w:val="007E0F36"/>
    <w:rsid w:val="007E4525"/>
    <w:rsid w:val="007F6A49"/>
    <w:rsid w:val="00825A5C"/>
    <w:rsid w:val="00832D8D"/>
    <w:rsid w:val="00852F1D"/>
    <w:rsid w:val="00871961"/>
    <w:rsid w:val="00874FEE"/>
    <w:rsid w:val="00880DB4"/>
    <w:rsid w:val="008832EF"/>
    <w:rsid w:val="008912E3"/>
    <w:rsid w:val="00891622"/>
    <w:rsid w:val="0089726C"/>
    <w:rsid w:val="008A066B"/>
    <w:rsid w:val="008B07EC"/>
    <w:rsid w:val="008C4E90"/>
    <w:rsid w:val="008D421B"/>
    <w:rsid w:val="008D4686"/>
    <w:rsid w:val="008E0AEB"/>
    <w:rsid w:val="008E7CA2"/>
    <w:rsid w:val="008F3EBB"/>
    <w:rsid w:val="008F61ED"/>
    <w:rsid w:val="00904DB4"/>
    <w:rsid w:val="0093624F"/>
    <w:rsid w:val="00946732"/>
    <w:rsid w:val="00946C88"/>
    <w:rsid w:val="00947888"/>
    <w:rsid w:val="00950142"/>
    <w:rsid w:val="00960126"/>
    <w:rsid w:val="0096761D"/>
    <w:rsid w:val="00972186"/>
    <w:rsid w:val="0097485E"/>
    <w:rsid w:val="00983D43"/>
    <w:rsid w:val="009900C2"/>
    <w:rsid w:val="00993594"/>
    <w:rsid w:val="009A085B"/>
    <w:rsid w:val="009A20AF"/>
    <w:rsid w:val="009A36AC"/>
    <w:rsid w:val="009C623E"/>
    <w:rsid w:val="009C7219"/>
    <w:rsid w:val="009D6558"/>
    <w:rsid w:val="009E3917"/>
    <w:rsid w:val="009F1A98"/>
    <w:rsid w:val="009F7ED4"/>
    <w:rsid w:val="00A029C7"/>
    <w:rsid w:val="00A12F8C"/>
    <w:rsid w:val="00A12FFE"/>
    <w:rsid w:val="00A20ABA"/>
    <w:rsid w:val="00A21C2B"/>
    <w:rsid w:val="00A318F1"/>
    <w:rsid w:val="00A53C9A"/>
    <w:rsid w:val="00A7471C"/>
    <w:rsid w:val="00AC6AF7"/>
    <w:rsid w:val="00AE37A9"/>
    <w:rsid w:val="00AE3B26"/>
    <w:rsid w:val="00AE524D"/>
    <w:rsid w:val="00AF5C8B"/>
    <w:rsid w:val="00B03157"/>
    <w:rsid w:val="00B149EF"/>
    <w:rsid w:val="00B26F37"/>
    <w:rsid w:val="00B30A88"/>
    <w:rsid w:val="00B47186"/>
    <w:rsid w:val="00B53958"/>
    <w:rsid w:val="00BA3E8E"/>
    <w:rsid w:val="00BB5218"/>
    <w:rsid w:val="00BD570A"/>
    <w:rsid w:val="00C314C2"/>
    <w:rsid w:val="00C45F28"/>
    <w:rsid w:val="00C62B70"/>
    <w:rsid w:val="00C665A5"/>
    <w:rsid w:val="00C676A0"/>
    <w:rsid w:val="00C95393"/>
    <w:rsid w:val="00C9545C"/>
    <w:rsid w:val="00CB209D"/>
    <w:rsid w:val="00CB54D9"/>
    <w:rsid w:val="00CC4FDE"/>
    <w:rsid w:val="00CC6BA0"/>
    <w:rsid w:val="00CD4AB2"/>
    <w:rsid w:val="00CE2DE3"/>
    <w:rsid w:val="00CE47E0"/>
    <w:rsid w:val="00D10115"/>
    <w:rsid w:val="00D31430"/>
    <w:rsid w:val="00D35CDD"/>
    <w:rsid w:val="00D43603"/>
    <w:rsid w:val="00D508E2"/>
    <w:rsid w:val="00D53767"/>
    <w:rsid w:val="00D76FA7"/>
    <w:rsid w:val="00D85952"/>
    <w:rsid w:val="00D8751C"/>
    <w:rsid w:val="00DB7CBD"/>
    <w:rsid w:val="00E03441"/>
    <w:rsid w:val="00E3002B"/>
    <w:rsid w:val="00E34056"/>
    <w:rsid w:val="00E54657"/>
    <w:rsid w:val="00E653AB"/>
    <w:rsid w:val="00E8073D"/>
    <w:rsid w:val="00E964D6"/>
    <w:rsid w:val="00EB01CA"/>
    <w:rsid w:val="00EB0606"/>
    <w:rsid w:val="00EB3717"/>
    <w:rsid w:val="00ED4794"/>
    <w:rsid w:val="00ED5EA6"/>
    <w:rsid w:val="00F11BC6"/>
    <w:rsid w:val="00F27132"/>
    <w:rsid w:val="00F37E02"/>
    <w:rsid w:val="00F5678A"/>
    <w:rsid w:val="00F65360"/>
    <w:rsid w:val="00F67A47"/>
    <w:rsid w:val="00F70F20"/>
    <w:rsid w:val="00F81115"/>
    <w:rsid w:val="00F901F4"/>
    <w:rsid w:val="00F94149"/>
    <w:rsid w:val="00F975D6"/>
    <w:rsid w:val="00FB39BF"/>
    <w:rsid w:val="00FC14B5"/>
    <w:rsid w:val="00FC682A"/>
    <w:rsid w:val="00FF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5AD2"/>
  <w15:docId w15:val="{D5689DE4-99C0-4EF3-839D-F896C7CC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9">
    <w:name w:val="heading 9"/>
    <w:basedOn w:val="Normal"/>
    <w:next w:val="Normal"/>
    <w:link w:val="Heading9Char"/>
    <w:uiPriority w:val="9"/>
    <w:semiHidden/>
    <w:unhideWhenUsed/>
    <w:qFormat/>
    <w:rsid w:val="00345F3E"/>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A3700"/>
    <w:pPr>
      <w:ind w:left="720"/>
      <w:contextualSpacing/>
    </w:pPr>
    <w:rPr>
      <w:rFonts w:ascii="Calibri" w:eastAsia="Calibri" w:hAnsi="Calibri"/>
      <w:lang w:bidi="en-US"/>
    </w:rPr>
  </w:style>
  <w:style w:type="character" w:styleId="CommentReference">
    <w:name w:val="annotation reference"/>
    <w:rsid w:val="0047634E"/>
    <w:rPr>
      <w:sz w:val="16"/>
      <w:szCs w:val="16"/>
    </w:rPr>
  </w:style>
  <w:style w:type="paragraph" w:styleId="CommentText">
    <w:name w:val="annotation text"/>
    <w:basedOn w:val="Normal"/>
    <w:link w:val="CommentTextChar"/>
    <w:rsid w:val="0047634E"/>
    <w:rPr>
      <w:sz w:val="20"/>
      <w:szCs w:val="20"/>
    </w:rPr>
  </w:style>
  <w:style w:type="character" w:customStyle="1" w:styleId="CommentTextChar">
    <w:name w:val="Comment Text Char"/>
    <w:basedOn w:val="DefaultParagraphFont"/>
    <w:link w:val="CommentText"/>
    <w:rsid w:val="0047634E"/>
  </w:style>
  <w:style w:type="paragraph" w:styleId="CommentSubject">
    <w:name w:val="annotation subject"/>
    <w:basedOn w:val="CommentText"/>
    <w:next w:val="CommentText"/>
    <w:link w:val="CommentSubjectChar"/>
    <w:rsid w:val="0047634E"/>
    <w:rPr>
      <w:b/>
      <w:bCs/>
    </w:rPr>
  </w:style>
  <w:style w:type="character" w:customStyle="1" w:styleId="CommentSubjectChar">
    <w:name w:val="Comment Subject Char"/>
    <w:link w:val="CommentSubject"/>
    <w:rsid w:val="0047634E"/>
    <w:rPr>
      <w:b/>
      <w:bCs/>
    </w:rPr>
  </w:style>
  <w:style w:type="character" w:customStyle="1" w:styleId="Heading9Char">
    <w:name w:val="Heading 9 Char"/>
    <w:basedOn w:val="DefaultParagraphFont"/>
    <w:link w:val="Heading9"/>
    <w:uiPriority w:val="9"/>
    <w:semiHidden/>
    <w:rsid w:val="00345F3E"/>
    <w:rPr>
      <w:rFonts w:ascii="Cambria"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141365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AE6411B6367C4D8EFCC2CD6768B130" ma:contentTypeVersion="175" ma:contentTypeDescription="" ma:contentTypeScope="" ma:versionID="2c16eb5755ff7c9e087727a0fb678c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C5F36-FB56-4A42-98FB-34A7A50BAD25}"/>
</file>

<file path=customXml/itemProps2.xml><?xml version="1.0" encoding="utf-8"?>
<ds:datastoreItem xmlns:ds="http://schemas.openxmlformats.org/officeDocument/2006/customXml" ds:itemID="{F14F2D81-50E7-452F-BC74-49883BEFB0DE}"/>
</file>

<file path=customXml/itemProps3.xml><?xml version="1.0" encoding="utf-8"?>
<ds:datastoreItem xmlns:ds="http://schemas.openxmlformats.org/officeDocument/2006/customXml" ds:itemID="{883800C8-2CCA-4FCC-818B-1D45047BBE67}"/>
</file>

<file path=customXml/itemProps4.xml><?xml version="1.0" encoding="utf-8"?>
<ds:datastoreItem xmlns:ds="http://schemas.openxmlformats.org/officeDocument/2006/customXml" ds:itemID="{BF321BE3-7F0E-43B1-902E-08642EC592A5}"/>
</file>

<file path=customXml/itemProps5.xml><?xml version="1.0" encoding="utf-8"?>
<ds:datastoreItem xmlns:ds="http://schemas.openxmlformats.org/officeDocument/2006/customXml" ds:itemID="{03CAC527-976B-4D02-BE6A-693274837320}"/>
</file>

<file path=customXml/itemProps6.xml><?xml version="1.0" encoding="utf-8"?>
<ds:datastoreItem xmlns:ds="http://schemas.openxmlformats.org/officeDocument/2006/customXml" ds:itemID="{B629EDED-ADE9-4A05-ADF4-1340AC32F4C0}"/>
</file>

<file path=docProps/app.xml><?xml version="1.0" encoding="utf-8"?>
<Properties xmlns="http://schemas.openxmlformats.org/officeDocument/2006/extended-properties" xmlns:vt="http://schemas.openxmlformats.org/officeDocument/2006/docPropsVTypes">
  <Template>Complaint and Order Suspending Tariff Revisions</Template>
  <TotalTime>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UW-141365 Order 01 Approving Surcharge</vt:lpstr>
    </vt:vector>
  </TitlesOfParts>
  <Company>UTC</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UW-141365 Order 01 Approving Surcharge</dc:title>
  <dc:subject/>
  <dc:creator> Amy White</dc:creator>
  <cp:keywords/>
  <dc:description/>
  <cp:lastModifiedBy>Kern, Cathy (UTC)</cp:lastModifiedBy>
  <cp:revision>2</cp:revision>
  <cp:lastPrinted>2014-07-18T19:57:00Z</cp:lastPrinted>
  <dcterms:created xsi:type="dcterms:W3CDTF">2014-07-24T00:11:00Z</dcterms:created>
  <dcterms:modified xsi:type="dcterms:W3CDTF">2014-07-24T00:11:00Z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0x0101006E56B4D1795A2E4DB2F0B01679ED314A00E0AE6411B6367C4D8EFCC2CD6768B130</vt:lpwstr>
  </property>
  <property fmtid="{D5CDD505-2E9C-101B-9397-08002B2CF9AE}" pid="4" name="display_urn:schemas-microsoft-com:office:office#Editor">
    <vt:lpwstr>Eckhardt, Gene (UTC)</vt:lpwstr>
  </property>
  <property fmtid="{D5CDD505-2E9C-101B-9397-08002B2CF9AE}" pid="5" name="xd_Signature">
    <vt:lpwstr/>
  </property>
  <property fmtid="{D5CDD505-2E9C-101B-9397-08002B2CF9AE}" pid="6" name="TemplateUrl">
    <vt:lpwstr/>
  </property>
  <property fmtid="{D5CDD505-2E9C-101B-9397-08002B2CF9AE}" pid="7" name="display_urn:schemas-microsoft-com:office:office#Author">
    <vt:lpwstr>White, Amy (UTC)</vt:lpwstr>
  </property>
  <property fmtid="{D5CDD505-2E9C-101B-9397-08002B2CF9AE}" pid="8" name="xd_ProgID">
    <vt:lpwstr/>
  </property>
  <property fmtid="{D5CDD505-2E9C-101B-9397-08002B2CF9AE}" pid="9" name="Item ID0">
    <vt:lpwstr>0</vt:lpwstr>
  </property>
  <property fmtid="{D5CDD505-2E9C-101B-9397-08002B2CF9AE}" pid="10" name="Subject">
    <vt:lpwstr/>
  </property>
  <property fmtid="{D5CDD505-2E9C-101B-9397-08002B2CF9AE}" pid="11" name="Keywords">
    <vt:lpwstr/>
  </property>
  <property fmtid="{D5CDD505-2E9C-101B-9397-08002B2CF9AE}" pid="12" name="_Author">
    <vt:lpwstr> Amy White</vt:lpwstr>
  </property>
  <property fmtid="{D5CDD505-2E9C-101B-9397-08002B2CF9AE}" pid="13" name="_Category">
    <vt:lpwstr>Generic</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_docset_NoMedatataSyncRequired">
    <vt:lpwstr>False</vt:lpwstr>
  </property>
</Properties>
</file>