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8" w:rsidRDefault="00111AE1" w:rsidP="00171CE8">
      <w:pPr>
        <w:pStyle w:val="Addressee"/>
        <w:ind w:left="-540" w:right="-450"/>
        <w:rPr>
          <w:color w:val="FF0000"/>
        </w:rPr>
      </w:pPr>
      <w:r>
        <w:rPr>
          <w:color w:val="FF0000"/>
        </w:rPr>
        <w:t>CWA, Inc</w:t>
      </w:r>
    </w:p>
    <w:p w:rsidR="00171CE8" w:rsidRDefault="00111AE1" w:rsidP="00171CE8">
      <w:pPr>
        <w:ind w:left="-540" w:right="-450"/>
      </w:pPr>
      <w:proofErr w:type="gramStart"/>
      <w:r>
        <w:t>dba</w:t>
      </w:r>
      <w:proofErr w:type="gramEnd"/>
      <w:r>
        <w:t xml:space="preserve"> Airporter Shuttle</w:t>
      </w:r>
    </w:p>
    <w:p w:rsidR="00171CE8" w:rsidRDefault="00111AE1" w:rsidP="00171CE8">
      <w:pPr>
        <w:pStyle w:val="Addressee"/>
        <w:ind w:left="-540" w:right="-450"/>
        <w:rPr>
          <w:color w:val="FF0000"/>
        </w:rPr>
      </w:pPr>
      <w:r>
        <w:rPr>
          <w:color w:val="FF0000"/>
        </w:rPr>
        <w:t>1416 Whitehorn Street</w:t>
      </w:r>
    </w:p>
    <w:p w:rsidR="00171CE8" w:rsidRDefault="00111AE1" w:rsidP="00171CE8">
      <w:pPr>
        <w:pStyle w:val="Addressee"/>
        <w:ind w:left="-540" w:right="-450"/>
        <w:rPr>
          <w:color w:val="FF0000"/>
        </w:rPr>
      </w:pPr>
      <w:r>
        <w:rPr>
          <w:color w:val="FF0000"/>
        </w:rPr>
        <w:t>Ferndale</w:t>
      </w:r>
      <w:proofErr w:type="gramStart"/>
      <w:r>
        <w:rPr>
          <w:color w:val="FF0000"/>
        </w:rPr>
        <w:t>,  WA</w:t>
      </w:r>
      <w:proofErr w:type="gramEnd"/>
      <w:r>
        <w:rPr>
          <w:color w:val="FF0000"/>
        </w:rPr>
        <w:t xml:space="preserve">  98248</w:t>
      </w:r>
    </w:p>
    <w:p w:rsidR="00171CE8" w:rsidRDefault="00111AE1" w:rsidP="00171CE8">
      <w:pPr>
        <w:pStyle w:val="Addressee"/>
        <w:ind w:left="-540" w:right="-450"/>
        <w:rPr>
          <w:color w:val="FF0000"/>
        </w:rPr>
      </w:pPr>
    </w:p>
    <w:p w:rsidR="00171CE8" w:rsidRDefault="00111AE1" w:rsidP="00171CE8">
      <w:pPr>
        <w:pStyle w:val="Addressee"/>
        <w:ind w:left="-540" w:right="-450"/>
        <w:rPr>
          <w:color w:val="FF0000"/>
        </w:rPr>
      </w:pPr>
      <w:r>
        <w:rPr>
          <w:color w:val="FF0000"/>
        </w:rPr>
        <w:t>June 29, 2009</w:t>
      </w:r>
    </w:p>
    <w:p w:rsidR="00171CE8" w:rsidRDefault="00111AE1" w:rsidP="00171CE8">
      <w:pPr>
        <w:ind w:left="-540" w:right="-450"/>
      </w:pPr>
      <w:r>
        <w:tab/>
      </w:r>
      <w:r>
        <w:tab/>
      </w:r>
      <w:r>
        <w:tab/>
      </w:r>
      <w:r>
        <w:tab/>
      </w:r>
    </w:p>
    <w:p w:rsidR="00171CE8" w:rsidRDefault="00111AE1" w:rsidP="00171CE8">
      <w:pPr>
        <w:pStyle w:val="Addressee"/>
        <w:ind w:left="-540" w:right="-450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71CE8" w:rsidRDefault="00111AE1" w:rsidP="00171CE8">
      <w:pPr>
        <w:pStyle w:val="Addressee"/>
        <w:ind w:left="-540" w:right="-450"/>
      </w:pPr>
      <w:r>
        <w:t>Washington Utilities and Transportation Commission</w:t>
      </w:r>
    </w:p>
    <w:p w:rsidR="00171CE8" w:rsidRDefault="00111AE1" w:rsidP="00171CE8">
      <w:pPr>
        <w:pStyle w:val="Addressee"/>
        <w:ind w:left="-540" w:right="-450"/>
      </w:pPr>
      <w:r>
        <w:t>1300 S Evergreen Park DR SW</w:t>
      </w:r>
    </w:p>
    <w:p w:rsidR="00171CE8" w:rsidRDefault="00111AE1" w:rsidP="00171CE8">
      <w:pPr>
        <w:ind w:left="-540" w:right="-450"/>
      </w:pPr>
      <w:r>
        <w:t>PO Box 47259</w:t>
      </w:r>
    </w:p>
    <w:p w:rsidR="00171CE8" w:rsidRDefault="00111AE1" w:rsidP="00171CE8">
      <w:pPr>
        <w:pStyle w:val="Addressee"/>
        <w:ind w:left="-540" w:right="-450"/>
      </w:pPr>
      <w:r>
        <w:t>Olympia, WA  98504-7250</w:t>
      </w:r>
    </w:p>
    <w:p w:rsidR="00171CE8" w:rsidRDefault="00111AE1" w:rsidP="00171CE8">
      <w:pPr>
        <w:ind w:left="-540" w:right="-450"/>
      </w:pPr>
    </w:p>
    <w:p w:rsidR="00171CE8" w:rsidRDefault="00111AE1" w:rsidP="00171CE8">
      <w:pPr>
        <w:pStyle w:val="ReLine"/>
        <w:spacing w:before="0"/>
        <w:ind w:left="-540" w:right="-450" w:firstLine="0"/>
      </w:pPr>
      <w:r>
        <w:t>RE: additional sched</w:t>
      </w:r>
      <w:r>
        <w:t>uled service.  Certificate C-1073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 w:rsidRPr="00171CE8">
        <w:t>Dear Mr. Danner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 w:rsidRPr="00171CE8">
        <w:t xml:space="preserve">Please accept these replacement pages for our filing last week.   Mr. Gomez (UTC staff) in his initial review of our filing found a number of errors in our documents and provided direction on how to make </w:t>
      </w:r>
      <w:r w:rsidRPr="00171CE8">
        <w:t>them more reflective of the service changes we requested.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 w:rsidRPr="00171CE8">
        <w:t xml:space="preserve">We have also attached a new LSN request that will allow us to make a minor change to our 6AM run and change it to a 5AM run.   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 w:rsidRPr="00171CE8">
        <w:t>We certainly appreciated Mr. Gomez’s good direction and appreciate y</w:t>
      </w:r>
      <w:r w:rsidRPr="00171CE8">
        <w:t>our patience while we assembled the documents correctly.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 w:rsidRPr="00171CE8">
        <w:t>Regards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>
        <w:fldChar w:fldCharType="begin"/>
      </w:r>
      <w:r>
        <w:instrText xml:space="preserve"> CONTACT _Con-3A491EF81 \c \s \l </w:instrText>
      </w:r>
      <w:r>
        <w:fldChar w:fldCharType="separate"/>
      </w:r>
      <w:r w:rsidRPr="00171CE8">
        <w:rPr>
          <w:noProof/>
        </w:rPr>
        <w:t>Richard Johnson</w:t>
      </w:r>
      <w:r>
        <w:fldChar w:fldCharType="end"/>
      </w:r>
    </w:p>
    <w:p w:rsidR="00171CE8" w:rsidRPr="00171CE8" w:rsidRDefault="00111AE1" w:rsidP="00171CE8">
      <w:pPr>
        <w:ind w:left="-540"/>
      </w:pPr>
      <w:r w:rsidRPr="00171CE8">
        <w:t>President - CWA, Inc</w:t>
      </w:r>
    </w:p>
    <w:p w:rsidR="00171CE8" w:rsidRPr="00171CE8" w:rsidRDefault="00111AE1" w:rsidP="00171CE8">
      <w:pPr>
        <w:ind w:left="-540"/>
      </w:pPr>
    </w:p>
    <w:p w:rsidR="00171CE8" w:rsidRPr="00171CE8" w:rsidRDefault="00111AE1" w:rsidP="00171CE8">
      <w:pPr>
        <w:ind w:left="-540"/>
      </w:pPr>
      <w:r w:rsidRPr="00171CE8">
        <w:t xml:space="preserve">   </w:t>
      </w:r>
    </w:p>
    <w:sectPr w:rsidR="00171CE8" w:rsidRPr="00171CE8" w:rsidSect="00171CE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84C94"/>
    <w:rsid w:val="0011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E8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ee">
    <w:name w:val="Addressee"/>
    <w:basedOn w:val="Normal"/>
    <w:next w:val="Normal"/>
    <w:rsid w:val="00171CE8"/>
    <w:rPr>
      <w:rFonts w:ascii="Times New Roman" w:eastAsia="Times New Roman" w:hAnsi="Times New Roman"/>
    </w:rPr>
  </w:style>
  <w:style w:type="paragraph" w:customStyle="1" w:styleId="ReLine">
    <w:name w:val="ReLine"/>
    <w:basedOn w:val="Normal"/>
    <w:next w:val="Normal"/>
    <w:rsid w:val="00171CE8"/>
    <w:pPr>
      <w:spacing w:before="240"/>
      <w:ind w:left="1440" w:hanging="144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091005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ACC08BB1682D448A28FCAB96600A09" ma:contentTypeVersion="131" ma:contentTypeDescription="" ma:contentTypeScope="" ma:versionID="caf42cb3528751aaf8a9de392ea1e6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5A33E4-6031-4E8C-8D6F-BAC2FD1BE96F}"/>
</file>

<file path=customXml/itemProps2.xml><?xml version="1.0" encoding="utf-8"?>
<ds:datastoreItem xmlns:ds="http://schemas.openxmlformats.org/officeDocument/2006/customXml" ds:itemID="{9428D820-C4E6-4D6B-A6EB-E3D38BF336C1}"/>
</file>

<file path=customXml/itemProps3.xml><?xml version="1.0" encoding="utf-8"?>
<ds:datastoreItem xmlns:ds="http://schemas.openxmlformats.org/officeDocument/2006/customXml" ds:itemID="{826D1643-6305-4EDA-9522-9F028785B371}"/>
</file>

<file path=customXml/itemProps4.xml><?xml version="1.0" encoding="utf-8"?>
<ds:datastoreItem xmlns:ds="http://schemas.openxmlformats.org/officeDocument/2006/customXml" ds:itemID="{E692349A-808E-4B32-9E12-CFC2BCD5E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CWA, Inc</vt:lpstr>
    </vt:vector>
  </TitlesOfParts>
  <Company>Wickkiser International Companies, Inc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CWA, Inc</dc:title>
  <dc:subject/>
  <dc:creator>Richard Johnson</dc:creator>
  <cp:keywords/>
  <cp:lastModifiedBy>Catherine Hudspeth</cp:lastModifiedBy>
  <cp:revision>2</cp:revision>
  <dcterms:created xsi:type="dcterms:W3CDTF">2009-06-29T19:35:00Z</dcterms:created>
  <dcterms:modified xsi:type="dcterms:W3CDTF">2009-06-29T19:35:00Z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0x0101006E56B4D1795A2E4DB2F0B01679ED314A00D3ACC08BB1682D448A28FCAB96600A09</vt:lpwstr>
  </property>
  <property fmtid="{D5CDD505-2E9C-101B-9397-08002B2CF9AE}" pid="3" name="_docset_NoMedatataSyncRequired">
    <vt:lpwstr>False</vt:lpwstr>
  </property>
</Properties>
</file>