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(206) 733-5178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</w:p>
    <w:p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Maura E. Peterson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Paralegal</w:t>
      </w:r>
    </w:p>
    <w:p w:rsidR="003F2CAF" w:rsidRDefault="003F2CAF" w:rsidP="003F2CAF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 xml:space="preserve">Regulatory Law </w:t>
      </w:r>
    </w:p>
    <w:p w:rsidR="003F2CAF" w:rsidRDefault="003F2CAF" w:rsidP="003F2CAF">
      <w:pPr>
        <w:rPr>
          <w:rFonts w:ascii="Times New Roman" w:hAnsi="Times New Roman"/>
        </w:rPr>
      </w:pPr>
    </w:p>
    <w:p w:rsidR="003F2CAF" w:rsidRPr="005C0D2A" w:rsidRDefault="003E7D32" w:rsidP="003F2CA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October 18, 2013</w:t>
      </w:r>
    </w:p>
    <w:p w:rsidR="0019526B" w:rsidRDefault="0019526B" w:rsidP="003F2CAF">
      <w:pPr>
        <w:rPr>
          <w:rFonts w:ascii="Times New Roman" w:hAnsi="Times New Roman"/>
        </w:rPr>
      </w:pPr>
    </w:p>
    <w:p w:rsidR="004A352C" w:rsidRDefault="004A352C" w:rsidP="003F2CAF">
      <w:pPr>
        <w:rPr>
          <w:rFonts w:ascii="Times New Roman" w:hAnsi="Times New Roman"/>
        </w:rPr>
      </w:pPr>
    </w:p>
    <w:p w:rsidR="003F2CAF" w:rsidRDefault="003F2CAF" w:rsidP="0019526B">
      <w:pPr>
        <w:pStyle w:val="Heading1"/>
        <w:keepNext w:val="0"/>
      </w:pPr>
      <w:r>
        <w:t xml:space="preserve">Via </w:t>
      </w:r>
      <w:r w:rsidR="00C41A47">
        <w:t>Web Portal and</w:t>
      </w:r>
      <w:r w:rsidR="006C06DF">
        <w:t xml:space="preserve"> </w:t>
      </w:r>
      <w:r>
        <w:t xml:space="preserve">Overnight </w:t>
      </w:r>
      <w:r w:rsidR="00FD0D79">
        <w:t>D</w:t>
      </w:r>
      <w:r>
        <w:t>elivery</w:t>
      </w:r>
    </w:p>
    <w:p w:rsidR="00AB54A1" w:rsidRPr="00C41A47" w:rsidRDefault="00B2634B">
      <w:pPr>
        <w:rPr>
          <w:rFonts w:ascii="Times New Roman" w:hAnsi="Times New Roman"/>
          <w:b w:val="0"/>
        </w:rPr>
      </w:pPr>
    </w:p>
    <w:p w:rsidR="003F2CAF" w:rsidRPr="00C41A47" w:rsidRDefault="003F2CAF">
      <w:pPr>
        <w:rPr>
          <w:rFonts w:ascii="Times New Roman" w:hAnsi="Times New Roman"/>
          <w:b w:val="0"/>
        </w:rPr>
      </w:pPr>
    </w:p>
    <w:p w:rsidR="00C41A47" w:rsidRDefault="005C0D2A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Mr. Steven King, </w:t>
      </w:r>
      <w:r w:rsidR="00C41A47">
        <w:rPr>
          <w:rFonts w:ascii="Times New Roman" w:hAnsi="Times New Roman"/>
          <w:b w:val="0"/>
        </w:rPr>
        <w:t>Executive Director and Secretary</w:t>
      </w:r>
    </w:p>
    <w:p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Washington Utilities &amp; Transportation Commission</w:t>
      </w:r>
    </w:p>
    <w:p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1300 S. Evergreen Park Drive SW</w:t>
      </w:r>
    </w:p>
    <w:p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P.O. Box 47250</w:t>
      </w:r>
    </w:p>
    <w:p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Olympia, WA  98504-7250</w:t>
      </w:r>
    </w:p>
    <w:p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</w:p>
    <w:p w:rsidR="00C41A47" w:rsidRDefault="00C41A47" w:rsidP="001C3607">
      <w:pPr>
        <w:ind w:right="1440"/>
        <w:rPr>
          <w:rFonts w:ascii="Times New Roman" w:hAnsi="Times New Roman"/>
          <w:szCs w:val="24"/>
        </w:rPr>
      </w:pPr>
      <w:r w:rsidRPr="00674F78">
        <w:rPr>
          <w:rFonts w:ascii="Times New Roman" w:hAnsi="Times New Roman"/>
          <w:szCs w:val="24"/>
        </w:rPr>
        <w:tab/>
        <w:t>Re:</w:t>
      </w:r>
      <w:r w:rsidRPr="00674F78">
        <w:rPr>
          <w:rFonts w:ascii="Times New Roman" w:hAnsi="Times New Roman"/>
          <w:szCs w:val="24"/>
        </w:rPr>
        <w:tab/>
        <w:t>Docket No. UT-</w:t>
      </w:r>
      <w:r w:rsidR="00FD1DAC">
        <w:rPr>
          <w:rFonts w:ascii="Times New Roman" w:hAnsi="Times New Roman"/>
          <w:szCs w:val="24"/>
        </w:rPr>
        <w:t>08300</w:t>
      </w:r>
      <w:r w:rsidR="00FE0557">
        <w:rPr>
          <w:rFonts w:ascii="Times New Roman" w:hAnsi="Times New Roman"/>
          <w:szCs w:val="24"/>
        </w:rPr>
        <w:t>3</w:t>
      </w:r>
    </w:p>
    <w:p w:rsidR="00716C55" w:rsidRPr="00716C55" w:rsidRDefault="00716C55" w:rsidP="001C3607">
      <w:pPr>
        <w:tabs>
          <w:tab w:val="left" w:pos="720"/>
        </w:tabs>
        <w:ind w:left="1440" w:right="1440" w:hanging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1C3607">
        <w:rPr>
          <w:rFonts w:ascii="Times New Roman" w:hAnsi="Times New Roman"/>
          <w:szCs w:val="24"/>
        </w:rPr>
        <w:t xml:space="preserve">Request for Approval of Amendment to the Interconnection Agreement </w:t>
      </w:r>
      <w:proofErr w:type="gramStart"/>
      <w:r w:rsidR="001C3607">
        <w:rPr>
          <w:rFonts w:ascii="Times New Roman" w:hAnsi="Times New Roman"/>
          <w:szCs w:val="24"/>
        </w:rPr>
        <w:t>Between</w:t>
      </w:r>
      <w:proofErr w:type="gramEnd"/>
      <w:r w:rsidR="001C3607">
        <w:rPr>
          <w:rFonts w:ascii="Times New Roman" w:hAnsi="Times New Roman"/>
          <w:szCs w:val="24"/>
        </w:rPr>
        <w:t xml:space="preserve"> Qwest Corporation </w:t>
      </w:r>
      <w:proofErr w:type="spellStart"/>
      <w:r w:rsidR="001C3607">
        <w:rPr>
          <w:rFonts w:ascii="Times New Roman" w:hAnsi="Times New Roman"/>
          <w:szCs w:val="24"/>
        </w:rPr>
        <w:t>dba</w:t>
      </w:r>
      <w:proofErr w:type="spellEnd"/>
      <w:r w:rsidR="001C3607">
        <w:rPr>
          <w:rFonts w:ascii="Times New Roman" w:hAnsi="Times New Roman"/>
          <w:szCs w:val="24"/>
        </w:rPr>
        <w:t xml:space="preserve"> CenturyLink QC and </w:t>
      </w:r>
      <w:proofErr w:type="spellStart"/>
      <w:r w:rsidR="00FE0557">
        <w:rPr>
          <w:rFonts w:ascii="Times New Roman" w:hAnsi="Times New Roman"/>
          <w:szCs w:val="24"/>
        </w:rPr>
        <w:t>Broadwing</w:t>
      </w:r>
      <w:proofErr w:type="spellEnd"/>
      <w:r w:rsidR="00FE0557">
        <w:rPr>
          <w:rFonts w:ascii="Times New Roman" w:hAnsi="Times New Roman"/>
          <w:szCs w:val="24"/>
        </w:rPr>
        <w:t xml:space="preserve"> Communications LLC </w:t>
      </w:r>
      <w:proofErr w:type="spellStart"/>
      <w:r w:rsidR="00FE0557">
        <w:rPr>
          <w:rFonts w:ascii="Times New Roman" w:hAnsi="Times New Roman"/>
          <w:szCs w:val="24"/>
        </w:rPr>
        <w:t>fka</w:t>
      </w:r>
      <w:proofErr w:type="spellEnd"/>
      <w:r w:rsidR="00FE0557">
        <w:rPr>
          <w:rFonts w:ascii="Times New Roman" w:hAnsi="Times New Roman"/>
          <w:szCs w:val="24"/>
        </w:rPr>
        <w:t xml:space="preserve"> Focal Communications Corporation of Washington</w:t>
      </w:r>
    </w:p>
    <w:p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</w:p>
    <w:p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  <w:r w:rsidRPr="00674F78">
        <w:rPr>
          <w:rFonts w:ascii="Times New Roman" w:hAnsi="Times New Roman"/>
          <w:b w:val="0"/>
          <w:szCs w:val="24"/>
        </w:rPr>
        <w:t xml:space="preserve">Dear </w:t>
      </w:r>
      <w:bookmarkStart w:id="0" w:name="Dear"/>
      <w:bookmarkEnd w:id="0"/>
      <w:r w:rsidRPr="00674F78">
        <w:rPr>
          <w:rFonts w:ascii="Times New Roman" w:hAnsi="Times New Roman"/>
          <w:b w:val="0"/>
          <w:szCs w:val="24"/>
        </w:rPr>
        <w:t>Mr. King:</w:t>
      </w:r>
    </w:p>
    <w:p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  <w:bookmarkStart w:id="1" w:name="SignatureLine"/>
      <w:bookmarkEnd w:id="1"/>
    </w:p>
    <w:p w:rsidR="00C3479C" w:rsidRDefault="00C41A47" w:rsidP="001C3607">
      <w:pPr>
        <w:rPr>
          <w:rFonts w:ascii="Times New Roman" w:hAnsi="Times New Roman"/>
          <w:b w:val="0"/>
          <w:szCs w:val="24"/>
        </w:rPr>
      </w:pPr>
      <w:r w:rsidRPr="00674F78">
        <w:rPr>
          <w:rFonts w:ascii="Times New Roman" w:hAnsi="Times New Roman"/>
          <w:b w:val="0"/>
          <w:szCs w:val="24"/>
        </w:rPr>
        <w:t>In accordance with WAC 480-07-640, please find enclosed an original</w:t>
      </w:r>
      <w:r w:rsidR="001C3607">
        <w:rPr>
          <w:rFonts w:ascii="Times New Roman" w:hAnsi="Times New Roman"/>
          <w:b w:val="0"/>
          <w:szCs w:val="24"/>
        </w:rPr>
        <w:t xml:space="preserve"> </w:t>
      </w:r>
      <w:r w:rsidR="00B2634B">
        <w:rPr>
          <w:rFonts w:ascii="Times New Roman" w:hAnsi="Times New Roman"/>
          <w:b w:val="0"/>
          <w:szCs w:val="24"/>
        </w:rPr>
        <w:t xml:space="preserve">VNXX Facility Billing Methodology Amendment to the Interconnection Agreement between </w:t>
      </w:r>
      <w:r w:rsidR="001C3607">
        <w:rPr>
          <w:rFonts w:ascii="Times New Roman" w:hAnsi="Times New Roman"/>
          <w:b w:val="0"/>
          <w:szCs w:val="24"/>
        </w:rPr>
        <w:t xml:space="preserve">Qwest Corporation </w:t>
      </w:r>
      <w:proofErr w:type="spellStart"/>
      <w:r w:rsidR="001C3607">
        <w:rPr>
          <w:rFonts w:ascii="Times New Roman" w:hAnsi="Times New Roman"/>
          <w:b w:val="0"/>
          <w:szCs w:val="24"/>
        </w:rPr>
        <w:t>dba</w:t>
      </w:r>
      <w:proofErr w:type="spellEnd"/>
      <w:r w:rsidR="001C3607">
        <w:rPr>
          <w:rFonts w:ascii="Times New Roman" w:hAnsi="Times New Roman"/>
          <w:b w:val="0"/>
          <w:szCs w:val="24"/>
        </w:rPr>
        <w:t xml:space="preserve"> CenturyLink QC and </w:t>
      </w:r>
      <w:proofErr w:type="spellStart"/>
      <w:r w:rsidR="00FE0557">
        <w:rPr>
          <w:rFonts w:ascii="Times New Roman" w:hAnsi="Times New Roman"/>
          <w:b w:val="0"/>
          <w:szCs w:val="24"/>
        </w:rPr>
        <w:t>Broa</w:t>
      </w:r>
      <w:r w:rsidR="003E3A4C">
        <w:rPr>
          <w:rFonts w:ascii="Times New Roman" w:hAnsi="Times New Roman"/>
          <w:b w:val="0"/>
          <w:szCs w:val="24"/>
        </w:rPr>
        <w:t>dwing</w:t>
      </w:r>
      <w:proofErr w:type="spellEnd"/>
      <w:r w:rsidR="003E3A4C">
        <w:rPr>
          <w:rFonts w:ascii="Times New Roman" w:hAnsi="Times New Roman"/>
          <w:b w:val="0"/>
          <w:szCs w:val="24"/>
        </w:rPr>
        <w:t xml:space="preserve"> Communications LLC </w:t>
      </w:r>
      <w:proofErr w:type="spellStart"/>
      <w:r w:rsidR="003E3A4C">
        <w:rPr>
          <w:rFonts w:ascii="Times New Roman" w:hAnsi="Times New Roman"/>
          <w:b w:val="0"/>
          <w:szCs w:val="24"/>
        </w:rPr>
        <w:t>fka</w:t>
      </w:r>
      <w:proofErr w:type="spellEnd"/>
      <w:r w:rsidR="003E3A4C">
        <w:rPr>
          <w:rFonts w:ascii="Times New Roman" w:hAnsi="Times New Roman"/>
          <w:b w:val="0"/>
          <w:szCs w:val="24"/>
        </w:rPr>
        <w:t xml:space="preserve"> Fo</w:t>
      </w:r>
      <w:r w:rsidR="00FE0557">
        <w:rPr>
          <w:rFonts w:ascii="Times New Roman" w:hAnsi="Times New Roman"/>
          <w:b w:val="0"/>
          <w:szCs w:val="24"/>
        </w:rPr>
        <w:t xml:space="preserve">cal Communications Corporation of Washington </w:t>
      </w:r>
      <w:r w:rsidRPr="00674F78">
        <w:rPr>
          <w:rFonts w:ascii="Times New Roman" w:hAnsi="Times New Roman"/>
          <w:b w:val="0"/>
          <w:szCs w:val="24"/>
        </w:rPr>
        <w:t>for the State of Washington</w:t>
      </w:r>
      <w:r w:rsidR="001C3607">
        <w:rPr>
          <w:rFonts w:ascii="Times New Roman" w:hAnsi="Times New Roman"/>
          <w:b w:val="0"/>
          <w:szCs w:val="24"/>
        </w:rPr>
        <w:t>.</w:t>
      </w:r>
    </w:p>
    <w:p w:rsidR="001C3607" w:rsidRDefault="001C3607" w:rsidP="001C3607">
      <w:pPr>
        <w:tabs>
          <w:tab w:val="left" w:pos="720"/>
        </w:tabs>
        <w:ind w:left="1440" w:hanging="1440"/>
        <w:rPr>
          <w:rFonts w:ascii="Times New Roman" w:hAnsi="Times New Roman"/>
          <w:b w:val="0"/>
          <w:szCs w:val="24"/>
        </w:rPr>
      </w:pPr>
    </w:p>
    <w:p w:rsidR="00716C55" w:rsidRPr="00716C55" w:rsidRDefault="00716C55" w:rsidP="00716C55">
      <w:pPr>
        <w:rPr>
          <w:rFonts w:ascii="Times New Roman" w:hAnsi="Times New Roman"/>
          <w:b w:val="0"/>
          <w:szCs w:val="24"/>
        </w:rPr>
      </w:pPr>
      <w:r w:rsidRPr="00716C55">
        <w:rPr>
          <w:rFonts w:ascii="Times New Roman" w:hAnsi="Times New Roman"/>
          <w:b w:val="0"/>
          <w:szCs w:val="24"/>
        </w:rPr>
        <w:t>CenturyLink has also enclosed a Request for Approval form.</w:t>
      </w:r>
    </w:p>
    <w:p w:rsidR="00716C55" w:rsidRPr="00716C55" w:rsidRDefault="00716C55" w:rsidP="00716C55">
      <w:pPr>
        <w:rPr>
          <w:rFonts w:ascii="Times New Roman" w:hAnsi="Times New Roman"/>
          <w:szCs w:val="24"/>
        </w:rPr>
      </w:pPr>
    </w:p>
    <w:p w:rsidR="00716C55" w:rsidRPr="00716C55" w:rsidRDefault="00716C55" w:rsidP="00716C55">
      <w:pPr>
        <w:rPr>
          <w:rFonts w:ascii="Times New Roman" w:hAnsi="Times New Roman"/>
          <w:szCs w:val="24"/>
        </w:rPr>
      </w:pPr>
      <w:r w:rsidRPr="00716C55">
        <w:rPr>
          <w:rFonts w:ascii="Times New Roman" w:hAnsi="Times New Roman"/>
          <w:b w:val="0"/>
          <w:szCs w:val="24"/>
        </w:rPr>
        <w:t xml:space="preserve">The enclosed Amendment does not discriminate against non-party carriers.  It is consistent with state and federal law, and is in the public interest.  </w:t>
      </w:r>
    </w:p>
    <w:p w:rsidR="00716C55" w:rsidRPr="00716C55" w:rsidRDefault="00716C55" w:rsidP="00716C55">
      <w:pPr>
        <w:rPr>
          <w:rFonts w:ascii="Times New Roman" w:hAnsi="Times New Roman"/>
          <w:szCs w:val="24"/>
        </w:rPr>
      </w:pPr>
    </w:p>
    <w:p w:rsidR="00716C55" w:rsidRPr="00716C55" w:rsidRDefault="00716C55" w:rsidP="00716C55">
      <w:pPr>
        <w:rPr>
          <w:rFonts w:ascii="Times New Roman" w:hAnsi="Times New Roman"/>
          <w:szCs w:val="24"/>
        </w:rPr>
      </w:pPr>
      <w:r w:rsidRPr="00716C55">
        <w:rPr>
          <w:rFonts w:ascii="Times New Roman" w:hAnsi="Times New Roman"/>
          <w:b w:val="0"/>
          <w:szCs w:val="24"/>
        </w:rPr>
        <w:t xml:space="preserve">CenturyLink respectfully requests that the Commission approve this Amendment. </w:t>
      </w:r>
    </w:p>
    <w:p w:rsidR="00716C55" w:rsidRDefault="00716C55" w:rsidP="00C41A47">
      <w:pPr>
        <w:rPr>
          <w:rFonts w:ascii="Times New Roman" w:hAnsi="Times New Roman"/>
          <w:b w:val="0"/>
          <w:szCs w:val="24"/>
        </w:rPr>
      </w:pP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Sincerely,</w:t>
      </w: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Maura E. Peterson</w:t>
      </w:r>
    </w:p>
    <w:p w:rsidR="001C3607" w:rsidRDefault="001C3607" w:rsidP="00C41A47">
      <w:pPr>
        <w:rPr>
          <w:rFonts w:ascii="Times New Roman" w:hAnsi="Times New Roman"/>
          <w:b w:val="0"/>
          <w:sz w:val="20"/>
        </w:rPr>
      </w:pPr>
    </w:p>
    <w:p w:rsidR="00C41A47" w:rsidRPr="00BB2122" w:rsidRDefault="00C41A47" w:rsidP="00C41A47">
      <w:pPr>
        <w:rPr>
          <w:rFonts w:ascii="Times New Roman" w:hAnsi="Times New Roman"/>
          <w:b w:val="0"/>
          <w:sz w:val="20"/>
        </w:rPr>
      </w:pPr>
      <w:r w:rsidRPr="00BB2122">
        <w:rPr>
          <w:rFonts w:ascii="Times New Roman" w:hAnsi="Times New Roman"/>
          <w:b w:val="0"/>
          <w:sz w:val="20"/>
        </w:rPr>
        <w:t>MEP/</w:t>
      </w:r>
      <w:proofErr w:type="spellStart"/>
      <w:r w:rsidRPr="00BB2122">
        <w:rPr>
          <w:rFonts w:ascii="Times New Roman" w:hAnsi="Times New Roman"/>
          <w:b w:val="0"/>
          <w:sz w:val="20"/>
        </w:rPr>
        <w:t>jga</w:t>
      </w:r>
      <w:proofErr w:type="spellEnd"/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Enclosure</w:t>
      </w:r>
      <w:r w:rsidR="006C06DF">
        <w:rPr>
          <w:rFonts w:ascii="Times New Roman" w:hAnsi="Times New Roman"/>
          <w:b w:val="0"/>
          <w:szCs w:val="24"/>
        </w:rPr>
        <w:t>(s)</w:t>
      </w:r>
    </w:p>
    <w:p w:rsidR="00C3479C" w:rsidRDefault="00C41A47" w:rsidP="006C06DF">
      <w:pPr>
        <w:tabs>
          <w:tab w:val="left" w:pos="450"/>
        </w:tabs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cc:</w:t>
      </w:r>
      <w:r w:rsidR="006C06DF">
        <w:rPr>
          <w:rFonts w:ascii="Times New Roman" w:hAnsi="Times New Roman"/>
          <w:b w:val="0"/>
          <w:szCs w:val="24"/>
        </w:rPr>
        <w:tab/>
      </w:r>
      <w:r w:rsidR="001C3607">
        <w:rPr>
          <w:rFonts w:ascii="Times New Roman" w:hAnsi="Times New Roman"/>
          <w:b w:val="0"/>
          <w:szCs w:val="24"/>
        </w:rPr>
        <w:t xml:space="preserve">Andrea </w:t>
      </w:r>
      <w:proofErr w:type="spellStart"/>
      <w:r w:rsidR="001C3607">
        <w:rPr>
          <w:rFonts w:ascii="Times New Roman" w:hAnsi="Times New Roman"/>
          <w:b w:val="0"/>
          <w:szCs w:val="24"/>
        </w:rPr>
        <w:t>Pierantozzi</w:t>
      </w:r>
      <w:proofErr w:type="spellEnd"/>
    </w:p>
    <w:sectPr w:rsidR="00C3479C" w:rsidSect="003E6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20"/>
  <w:characterSpacingControl w:val="doNotCompress"/>
  <w:compat/>
  <w:rsids>
    <w:rsidRoot w:val="003F2CAF"/>
    <w:rsid w:val="0009048B"/>
    <w:rsid w:val="00152DFC"/>
    <w:rsid w:val="00171DAE"/>
    <w:rsid w:val="0017660B"/>
    <w:rsid w:val="0019526B"/>
    <w:rsid w:val="001B235A"/>
    <w:rsid w:val="001B7E3A"/>
    <w:rsid w:val="001C3607"/>
    <w:rsid w:val="001F2A69"/>
    <w:rsid w:val="00221FFF"/>
    <w:rsid w:val="002A7A2B"/>
    <w:rsid w:val="002C1C42"/>
    <w:rsid w:val="00307FA7"/>
    <w:rsid w:val="00313154"/>
    <w:rsid w:val="00343974"/>
    <w:rsid w:val="00370A3A"/>
    <w:rsid w:val="00376976"/>
    <w:rsid w:val="003B2438"/>
    <w:rsid w:val="003E3A4C"/>
    <w:rsid w:val="003E62C2"/>
    <w:rsid w:val="003E7D32"/>
    <w:rsid w:val="003F2CAF"/>
    <w:rsid w:val="00442496"/>
    <w:rsid w:val="004538A6"/>
    <w:rsid w:val="00466629"/>
    <w:rsid w:val="004901A2"/>
    <w:rsid w:val="0049470E"/>
    <w:rsid w:val="00495599"/>
    <w:rsid w:val="004A352C"/>
    <w:rsid w:val="004A5103"/>
    <w:rsid w:val="004B4D3B"/>
    <w:rsid w:val="004E5DA4"/>
    <w:rsid w:val="00533CFF"/>
    <w:rsid w:val="00573E5B"/>
    <w:rsid w:val="005C0D2A"/>
    <w:rsid w:val="006616AE"/>
    <w:rsid w:val="00695088"/>
    <w:rsid w:val="006A5581"/>
    <w:rsid w:val="006B5A32"/>
    <w:rsid w:val="006C06DF"/>
    <w:rsid w:val="006C4DDF"/>
    <w:rsid w:val="006F0367"/>
    <w:rsid w:val="00716C55"/>
    <w:rsid w:val="007200B7"/>
    <w:rsid w:val="0072272A"/>
    <w:rsid w:val="00726AA5"/>
    <w:rsid w:val="007C76C3"/>
    <w:rsid w:val="007D3843"/>
    <w:rsid w:val="007F1509"/>
    <w:rsid w:val="00865F1B"/>
    <w:rsid w:val="00880C5F"/>
    <w:rsid w:val="008E1452"/>
    <w:rsid w:val="00916A66"/>
    <w:rsid w:val="00937BD8"/>
    <w:rsid w:val="00943BF5"/>
    <w:rsid w:val="009A4353"/>
    <w:rsid w:val="009A5E91"/>
    <w:rsid w:val="009D60B6"/>
    <w:rsid w:val="009F45DC"/>
    <w:rsid w:val="009F7DF5"/>
    <w:rsid w:val="00A07FF5"/>
    <w:rsid w:val="00A97B81"/>
    <w:rsid w:val="00AB55D7"/>
    <w:rsid w:val="00AC454D"/>
    <w:rsid w:val="00AC5328"/>
    <w:rsid w:val="00AD43CE"/>
    <w:rsid w:val="00AF1D93"/>
    <w:rsid w:val="00AF3AD9"/>
    <w:rsid w:val="00B031C5"/>
    <w:rsid w:val="00B05CE7"/>
    <w:rsid w:val="00B10B1E"/>
    <w:rsid w:val="00B2634B"/>
    <w:rsid w:val="00B31B5A"/>
    <w:rsid w:val="00B47B0D"/>
    <w:rsid w:val="00B5024A"/>
    <w:rsid w:val="00B517DA"/>
    <w:rsid w:val="00B730E6"/>
    <w:rsid w:val="00B91ED1"/>
    <w:rsid w:val="00BA4F05"/>
    <w:rsid w:val="00BE3DDD"/>
    <w:rsid w:val="00BF4B90"/>
    <w:rsid w:val="00C1730E"/>
    <w:rsid w:val="00C26E7C"/>
    <w:rsid w:val="00C3479C"/>
    <w:rsid w:val="00C41A47"/>
    <w:rsid w:val="00C941B1"/>
    <w:rsid w:val="00CC7402"/>
    <w:rsid w:val="00D5373E"/>
    <w:rsid w:val="00D80439"/>
    <w:rsid w:val="00D94400"/>
    <w:rsid w:val="00DE3D71"/>
    <w:rsid w:val="00DF271D"/>
    <w:rsid w:val="00E00098"/>
    <w:rsid w:val="00E056EC"/>
    <w:rsid w:val="00E35149"/>
    <w:rsid w:val="00E3682F"/>
    <w:rsid w:val="00E474EF"/>
    <w:rsid w:val="00F468B6"/>
    <w:rsid w:val="00F513A0"/>
    <w:rsid w:val="00F57A39"/>
    <w:rsid w:val="00F7212C"/>
    <w:rsid w:val="00FD0250"/>
    <w:rsid w:val="00FD0D79"/>
    <w:rsid w:val="00FD1DAC"/>
    <w:rsid w:val="00FE0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2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26B"/>
    <w:rPr>
      <w:rFonts w:ascii="Tahoma" w:eastAsia="Times New Roman" w:hAnsi="Tahoma" w:cs="Tahoma"/>
      <w:b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16C5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6C55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C34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79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79C"/>
    <w:rPr>
      <w:rFonts w:ascii="Courier New" w:eastAsia="Times New Roman" w:hAnsi="Courier New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79C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79C"/>
    <w:rPr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Amendment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Pending</CaseStatus>
    <OpenedDate xmlns="dc463f71-b30c-4ab2-9473-d307f9d35888">2008-01-30T08:00:00+00:00</OpenedDate>
    <Date1 xmlns="dc463f71-b30c-4ab2-9473-d307f9d35888">2013-10-21T07:00:00+00:00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Corporation;Broadwing Communications, LLC</CaseCompanyNames>
    <DocketNumber xmlns="dc463f71-b30c-4ab2-9473-d307f9d35888">083003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5976ACAB7E25942809BB5B5F6D4BA3D" ma:contentTypeVersion="135" ma:contentTypeDescription="" ma:contentTypeScope="" ma:versionID="b6d27efc834ef8d43afe792ee2104b3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824366-9392-4B04-B7B2-5CF1D7689F05}"/>
</file>

<file path=customXml/itemProps2.xml><?xml version="1.0" encoding="utf-8"?>
<ds:datastoreItem xmlns:ds="http://schemas.openxmlformats.org/officeDocument/2006/customXml" ds:itemID="{62A2CE0B-6E17-4E78-B893-0F5E5DFE5671}"/>
</file>

<file path=customXml/itemProps3.xml><?xml version="1.0" encoding="utf-8"?>
<ds:datastoreItem xmlns:ds="http://schemas.openxmlformats.org/officeDocument/2006/customXml" ds:itemID="{433801DA-8322-4568-AAFE-9531671A14BA}"/>
</file>

<file path=customXml/itemProps4.xml><?xml version="1.0" encoding="utf-8"?>
<ds:datastoreItem xmlns:ds="http://schemas.openxmlformats.org/officeDocument/2006/customXml" ds:itemID="{B552ACC5-36AD-40EA-8651-6C9A81779E3A}"/>
</file>

<file path=customXml/itemProps5.xml><?xml version="1.0" encoding="utf-8"?>
<ds:datastoreItem xmlns:ds="http://schemas.openxmlformats.org/officeDocument/2006/customXml" ds:itemID="{18CDB2C6-7130-4535-A654-A9C2A737E3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CenturyLink Employee</dc:creator>
  <cp:keywords/>
  <dc:description/>
  <cp:lastModifiedBy>CenturyLink Employee</cp:lastModifiedBy>
  <cp:revision>2</cp:revision>
  <cp:lastPrinted>2013-10-17T20:00:00Z</cp:lastPrinted>
  <dcterms:created xsi:type="dcterms:W3CDTF">2013-10-17T20:49:00Z</dcterms:created>
  <dcterms:modified xsi:type="dcterms:W3CDTF">2013-10-17T20:49:00Z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0x0101006E56B4D1795A2E4DB2F0B01679ED314A00E5976ACAB7E25942809BB5B5F6D4BA3D</vt:lpwstr>
  </property>
  <property fmtid="{D5CDD505-2E9C-101B-9397-08002B2CF9AE}" pid="3" name="_docset_NoMedatataSyncRequired">
    <vt:lpwstr>False</vt:lpwstr>
  </property>
</Properties>
</file>