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703060D9" w:rsidR="00803373" w:rsidRPr="00391AFB" w:rsidRDefault="00A81D3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21</w:t>
      </w:r>
      <w:bookmarkStart w:id="0" w:name="_GoBack"/>
      <w:bookmarkEnd w:id="0"/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E5F5D40" w14:textId="77777777" w:rsidR="00E74F89" w:rsidRDefault="00E74F89" w:rsidP="00E74F89">
      <w:pPr>
        <w:widowControl/>
        <w:ind w:left="720" w:hanging="720"/>
        <w:rPr>
          <w:rFonts w:ascii="Times New Roman" w:hAnsi="Times New Roman"/>
          <w:i/>
          <w:sz w:val="24"/>
        </w:rPr>
      </w:pPr>
      <w:r w:rsidRPr="00E74F89">
        <w:rPr>
          <w:rFonts w:ascii="Times New Roman" w:hAnsi="Times New Roman"/>
          <w:sz w:val="24"/>
        </w:rPr>
        <w:t>RE:</w:t>
      </w:r>
      <w:r w:rsidRPr="00E74F89">
        <w:rPr>
          <w:rFonts w:ascii="Times New Roman" w:hAnsi="Times New Roman"/>
          <w:sz w:val="24"/>
        </w:rPr>
        <w:tab/>
      </w:r>
      <w:r w:rsidRPr="00E74F89">
        <w:rPr>
          <w:rFonts w:ascii="Times New Roman" w:hAnsi="Times New Roman"/>
          <w:i/>
          <w:sz w:val="24"/>
        </w:rPr>
        <w:t>In the Matter of the Petition of P</w:t>
      </w:r>
      <w:r>
        <w:rPr>
          <w:rFonts w:ascii="Times New Roman" w:hAnsi="Times New Roman"/>
          <w:i/>
          <w:sz w:val="24"/>
        </w:rPr>
        <w:t>uget Sound Energy</w:t>
      </w:r>
      <w:r w:rsidRPr="00E74F89">
        <w:rPr>
          <w:rFonts w:ascii="Times New Roman" w:hAnsi="Times New Roman"/>
          <w:i/>
          <w:sz w:val="24"/>
        </w:rPr>
        <w:t xml:space="preserve"> to Update</w:t>
      </w:r>
      <w:r>
        <w:rPr>
          <w:rFonts w:ascii="Times New Roman" w:hAnsi="Times New Roman"/>
          <w:i/>
          <w:sz w:val="24"/>
        </w:rPr>
        <w:t xml:space="preserve"> </w:t>
      </w:r>
      <w:r w:rsidRPr="00E74F89">
        <w:rPr>
          <w:rFonts w:ascii="Times New Roman" w:hAnsi="Times New Roman"/>
          <w:i/>
          <w:sz w:val="24"/>
        </w:rPr>
        <w:t>Methodologies</w:t>
      </w:r>
    </w:p>
    <w:p w14:paraId="79DE1BC0" w14:textId="3D5115FE" w:rsidR="00E74F89" w:rsidRPr="00E74F89" w:rsidRDefault="00E74F89" w:rsidP="00E74F89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 w:rsidRPr="00E74F89">
        <w:rPr>
          <w:rFonts w:ascii="Times New Roman" w:hAnsi="Times New Roman"/>
          <w:i/>
          <w:sz w:val="24"/>
        </w:rPr>
        <w:t>Used to Allocate Electric Cost of Service and For Electric Rate Design Purposes</w:t>
      </w:r>
    </w:p>
    <w:p w14:paraId="58DB7F5F" w14:textId="364E9687" w:rsidR="00E74F89" w:rsidRDefault="00E74F89" w:rsidP="00E74F89">
      <w:pPr>
        <w:widowControl/>
        <w:rPr>
          <w:rFonts w:ascii="Times New Roman" w:hAnsi="Times New Roman"/>
          <w:sz w:val="24"/>
        </w:rPr>
      </w:pPr>
      <w:r w:rsidRPr="00E74F89">
        <w:rPr>
          <w:rFonts w:ascii="Times New Roman" w:hAnsi="Times New Roman"/>
          <w:sz w:val="24"/>
        </w:rPr>
        <w:tab/>
        <w:t>Docket UE-141368</w:t>
      </w:r>
    </w:p>
    <w:p w14:paraId="6AC58364" w14:textId="77777777" w:rsidR="00E74F89" w:rsidRPr="00E74F89" w:rsidRDefault="00E74F89" w:rsidP="00E74F89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693937E6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9094B">
        <w:rPr>
          <w:rFonts w:ascii="Times New Roman" w:hAnsi="Times New Roman"/>
          <w:sz w:val="24"/>
        </w:rPr>
        <w:t>eight copies</w:t>
      </w:r>
      <w:r w:rsidRPr="00391AFB">
        <w:rPr>
          <w:rFonts w:ascii="Times New Roman" w:hAnsi="Times New Roman"/>
          <w:sz w:val="24"/>
        </w:rPr>
        <w:t xml:space="preserve"> of </w:t>
      </w:r>
      <w:r w:rsidR="00A3474D">
        <w:rPr>
          <w:rFonts w:ascii="Times New Roman" w:hAnsi="Times New Roman"/>
          <w:sz w:val="24"/>
        </w:rPr>
        <w:t>a multiparty</w:t>
      </w:r>
      <w:r w:rsidR="00956DD6">
        <w:rPr>
          <w:rFonts w:ascii="Times New Roman" w:hAnsi="Times New Roman"/>
          <w:sz w:val="24"/>
        </w:rPr>
        <w:t xml:space="preserve"> </w:t>
      </w:r>
      <w:r w:rsidR="00B9094B">
        <w:rPr>
          <w:rFonts w:ascii="Times New Roman" w:hAnsi="Times New Roman"/>
          <w:sz w:val="24"/>
        </w:rPr>
        <w:t xml:space="preserve">Settlement </w:t>
      </w:r>
      <w:r w:rsidR="00956DD6">
        <w:rPr>
          <w:rFonts w:ascii="Times New Roman" w:hAnsi="Times New Roman"/>
          <w:sz w:val="24"/>
        </w:rPr>
        <w:t>Stipulation</w:t>
      </w:r>
      <w:r w:rsidR="00B9094B">
        <w:rPr>
          <w:rFonts w:ascii="Times New Roman" w:hAnsi="Times New Roman"/>
          <w:sz w:val="24"/>
        </w:rPr>
        <w:t>,</w:t>
      </w:r>
      <w:r w:rsidR="00B51FBA">
        <w:rPr>
          <w:rFonts w:ascii="Times New Roman" w:hAnsi="Times New Roman"/>
          <w:sz w:val="24"/>
        </w:rPr>
        <w:t xml:space="preserve"> on behalf of </w:t>
      </w:r>
      <w:r w:rsidR="00B9094B">
        <w:rPr>
          <w:rFonts w:ascii="Times New Roman" w:hAnsi="Times New Roman"/>
          <w:sz w:val="24"/>
        </w:rPr>
        <w:t xml:space="preserve">the </w:t>
      </w:r>
      <w:r w:rsidR="00956DD6">
        <w:rPr>
          <w:rFonts w:ascii="Times New Roman" w:hAnsi="Times New Roman"/>
          <w:sz w:val="24"/>
        </w:rPr>
        <w:t xml:space="preserve">Settling </w:t>
      </w:r>
      <w:r w:rsidR="00B9094B">
        <w:rPr>
          <w:rFonts w:ascii="Times New Roman" w:hAnsi="Times New Roman"/>
          <w:sz w:val="24"/>
        </w:rPr>
        <w:t>Parties</w:t>
      </w:r>
      <w:r w:rsidR="00A3474D">
        <w:rPr>
          <w:rFonts w:ascii="Times New Roman" w:hAnsi="Times New Roman"/>
          <w:sz w:val="24"/>
        </w:rPr>
        <w:t xml:space="preserve"> (Puget Sound Energy, Commission Staff, Public Counsel, ICNU, FEA, Walmart, Kroger, and The Energy Project),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  <w:r w:rsidR="00956DD6">
        <w:rPr>
          <w:rFonts w:ascii="Times New Roman" w:hAnsi="Times New Roman"/>
          <w:sz w:val="24"/>
        </w:rPr>
        <w:t xml:space="preserve">The NW Energy Coalition is not a party to the Settlement, but does not oppose the Settlement.  </w:t>
      </w:r>
      <w:r w:rsidR="00A81D36">
        <w:rPr>
          <w:rFonts w:ascii="Times New Roman" w:hAnsi="Times New Roman"/>
          <w:sz w:val="24"/>
        </w:rPr>
        <w:t>The Settling Parties will file a supporting narrative by November 4, 2014</w:t>
      </w:r>
      <w:r w:rsidR="00956DD6">
        <w:rPr>
          <w:rFonts w:ascii="Times New Roman" w:hAnsi="Times New Roman"/>
          <w:sz w:val="24"/>
        </w:rPr>
        <w:t xml:space="preserve">, or will advise the Commission of the status of that filing. 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27BE7A08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 </w:t>
      </w:r>
    </w:p>
    <w:p w14:paraId="3D5F56E1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D6B8C"/>
    <w:rsid w:val="001E0E86"/>
    <w:rsid w:val="001E37F4"/>
    <w:rsid w:val="00206092"/>
    <w:rsid w:val="00206E3C"/>
    <w:rsid w:val="002A0F46"/>
    <w:rsid w:val="002B1EE2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803373"/>
    <w:rsid w:val="00813052"/>
    <w:rsid w:val="00860654"/>
    <w:rsid w:val="0092593F"/>
    <w:rsid w:val="00956DD6"/>
    <w:rsid w:val="00A3474D"/>
    <w:rsid w:val="00A57448"/>
    <w:rsid w:val="00A81D36"/>
    <w:rsid w:val="00B51FBA"/>
    <w:rsid w:val="00B53D8A"/>
    <w:rsid w:val="00B826BD"/>
    <w:rsid w:val="00B9094B"/>
    <w:rsid w:val="00BF3F9D"/>
    <w:rsid w:val="00C3537F"/>
    <w:rsid w:val="00CF28FF"/>
    <w:rsid w:val="00D241B2"/>
    <w:rsid w:val="00D313BD"/>
    <w:rsid w:val="00D77E0D"/>
    <w:rsid w:val="00DE2032"/>
    <w:rsid w:val="00E74F89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5296AFC28A6A4097D79ED5E52C4174" ma:contentTypeVersion="175" ma:contentTypeDescription="" ma:contentTypeScope="" ma:versionID="239000dba76e45d37657233721fd77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2014-07-01T07:00:00+00:00</OpenedDate>
    <Date1 xmlns="dc463f71-b30c-4ab2-9473-d307f9d35888">2014-10-21T20:50:38+00:00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BCACCA5-CDDF-4C04-B724-A55EE85BE69A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A7C3122F-5629-4D1F-A732-2C85AA631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Fassio, Michael (UTC)</cp:lastModifiedBy>
  <cp:revision>5</cp:revision>
  <cp:lastPrinted>2014-10-01T20:20:00Z</cp:lastPrinted>
  <dcterms:created xsi:type="dcterms:W3CDTF">2014-10-20T18:15:00Z</dcterms:created>
  <dcterms:modified xsi:type="dcterms:W3CDTF">2014-10-21T15:58:00Z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0x0101006E56B4D1795A2E4DB2F0B01679ED314A00DD5296AFC28A6A4097D79ED5E52C4174</vt:lpwstr>
  </property>
  <property fmtid="{D5CDD505-2E9C-101B-9397-08002B2CF9AE}" pid="3" name="_docset_NoMedatataSyncRequired">
    <vt:lpwstr>False</vt:lpwstr>
  </property>
</Properties>
</file>