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AB1">
        <w:rPr>
          <w:rFonts w:ascii="Times New Roman" w:hAnsi="Times New Roman"/>
          <w:szCs w:val="24"/>
        </w:rPr>
        <w:t>January 28, 2015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</w:t>
      </w:r>
      <w:r w:rsidR="009F571E" w:rsidRPr="00802FA7">
        <w:rPr>
          <w:rFonts w:ascii="Times New Roman" w:hAnsi="Times New Roman"/>
          <w:szCs w:val="24"/>
        </w:rPr>
        <w:t xml:space="preserve">. 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F11B60" w:rsidP="00B86A3A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Steven V. King</w:t>
      </w:r>
      <w:r>
        <w:rPr>
          <w:rFonts w:ascii="Times New Roman" w:hAnsi="Times New Roman"/>
          <w:szCs w:val="24"/>
        </w:rPr>
        <w:br/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F11B60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UE-1</w:t>
      </w:r>
      <w:r w:rsidR="00B86A3A">
        <w:rPr>
          <w:rFonts w:ascii="Times New Roman" w:hAnsi="Times New Roman"/>
          <w:b/>
          <w:szCs w:val="24"/>
        </w:rPr>
        <w:t>40762</w:t>
      </w:r>
      <w:r>
        <w:rPr>
          <w:rFonts w:ascii="Times New Roman" w:hAnsi="Times New Roman"/>
          <w:b/>
          <w:szCs w:val="24"/>
        </w:rPr>
        <w:t>—</w:t>
      </w:r>
      <w:r w:rsidR="00AB3B5B">
        <w:rPr>
          <w:rFonts w:ascii="Times New Roman" w:hAnsi="Times New Roman"/>
          <w:b/>
          <w:szCs w:val="24"/>
        </w:rPr>
        <w:t>Final Joint</w:t>
      </w:r>
      <w:r>
        <w:rPr>
          <w:rFonts w:ascii="Times New Roman" w:hAnsi="Times New Roman"/>
          <w:b/>
          <w:szCs w:val="24"/>
        </w:rPr>
        <w:t xml:space="preserve"> Issues List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</w:t>
      </w:r>
      <w:r w:rsidR="00B86A3A">
        <w:t>c Power &amp; Light Company</w:t>
      </w:r>
      <w:r w:rsidR="00C2233A">
        <w:t xml:space="preserve">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F11B60">
        <w:t xml:space="preserve">the </w:t>
      </w:r>
      <w:r w:rsidR="00AB3B5B">
        <w:t>final joint</w:t>
      </w:r>
      <w:r w:rsidR="00F11B60">
        <w:t xml:space="preserve"> issues list</w:t>
      </w:r>
      <w:r w:rsidR="00C2233A">
        <w:t xml:space="preserve"> in the above-referenced proceeding</w:t>
      </w:r>
      <w:r w:rsidR="006F608C">
        <w:t>.</w:t>
      </w:r>
      <w:r w:rsidR="00F11AB1">
        <w:t xml:space="preserve"> The issues list has been updated from the issues list filed on December 11, 2014, to reflect three items agreed to by Commission Staff after the list was filed.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</w:t>
      </w:r>
      <w:r w:rsidR="00B86A3A">
        <w:t>Natasha Siores</w:t>
      </w:r>
      <w:r>
        <w:t>, Director, Regulatory Affairs &amp; Revenue Requirement, at (503) 813-</w:t>
      </w:r>
      <w:r w:rsidR="00B86A3A">
        <w:t>6583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</w:t>
      </w:r>
      <w:r w:rsidR="00B86A3A">
        <w:rPr>
          <w:rFonts w:ascii="Times New Roman" w:hAnsi="Times New Roman"/>
          <w:szCs w:val="24"/>
        </w:rPr>
        <w:t>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B86A3A">
        <w:rPr>
          <w:rFonts w:ascii="Times New Roman" w:hAnsi="Times New Roman"/>
          <w:szCs w:val="24"/>
        </w:rPr>
        <w:t>Service List UE-140762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60" w:rsidRDefault="00F11B60">
      <w:r>
        <w:separator/>
      </w:r>
    </w:p>
  </w:endnote>
  <w:endnote w:type="continuationSeparator" w:id="0">
    <w:p w:rsidR="00F11B60" w:rsidRDefault="00F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5B" w:rsidRDefault="00850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5B" w:rsidRDefault="008508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5B" w:rsidRDefault="00850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60" w:rsidRDefault="00F11B60">
      <w:r>
        <w:separator/>
      </w:r>
    </w:p>
  </w:footnote>
  <w:footnote w:type="continuationSeparator" w:id="0">
    <w:p w:rsidR="00F11B60" w:rsidRDefault="00F1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5B" w:rsidRDefault="00850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F11B60" w:rsidRPr="006A63A4" w:rsidRDefault="00F11B60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F25A62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F25A62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F25A62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5B" w:rsidRDefault="00850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C2239"/>
    <w:rsid w:val="000D53F8"/>
    <w:rsid w:val="000D792F"/>
    <w:rsid w:val="000E7BED"/>
    <w:rsid w:val="00106003"/>
    <w:rsid w:val="00111DD3"/>
    <w:rsid w:val="0011347A"/>
    <w:rsid w:val="0012097D"/>
    <w:rsid w:val="00130D24"/>
    <w:rsid w:val="0013535C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4102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01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085B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F571E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B3B5B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86A3A"/>
    <w:rsid w:val="00B94F19"/>
    <w:rsid w:val="00BA4A18"/>
    <w:rsid w:val="00BD537A"/>
    <w:rsid w:val="00C2233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241BE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1AB1"/>
    <w:rsid w:val="00F11B60"/>
    <w:rsid w:val="00F1742D"/>
    <w:rsid w:val="00F219A7"/>
    <w:rsid w:val="00F25A62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C7DBD2-33C2-456B-9C80-AE8107AA91CD}"/>
</file>

<file path=customXml/itemProps2.xml><?xml version="1.0" encoding="utf-8"?>
<ds:datastoreItem xmlns:ds="http://schemas.openxmlformats.org/officeDocument/2006/customXml" ds:itemID="{DDF3DC10-DE8A-447D-BE78-66E68DA4079B}"/>
</file>

<file path=customXml/itemProps3.xml><?xml version="1.0" encoding="utf-8"?>
<ds:datastoreItem xmlns:ds="http://schemas.openxmlformats.org/officeDocument/2006/customXml" ds:itemID="{035D7B6C-3069-46A8-95D4-1168C3AA7763}"/>
</file>

<file path=customXml/itemProps4.xml><?xml version="1.0" encoding="utf-8"?>
<ds:datastoreItem xmlns:ds="http://schemas.openxmlformats.org/officeDocument/2006/customXml" ds:itemID="{671952E5-506C-4608-B6FC-ABDB013B9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2015-01-28T21:31:00Z</dcterms:created>
  <dcterms:modified xsi:type="dcterms:W3CDTF">2015-01-28T22:16:00Z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