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B1217C">
        <w:rPr>
          <w:spacing w:val="-3"/>
        </w:rPr>
        <w:t>Chanda Mak</w:t>
      </w:r>
      <w:bookmarkStart w:id="0" w:name="_GoBack"/>
      <w:bookmarkEnd w:id="0"/>
      <w:r>
        <w:rPr>
          <w:spacing w:val="-3"/>
        </w:rPr>
        <w:t>, do hereby certify that I have this day served a true and correct copy of</w:t>
      </w:r>
      <w:r w:rsidR="00A64C36">
        <w:rPr>
          <w:spacing w:val="-3"/>
        </w:rPr>
        <w:t xml:space="preserve"> </w:t>
      </w:r>
      <w:r w:rsidR="00A64C36" w:rsidRPr="00A64C36">
        <w:rPr>
          <w:i/>
          <w:spacing w:val="-3"/>
        </w:rPr>
        <w:t>Public Counsel’s</w:t>
      </w:r>
      <w:r>
        <w:rPr>
          <w:spacing w:val="-3"/>
        </w:rPr>
        <w:t xml:space="preserve"> </w:t>
      </w:r>
      <w:r w:rsidR="00C31DE4">
        <w:rPr>
          <w:i/>
          <w:spacing w:val="-3"/>
        </w:rPr>
        <w:t>Response to Staff Motion for Leave to File Supplemental Testimony</w:t>
      </w:r>
      <w:r w:rsidR="00A64C36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886085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886085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886085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886085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886085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886085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886085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886085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886085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86085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86085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86085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886085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886085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886085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886085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3276D2" w:rsidRDefault="005824B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Franciso, CA 94105</w:t>
            </w: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3276D2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886085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886085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A577E2" w:rsidRPr="003276D2" w:rsidRDefault="005824BE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Francisco, CA 94105</w:t>
            </w:r>
          </w:p>
          <w:p w:rsidR="00A577E2" w:rsidRPr="003276D2" w:rsidRDefault="00886085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886085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9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Default="00484DB8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1955 West Field Court</w:t>
            </w:r>
          </w:p>
          <w:p w:rsidR="00484DB8" w:rsidRPr="003276D2" w:rsidRDefault="00484DB8" w:rsidP="00EE7334">
            <w:pPr>
              <w:pStyle w:val="NoSpacing"/>
              <w:ind w:left="27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Lake Forest, IL 60045</w:t>
            </w:r>
          </w:p>
          <w:p w:rsidR="007A0ABF" w:rsidRPr="003276D2" w:rsidRDefault="00886085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8608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886085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D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886085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0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886085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886085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D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3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DE4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886085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C31DE4">
        <w:rPr>
          <w:sz w:val="22"/>
          <w:szCs w:val="22"/>
        </w:rPr>
        <w:t xml:space="preserve"> April 27</w:t>
      </w:r>
      <w:r w:rsidR="003276D2">
        <w:rPr>
          <w:sz w:val="22"/>
          <w:szCs w:val="22"/>
        </w:rPr>
        <w:t>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86599D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C31DE4">
        <w:rPr>
          <w:spacing w:val="-3"/>
          <w:sz w:val="22"/>
          <w:szCs w:val="22"/>
        </w:rPr>
        <w:t>CHANDA MAK</w:t>
      </w:r>
    </w:p>
    <w:p w:rsidR="001E3D6A" w:rsidRPr="003276D2" w:rsidRDefault="0086599D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4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86085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886085" w:rsidRPr="00886085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839B0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84DB8"/>
    <w:rsid w:val="004A7448"/>
    <w:rsid w:val="004B1627"/>
    <w:rsid w:val="004B724C"/>
    <w:rsid w:val="004C7C30"/>
    <w:rsid w:val="004D32FD"/>
    <w:rsid w:val="004D4AA4"/>
    <w:rsid w:val="00503CC9"/>
    <w:rsid w:val="00570B04"/>
    <w:rsid w:val="00575C23"/>
    <w:rsid w:val="005824BE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270D"/>
    <w:rsid w:val="006F7E6F"/>
    <w:rsid w:val="007117AD"/>
    <w:rsid w:val="00721040"/>
    <w:rsid w:val="007318F6"/>
    <w:rsid w:val="007412A3"/>
    <w:rsid w:val="00743840"/>
    <w:rsid w:val="00747508"/>
    <w:rsid w:val="00766B6D"/>
    <w:rsid w:val="00774B12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599D"/>
    <w:rsid w:val="0086775D"/>
    <w:rsid w:val="00886085"/>
    <w:rsid w:val="008A61E5"/>
    <w:rsid w:val="008B3553"/>
    <w:rsid w:val="008B59D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217C"/>
    <w:rsid w:val="00B14210"/>
    <w:rsid w:val="00B256F2"/>
    <w:rsid w:val="00B47088"/>
    <w:rsid w:val="00B72F8B"/>
    <w:rsid w:val="00B93780"/>
    <w:rsid w:val="00B97E72"/>
    <w:rsid w:val="00BB3902"/>
    <w:rsid w:val="00BC3D6E"/>
    <w:rsid w:val="00BC4874"/>
    <w:rsid w:val="00BC7199"/>
    <w:rsid w:val="00BF24AD"/>
    <w:rsid w:val="00C02CB1"/>
    <w:rsid w:val="00C13378"/>
    <w:rsid w:val="00C21FE0"/>
    <w:rsid w:val="00C2478B"/>
    <w:rsid w:val="00C27D71"/>
    <w:rsid w:val="00C31DE4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1C8B"/>
    <w:rsid w:val="00E73EC5"/>
    <w:rsid w:val="00E95991"/>
    <w:rsid w:val="00EE0415"/>
    <w:rsid w:val="00EE3427"/>
    <w:rsid w:val="00EE3E2D"/>
    <w:rsid w:val="00EE7334"/>
    <w:rsid w:val="00EF31F3"/>
    <w:rsid w:val="00F0348D"/>
    <w:rsid w:val="00F0673A"/>
    <w:rsid w:val="00F06D68"/>
    <w:rsid w:val="00F17CE5"/>
    <w:rsid w:val="00F2709C"/>
    <w:rsid w:val="00F30A13"/>
    <w:rsid w:val="00F430C3"/>
    <w:rsid w:val="00F43D16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wendy@nwenergy.org" TargetMode="External"/><Relationship Id="rId28" Type="http://schemas.openxmlformats.org/officeDocument/2006/relationships/footer" Target="footer3.xml"/><Relationship Id="rId36" Type="http://schemas.openxmlformats.org/officeDocument/2006/relationships/customXml" Target="../customXml/item5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joni@nwenergy.org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9417A7F-686D-42E4-BBEA-0DA07E17C7AA}"/>
</file>

<file path=customXml/itemProps2.xml><?xml version="1.0" encoding="utf-8"?>
<ds:datastoreItem xmlns:ds="http://schemas.openxmlformats.org/officeDocument/2006/customXml" ds:itemID="{457EB5C0-DAAF-4EAF-A44E-8B7A2B500E49}"/>
</file>

<file path=customXml/itemProps3.xml><?xml version="1.0" encoding="utf-8"?>
<ds:datastoreItem xmlns:ds="http://schemas.openxmlformats.org/officeDocument/2006/customXml" ds:itemID="{EB6B6870-0DD2-4B78-8A0D-70A4CC6DC1A8}"/>
</file>

<file path=customXml/itemProps4.xml><?xml version="1.0" encoding="utf-8"?>
<ds:datastoreItem xmlns:ds="http://schemas.openxmlformats.org/officeDocument/2006/customXml" ds:itemID="{B783FA52-3E36-4F9B-9D5B-F031FB70900C}"/>
</file>

<file path=customXml/itemProps5.xml><?xml version="1.0" encoding="utf-8"?>
<ds:datastoreItem xmlns:ds="http://schemas.openxmlformats.org/officeDocument/2006/customXml" ds:itemID="{E39E53D1-542B-4781-8897-9FAE7F251B28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145</TotalTime>
  <Pages>3</Pages>
  <Words>686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Mak, Chanda (ATG)</cp:lastModifiedBy>
  <cp:revision>35</cp:revision>
  <cp:lastPrinted>2016-04-27T19:02:00Z</cp:lastPrinted>
  <dcterms:created xsi:type="dcterms:W3CDTF">2015-12-11T18:04:00Z</dcterms:created>
  <dcterms:modified xsi:type="dcterms:W3CDTF">2016-04-27T19:03:00Z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