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2F" w:rsidRPr="00AC7BBD" w:rsidRDefault="00A1602F" w:rsidP="00A1602F">
      <w:pPr>
        <w:spacing w:line="288" w:lineRule="auto"/>
        <w:jc w:val="center"/>
        <w:rPr>
          <w:b/>
          <w:bCs/>
        </w:rPr>
      </w:pPr>
      <w:r w:rsidRPr="00AC7BBD">
        <w:rPr>
          <w:b/>
        </w:rPr>
        <w:t>Register of all meetings, calls, and other ancillary steps taken to develop</w:t>
      </w:r>
    </w:p>
    <w:p w:rsidR="00A1602F" w:rsidRDefault="00981FA6" w:rsidP="00A1602F">
      <w:pPr>
        <w:spacing w:after="240" w:line="288" w:lineRule="auto"/>
        <w:jc w:val="center"/>
        <w:rPr>
          <w:b/>
        </w:rPr>
      </w:pPr>
      <w:r>
        <w:rPr>
          <w:b/>
        </w:rPr>
        <w:t>CenturyL</w:t>
      </w:r>
      <w:r w:rsidR="00A1602F" w:rsidRPr="00AC7BBD">
        <w:rPr>
          <w:b/>
        </w:rPr>
        <w:t>ink Outage Communication Plan</w:t>
      </w:r>
      <w:r w:rsidR="00A1602F">
        <w:rPr>
          <w:b/>
        </w:rPr>
        <w:t>s</w:t>
      </w:r>
    </w:p>
    <w:p w:rsidR="00A1602F" w:rsidRPr="00E565FE" w:rsidRDefault="00A1602F" w:rsidP="00A1602F">
      <w:pPr>
        <w:tabs>
          <w:tab w:val="left" w:pos="3642"/>
        </w:tabs>
        <w:spacing w:after="240" w:line="288" w:lineRule="auto"/>
      </w:pPr>
      <w:r>
        <w:t>In Order No 3</w:t>
      </w:r>
      <w:r>
        <w:rPr>
          <w:bCs/>
        </w:rPr>
        <w:t xml:space="preserve"> the </w:t>
      </w:r>
      <w:r w:rsidRPr="00EC212A">
        <w:rPr>
          <w:bCs/>
        </w:rPr>
        <w:t>Commission</w:t>
      </w:r>
      <w:r>
        <w:rPr>
          <w:bCs/>
        </w:rPr>
        <w:t xml:space="preserve"> </w:t>
      </w:r>
      <w:r>
        <w:t>imposed the following additional condition:</w:t>
      </w:r>
    </w:p>
    <w:p w:rsidR="00A1602F" w:rsidRPr="00E565FE" w:rsidRDefault="00A1602F" w:rsidP="00A1602F">
      <w:pPr>
        <w:tabs>
          <w:tab w:val="left" w:pos="3642"/>
        </w:tabs>
        <w:spacing w:after="240" w:line="288" w:lineRule="auto"/>
        <w:ind w:left="720"/>
      </w:pPr>
      <w:r w:rsidRPr="00E565FE">
        <w:t>The parties shall file the San Juan County Emergency Communications Plan and the Washington State Emergency Communications Plan within three months of the effective date of this Order, in accordance with paragraph 30 below, as well as a reasonably detailed register of all meetings, calls, and other ancillary steps taken to develop such plans</w:t>
      </w:r>
      <w:r>
        <w:t>.</w:t>
      </w:r>
    </w:p>
    <w:p w:rsidR="00A1602F" w:rsidRDefault="00A1602F" w:rsidP="00A1602F">
      <w:pPr>
        <w:spacing w:after="240" w:line="288" w:lineRule="auto"/>
      </w:pPr>
      <w:r>
        <w:t>This Attachment C serves as the register of all meetings, calls and other ancillary steps taken to develop the two plans.  CenturyLink, Staff and Public Council conducted most of their communications about plan development through e-mail.  Consequently, most of the register entries that follow are of e-mails.</w:t>
      </w:r>
    </w:p>
    <w:tbl>
      <w:tblPr>
        <w:tblW w:w="9910" w:type="dxa"/>
        <w:tblInd w:w="98" w:type="dxa"/>
        <w:tblLook w:val="04A0"/>
      </w:tblPr>
      <w:tblGrid>
        <w:gridCol w:w="1278"/>
        <w:gridCol w:w="1498"/>
        <w:gridCol w:w="3355"/>
        <w:gridCol w:w="3779"/>
      </w:tblGrid>
      <w:tr w:rsidR="00A1602F" w:rsidRPr="00F162DB" w:rsidTr="00A1602F">
        <w:trPr>
          <w:trHeight w:val="600"/>
          <w:tblHeader/>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02F" w:rsidRPr="00F162DB" w:rsidRDefault="00A1602F" w:rsidP="00A1602F">
            <w:pPr>
              <w:rPr>
                <w:rFonts w:ascii="Calibri" w:hAnsi="Calibri"/>
                <w:b/>
                <w:bCs/>
                <w:color w:val="000000"/>
              </w:rPr>
            </w:pPr>
            <w:r w:rsidRPr="00F162DB">
              <w:rPr>
                <w:rFonts w:ascii="Calibri" w:hAnsi="Calibri"/>
                <w:b/>
                <w:bCs/>
                <w:color w:val="000000"/>
                <w:sz w:val="22"/>
                <w:szCs w:val="22"/>
              </w:rPr>
              <w:t>Date</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rsidR="00A1602F" w:rsidRPr="00F162DB" w:rsidRDefault="00A1602F" w:rsidP="00A1602F">
            <w:pPr>
              <w:rPr>
                <w:rFonts w:ascii="Calibri" w:hAnsi="Calibri"/>
                <w:b/>
                <w:bCs/>
                <w:color w:val="000000"/>
              </w:rPr>
            </w:pPr>
            <w:r w:rsidRPr="00F162DB">
              <w:rPr>
                <w:rFonts w:ascii="Calibri" w:hAnsi="Calibri"/>
                <w:b/>
                <w:bCs/>
                <w:color w:val="000000"/>
                <w:sz w:val="22"/>
                <w:szCs w:val="22"/>
              </w:rPr>
              <w:t>Location</w:t>
            </w:r>
          </w:p>
        </w:tc>
        <w:tc>
          <w:tcPr>
            <w:tcW w:w="3355" w:type="dxa"/>
            <w:tcBorders>
              <w:top w:val="single" w:sz="4" w:space="0" w:color="auto"/>
              <w:left w:val="nil"/>
              <w:bottom w:val="single" w:sz="4" w:space="0" w:color="auto"/>
              <w:right w:val="single" w:sz="4" w:space="0" w:color="auto"/>
            </w:tcBorders>
            <w:shd w:val="clear" w:color="auto" w:fill="auto"/>
            <w:vAlign w:val="bottom"/>
            <w:hideMark/>
          </w:tcPr>
          <w:p w:rsidR="00A1602F" w:rsidRPr="00F162DB" w:rsidRDefault="00A1602F" w:rsidP="00A1602F">
            <w:pPr>
              <w:rPr>
                <w:rFonts w:ascii="Calibri" w:hAnsi="Calibri"/>
                <w:b/>
                <w:bCs/>
                <w:color w:val="000000"/>
              </w:rPr>
            </w:pPr>
            <w:r w:rsidRPr="00F162DB">
              <w:rPr>
                <w:rFonts w:ascii="Calibri" w:hAnsi="Calibri"/>
                <w:b/>
                <w:bCs/>
                <w:color w:val="000000"/>
                <w:sz w:val="22"/>
                <w:szCs w:val="22"/>
              </w:rPr>
              <w:t>Identity of individuals involved</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A1602F" w:rsidRPr="00F162DB" w:rsidRDefault="00A1602F" w:rsidP="00A1602F">
            <w:pPr>
              <w:rPr>
                <w:rFonts w:ascii="Calibri" w:hAnsi="Calibri"/>
                <w:b/>
                <w:bCs/>
                <w:color w:val="000000"/>
              </w:rPr>
            </w:pPr>
            <w:r w:rsidRPr="00F162DB">
              <w:rPr>
                <w:rFonts w:ascii="Calibri" w:hAnsi="Calibri"/>
                <w:b/>
                <w:bCs/>
                <w:color w:val="000000"/>
                <w:sz w:val="22"/>
                <w:szCs w:val="22"/>
              </w:rPr>
              <w:t>Specific action or event</w:t>
            </w:r>
          </w:p>
        </w:tc>
      </w:tr>
      <w:tr w:rsidR="00A1602F" w:rsidRPr="00F162DB" w:rsidTr="00A1602F">
        <w:trPr>
          <w:trHeight w:val="300"/>
          <w:tblHeader/>
        </w:trPr>
        <w:tc>
          <w:tcPr>
            <w:tcW w:w="1278" w:type="dxa"/>
            <w:tcBorders>
              <w:top w:val="nil"/>
              <w:left w:val="nil"/>
              <w:bottom w:val="nil"/>
              <w:right w:val="nil"/>
            </w:tcBorders>
            <w:shd w:val="clear" w:color="auto" w:fill="auto"/>
            <w:noWrap/>
            <w:vAlign w:val="center"/>
            <w:hideMark/>
          </w:tcPr>
          <w:p w:rsidR="00A1602F" w:rsidRPr="00F162DB" w:rsidRDefault="00A1602F" w:rsidP="00A1602F">
            <w:pPr>
              <w:rPr>
                <w:rFonts w:ascii="Calibri" w:hAnsi="Calibri"/>
                <w:color w:val="000000"/>
              </w:rPr>
            </w:pPr>
          </w:p>
        </w:tc>
        <w:tc>
          <w:tcPr>
            <w:tcW w:w="1497" w:type="dxa"/>
            <w:tcBorders>
              <w:top w:val="nil"/>
              <w:left w:val="nil"/>
              <w:bottom w:val="nil"/>
              <w:right w:val="nil"/>
            </w:tcBorders>
            <w:shd w:val="clear" w:color="auto" w:fill="auto"/>
            <w:noWrap/>
            <w:vAlign w:val="center"/>
            <w:hideMark/>
          </w:tcPr>
          <w:p w:rsidR="00A1602F" w:rsidRPr="00F162DB" w:rsidRDefault="00A1602F" w:rsidP="00A1602F">
            <w:pPr>
              <w:rPr>
                <w:rFonts w:ascii="Calibri" w:hAnsi="Calibri"/>
                <w:color w:val="000000"/>
              </w:rPr>
            </w:pPr>
          </w:p>
        </w:tc>
        <w:tc>
          <w:tcPr>
            <w:tcW w:w="3355" w:type="dxa"/>
            <w:tcBorders>
              <w:top w:val="nil"/>
              <w:left w:val="nil"/>
              <w:bottom w:val="nil"/>
              <w:right w:val="nil"/>
            </w:tcBorders>
            <w:shd w:val="clear" w:color="auto" w:fill="auto"/>
            <w:hideMark/>
          </w:tcPr>
          <w:p w:rsidR="00A1602F" w:rsidRPr="00F162DB" w:rsidRDefault="00A1602F" w:rsidP="00A1602F">
            <w:pPr>
              <w:spacing w:before="120"/>
              <w:rPr>
                <w:rFonts w:ascii="Calibri" w:hAnsi="Calibri"/>
                <w:color w:val="000000"/>
              </w:rPr>
            </w:pPr>
          </w:p>
        </w:tc>
        <w:tc>
          <w:tcPr>
            <w:tcW w:w="3780" w:type="dxa"/>
            <w:tcBorders>
              <w:top w:val="nil"/>
              <w:left w:val="nil"/>
              <w:bottom w:val="nil"/>
              <w:right w:val="nil"/>
            </w:tcBorders>
            <w:shd w:val="clear" w:color="auto" w:fill="auto"/>
            <w:hideMark/>
          </w:tcPr>
          <w:p w:rsidR="00A1602F" w:rsidRPr="00F162DB" w:rsidRDefault="00A1602F" w:rsidP="00A1602F">
            <w:pPr>
              <w:spacing w:before="120"/>
              <w:rPr>
                <w:rFonts w:ascii="Calibri" w:hAnsi="Calibri"/>
                <w:color w:val="000000"/>
              </w:rPr>
            </w:pPr>
          </w:p>
        </w:tc>
      </w:tr>
      <w:tr w:rsidR="00A1602F" w:rsidRPr="00A1602F" w:rsidTr="00A1602F">
        <w:trPr>
          <w:trHeight w:val="900"/>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10/20/15</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proofErr w:type="spellStart"/>
            <w:r w:rsidRPr="00A1602F">
              <w:rPr>
                <w:rFonts w:ascii="Calibri" w:hAnsi="Calibri"/>
                <w:color w:val="000000"/>
                <w:sz w:val="22"/>
                <w:szCs w:val="22"/>
              </w:rPr>
              <w:t>Leisa</w:t>
            </w:r>
            <w:proofErr w:type="spellEnd"/>
            <w:r w:rsidRPr="00A1602F">
              <w:rPr>
                <w:rFonts w:ascii="Calibri" w:hAnsi="Calibri"/>
                <w:color w:val="000000"/>
                <w:sz w:val="22"/>
                <w:szCs w:val="22"/>
              </w:rPr>
              <w:t xml:space="preserve"> </w:t>
            </w:r>
            <w:proofErr w:type="spellStart"/>
            <w:r w:rsidRPr="00A1602F">
              <w:rPr>
                <w:rFonts w:ascii="Calibri" w:hAnsi="Calibri"/>
                <w:color w:val="000000"/>
                <w:sz w:val="22"/>
                <w:szCs w:val="22"/>
              </w:rPr>
              <w:t>Bjerke</w:t>
            </w:r>
            <w:proofErr w:type="spellEnd"/>
            <w:r w:rsidRPr="00A1602F">
              <w:rPr>
                <w:rFonts w:ascii="Calibri" w:hAnsi="Calibri"/>
                <w:color w:val="000000"/>
                <w:sz w:val="22"/>
                <w:szCs w:val="22"/>
              </w:rPr>
              <w:t>, WUTC to Lisa Anderl, CTL</w:t>
            </w:r>
          </w:p>
        </w:tc>
        <w:tc>
          <w:tcPr>
            <w:tcW w:w="3780" w:type="dxa"/>
            <w:tcBorders>
              <w:top w:val="single" w:sz="4" w:space="0" w:color="auto"/>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Transmitting courtesy copy of Order 03 Final Order Accepting and Adopting Settlement Agreement with Conditions</w:t>
            </w:r>
          </w:p>
        </w:tc>
      </w:tr>
      <w:tr w:rsidR="00A1602F" w:rsidRPr="00A1602F" w:rsidTr="00A1602F">
        <w:trPr>
          <w:trHeight w:val="1605"/>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10/21/15</w:t>
            </w:r>
          </w:p>
        </w:tc>
        <w:tc>
          <w:tcPr>
            <w:tcW w:w="1497" w:type="dxa"/>
            <w:tcBorders>
              <w:top w:val="nil"/>
              <w:left w:val="nil"/>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nil"/>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Jennifer Cameron-</w:t>
            </w:r>
            <w:proofErr w:type="spellStart"/>
            <w:r w:rsidRPr="00A1602F">
              <w:rPr>
                <w:rFonts w:ascii="Calibri" w:hAnsi="Calibri"/>
                <w:color w:val="000000"/>
                <w:sz w:val="22"/>
                <w:szCs w:val="22"/>
              </w:rPr>
              <w:t>Rulkowski</w:t>
            </w:r>
            <w:proofErr w:type="spellEnd"/>
            <w:r w:rsidRPr="00A1602F">
              <w:rPr>
                <w:rFonts w:ascii="Calibri" w:hAnsi="Calibri"/>
                <w:color w:val="000000"/>
                <w:sz w:val="22"/>
                <w:szCs w:val="22"/>
              </w:rPr>
              <w:t xml:space="preserve"> Assistant Attorney General, Wash. State Attorney General’s Office, UTC Division to Lisa Anderl, CTL</w:t>
            </w:r>
          </w:p>
        </w:tc>
        <w:tc>
          <w:tcPr>
            <w:tcW w:w="3780" w:type="dxa"/>
            <w:tcBorders>
              <w:top w:val="nil"/>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Asking parties to have their representatives for developing the emergency communications plans contact Sharon Wallace rather than John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10/22/15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Phil Grate to Sharon Wallace, WUTC Staff</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after="240"/>
              <w:rPr>
                <w:rFonts w:ascii="Calibri" w:hAnsi="Calibri"/>
                <w:color w:val="000000"/>
              </w:rPr>
            </w:pPr>
            <w:r w:rsidRPr="00A1602F">
              <w:rPr>
                <w:rFonts w:ascii="Calibri" w:hAnsi="Calibri"/>
                <w:color w:val="000000"/>
                <w:sz w:val="22"/>
                <w:szCs w:val="22"/>
              </w:rPr>
              <w:t xml:space="preserve">Advising that Phil is the CenturyLink contact.  </w:t>
            </w:r>
          </w:p>
        </w:tc>
      </w:tr>
      <w:tr w:rsidR="00A1602F" w:rsidRPr="00A1602F" w:rsidTr="00A1602F">
        <w:trPr>
          <w:trHeight w:val="1430"/>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10/29/15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Lisa Anderl to Wallace, Sharon (UTC); Cameron-</w:t>
            </w:r>
            <w:proofErr w:type="spellStart"/>
            <w:r w:rsidRPr="00A1602F">
              <w:rPr>
                <w:rFonts w:ascii="Calibri" w:hAnsi="Calibri"/>
                <w:color w:val="000000"/>
                <w:sz w:val="22"/>
                <w:szCs w:val="22"/>
              </w:rPr>
              <w:t>Rulkowski</w:t>
            </w:r>
            <w:proofErr w:type="spellEnd"/>
            <w:r w:rsidRPr="00A1602F">
              <w:rPr>
                <w:rFonts w:ascii="Calibri" w:hAnsi="Calibri"/>
                <w:color w:val="000000"/>
                <w:sz w:val="22"/>
                <w:szCs w:val="22"/>
              </w:rPr>
              <w:t xml:space="preserve">, Jennifer (UTC); Gafken, Lisa (ATG); Johnson, Stefanie (ATG); </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Suggesting a meeting in the San </w:t>
            </w:r>
            <w:proofErr w:type="spellStart"/>
            <w:r w:rsidRPr="00A1602F">
              <w:rPr>
                <w:rFonts w:ascii="Calibri" w:hAnsi="Calibri"/>
                <w:color w:val="000000"/>
                <w:sz w:val="22"/>
                <w:szCs w:val="22"/>
              </w:rPr>
              <w:t>Juans</w:t>
            </w:r>
            <w:proofErr w:type="spellEnd"/>
            <w:r w:rsidRPr="00A1602F">
              <w:rPr>
                <w:rFonts w:ascii="Calibri" w:hAnsi="Calibri"/>
                <w:color w:val="000000"/>
                <w:sz w:val="22"/>
                <w:szCs w:val="22"/>
              </w:rPr>
              <w:t xml:space="preserve"> on November 17.   </w:t>
            </w:r>
          </w:p>
        </w:tc>
      </w:tr>
      <w:tr w:rsidR="00A1602F" w:rsidRPr="00A1602F" w:rsidTr="00A1602F">
        <w:trPr>
          <w:trHeight w:val="620"/>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11/02/15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Sharon Wallace to Phil Grate</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Asking for three available dates in December.</w:t>
            </w:r>
          </w:p>
        </w:tc>
      </w:tr>
      <w:tr w:rsidR="00A1602F" w:rsidRPr="00A1602F" w:rsidTr="00A1602F">
        <w:trPr>
          <w:trHeight w:val="600"/>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11/02/15</w:t>
            </w:r>
          </w:p>
        </w:tc>
        <w:tc>
          <w:tcPr>
            <w:tcW w:w="1497" w:type="dxa"/>
            <w:tcBorders>
              <w:top w:val="nil"/>
              <w:left w:val="nil"/>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nil"/>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Phil Grate to Sharon Wallace</w:t>
            </w:r>
          </w:p>
        </w:tc>
        <w:tc>
          <w:tcPr>
            <w:tcW w:w="3780" w:type="dxa"/>
            <w:tcBorders>
              <w:top w:val="nil"/>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Advising that December 8, 9 and 10 work.</w:t>
            </w:r>
          </w:p>
        </w:tc>
      </w:tr>
      <w:tr w:rsidR="00A1602F" w:rsidRPr="00A1602F" w:rsidTr="00A1602F">
        <w:trPr>
          <w:trHeight w:val="656"/>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11/04/15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Phil Grate to Sharon Wallace</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Asking about date for the San Juan meeting and the Olympia meeting.</w:t>
            </w:r>
          </w:p>
        </w:tc>
      </w:tr>
      <w:tr w:rsidR="00A1602F" w:rsidRPr="00A1602F" w:rsidTr="00A1602F">
        <w:trPr>
          <w:trHeight w:val="1178"/>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lastRenderedPageBreak/>
              <w:t>11/04/15</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Sharon Wallace to Phil Grate, cc John </w:t>
            </w:r>
            <w:proofErr w:type="spellStart"/>
            <w:r w:rsidRPr="00A1602F">
              <w:rPr>
                <w:rFonts w:ascii="Calibri" w:hAnsi="Calibri"/>
                <w:color w:val="000000"/>
                <w:sz w:val="22"/>
                <w:szCs w:val="22"/>
              </w:rPr>
              <w:t>Cupp</w:t>
            </w:r>
            <w:proofErr w:type="spellEnd"/>
          </w:p>
        </w:tc>
        <w:tc>
          <w:tcPr>
            <w:tcW w:w="3780" w:type="dxa"/>
            <w:tcBorders>
              <w:top w:val="single" w:sz="4" w:space="0" w:color="auto"/>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Advising that the San Juan County meeting will be in Friday Harbor 12/9, Noon to 3:30 p.m. and will get back to you about the Olympia meeting.  </w:t>
            </w:r>
          </w:p>
        </w:tc>
      </w:tr>
      <w:tr w:rsidR="00A1602F" w:rsidRPr="00A1602F" w:rsidTr="00A1602F">
        <w:trPr>
          <w:trHeight w:val="314"/>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11/04/15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spacing w:before="120"/>
              <w:rPr>
                <w:rFonts w:ascii="Calibri" w:hAnsi="Calibri"/>
                <w:color w:val="000000"/>
              </w:rPr>
            </w:pPr>
            <w:r w:rsidRPr="00A1602F">
              <w:rPr>
                <w:rFonts w:ascii="Calibri" w:hAnsi="Calibri"/>
                <w:color w:val="000000"/>
                <w:sz w:val="22"/>
                <w:szCs w:val="22"/>
              </w:rPr>
              <w:t>Sharon Wallace to Grate, Phil; Gafken, Lisa (ATG) cc: Anderl, Lisa; Reynolds, Mark; Cameron-</w:t>
            </w:r>
            <w:proofErr w:type="spellStart"/>
            <w:r w:rsidRPr="00A1602F">
              <w:rPr>
                <w:rFonts w:ascii="Calibri" w:hAnsi="Calibri"/>
                <w:color w:val="000000"/>
                <w:sz w:val="22"/>
                <w:szCs w:val="22"/>
              </w:rPr>
              <w:t>Rulkowski</w:t>
            </w:r>
            <w:proofErr w:type="spellEnd"/>
            <w:r w:rsidRPr="00A1602F">
              <w:rPr>
                <w:rFonts w:ascii="Calibri" w:hAnsi="Calibri"/>
                <w:color w:val="000000"/>
                <w:sz w:val="22"/>
                <w:szCs w:val="22"/>
              </w:rPr>
              <w:t xml:space="preserve">, Jennifer (UTC);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t>
            </w:r>
            <w:proofErr w:type="spellStart"/>
            <w:r w:rsidRPr="00A1602F">
              <w:rPr>
                <w:rFonts w:ascii="Calibri" w:hAnsi="Calibri"/>
                <w:color w:val="000000"/>
                <w:sz w:val="22"/>
                <w:szCs w:val="22"/>
              </w:rPr>
              <w:t>Fiman</w:t>
            </w:r>
            <w:proofErr w:type="spellEnd"/>
            <w:r w:rsidRPr="00A1602F">
              <w:rPr>
                <w:rFonts w:ascii="Calibri" w:hAnsi="Calibri"/>
                <w:color w:val="000000"/>
                <w:sz w:val="22"/>
                <w:szCs w:val="22"/>
              </w:rPr>
              <w:t xml:space="preserve">, Alice (UTC); Maxwell, Amanda (UTC); Beaton, Rebecca (UTC); </w:t>
            </w:r>
            <w:proofErr w:type="spellStart"/>
            <w:r w:rsidRPr="00A1602F">
              <w:rPr>
                <w:rFonts w:ascii="Calibri" w:hAnsi="Calibri"/>
                <w:color w:val="000000"/>
                <w:sz w:val="22"/>
                <w:szCs w:val="22"/>
              </w:rPr>
              <w:t>Weinman</w:t>
            </w:r>
            <w:proofErr w:type="spellEnd"/>
            <w:r w:rsidRPr="00A1602F">
              <w:rPr>
                <w:rFonts w:ascii="Calibri" w:hAnsi="Calibri"/>
                <w:color w:val="000000"/>
                <w:sz w:val="22"/>
                <w:szCs w:val="22"/>
              </w:rPr>
              <w:t xml:space="preserve">, William (UTC); </w:t>
            </w:r>
            <w:proofErr w:type="spellStart"/>
            <w:r w:rsidRPr="00A1602F">
              <w:rPr>
                <w:rFonts w:ascii="Calibri" w:hAnsi="Calibri"/>
                <w:color w:val="000000"/>
                <w:sz w:val="22"/>
                <w:szCs w:val="22"/>
              </w:rPr>
              <w:t>Hazzard</w:t>
            </w:r>
            <w:proofErr w:type="spellEnd"/>
            <w:r w:rsidRPr="00A1602F">
              <w:rPr>
                <w:rFonts w:ascii="Calibri" w:hAnsi="Calibri"/>
                <w:color w:val="000000"/>
                <w:sz w:val="22"/>
                <w:szCs w:val="22"/>
              </w:rPr>
              <w:t>, Pat (UTC)</w:t>
            </w:r>
          </w:p>
          <w:p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Advising that the date for the San Juan meeting is Dec. 9, noon to 3:30 p.m. </w:t>
            </w:r>
          </w:p>
        </w:tc>
      </w:tr>
      <w:tr w:rsidR="00A1602F" w:rsidRPr="00A1602F" w:rsidTr="00A1602F">
        <w:trPr>
          <w:trHeight w:val="3041"/>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11/05/15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John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to Wallace, Sharon (UTC); Grate, Phil; Gafken, Lisa (ATG).   CC Anderl, Lisa; Reynolds, Mark; Cameron-</w:t>
            </w:r>
            <w:proofErr w:type="spellStart"/>
            <w:r w:rsidRPr="00A1602F">
              <w:rPr>
                <w:rFonts w:ascii="Calibri" w:hAnsi="Calibri"/>
                <w:color w:val="000000"/>
                <w:sz w:val="22"/>
                <w:szCs w:val="22"/>
              </w:rPr>
              <w:t>Rulkowski</w:t>
            </w:r>
            <w:proofErr w:type="spellEnd"/>
            <w:r w:rsidRPr="00A1602F">
              <w:rPr>
                <w:rFonts w:ascii="Calibri" w:hAnsi="Calibri"/>
                <w:color w:val="000000"/>
                <w:sz w:val="22"/>
                <w:szCs w:val="22"/>
              </w:rPr>
              <w:t xml:space="preserve">, Jennifer (UTC); </w:t>
            </w:r>
            <w:proofErr w:type="spellStart"/>
            <w:r w:rsidRPr="00A1602F">
              <w:rPr>
                <w:rFonts w:ascii="Calibri" w:hAnsi="Calibri"/>
                <w:color w:val="000000"/>
                <w:sz w:val="22"/>
                <w:szCs w:val="22"/>
              </w:rPr>
              <w:t>Fiman</w:t>
            </w:r>
            <w:proofErr w:type="spellEnd"/>
            <w:r w:rsidRPr="00A1602F">
              <w:rPr>
                <w:rFonts w:ascii="Calibri" w:hAnsi="Calibri"/>
                <w:color w:val="000000"/>
                <w:sz w:val="22"/>
                <w:szCs w:val="22"/>
              </w:rPr>
              <w:t xml:space="preserve">, Alice (UTC); Maxwell, Amanda (UTC); Beaton, Rebecca (UTC); </w:t>
            </w:r>
            <w:proofErr w:type="spellStart"/>
            <w:r w:rsidRPr="00A1602F">
              <w:rPr>
                <w:rFonts w:ascii="Calibri" w:hAnsi="Calibri"/>
                <w:color w:val="000000"/>
                <w:sz w:val="22"/>
                <w:szCs w:val="22"/>
              </w:rPr>
              <w:t>Weinman</w:t>
            </w:r>
            <w:proofErr w:type="spellEnd"/>
            <w:r w:rsidRPr="00A1602F">
              <w:rPr>
                <w:rFonts w:ascii="Calibri" w:hAnsi="Calibri"/>
                <w:color w:val="000000"/>
                <w:sz w:val="22"/>
                <w:szCs w:val="22"/>
              </w:rPr>
              <w:t xml:space="preserve">, William (UTC); </w:t>
            </w:r>
            <w:proofErr w:type="spellStart"/>
            <w:r w:rsidRPr="00A1602F">
              <w:rPr>
                <w:rFonts w:ascii="Calibri" w:hAnsi="Calibri"/>
                <w:color w:val="000000"/>
                <w:sz w:val="22"/>
                <w:szCs w:val="22"/>
              </w:rPr>
              <w:t>Hazzard</w:t>
            </w:r>
            <w:proofErr w:type="spellEnd"/>
            <w:r w:rsidRPr="00A1602F">
              <w:rPr>
                <w:rFonts w:ascii="Calibri" w:hAnsi="Calibri"/>
                <w:color w:val="000000"/>
                <w:sz w:val="22"/>
                <w:szCs w:val="22"/>
              </w:rPr>
              <w:t>, Pat (UTC)</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Advising that Staff is waiting for information from the facilities person on San Juan Island. </w:t>
            </w:r>
          </w:p>
        </w:tc>
      </w:tr>
      <w:tr w:rsidR="00A1602F" w:rsidRPr="00A1602F" w:rsidTr="00A1602F">
        <w:trPr>
          <w:trHeight w:val="728"/>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11/09/15</w:t>
            </w:r>
          </w:p>
        </w:tc>
        <w:tc>
          <w:tcPr>
            <w:tcW w:w="1497" w:type="dxa"/>
            <w:tcBorders>
              <w:top w:val="nil"/>
              <w:left w:val="nil"/>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nil"/>
              <w:left w:val="nil"/>
              <w:bottom w:val="single" w:sz="4" w:space="0" w:color="auto"/>
              <w:right w:val="single" w:sz="4" w:space="0" w:color="auto"/>
            </w:tcBorders>
            <w:shd w:val="clear" w:color="auto" w:fill="auto"/>
            <w:hideMark/>
          </w:tcPr>
          <w:p w:rsidR="00A1602F" w:rsidRDefault="00A1602F" w:rsidP="00A1602F">
            <w:pPr>
              <w:spacing w:before="120"/>
              <w:rPr>
                <w:rFonts w:ascii="Calibri" w:hAnsi="Calibri"/>
                <w:color w:val="000000"/>
              </w:rPr>
            </w:pPr>
            <w:r w:rsidRPr="00A1602F">
              <w:rPr>
                <w:rFonts w:ascii="Calibri" w:hAnsi="Calibri"/>
                <w:color w:val="000000"/>
                <w:sz w:val="22"/>
                <w:szCs w:val="22"/>
              </w:rPr>
              <w:t xml:space="preserve">Phil Grate to John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cc: Sharon Wallace</w:t>
            </w:r>
          </w:p>
          <w:p w:rsidR="00A1602F" w:rsidRPr="00A1602F" w:rsidRDefault="00A1602F" w:rsidP="00A1602F">
            <w:pPr>
              <w:spacing w:before="120"/>
              <w:rPr>
                <w:rFonts w:ascii="Calibri" w:hAnsi="Calibri"/>
                <w:color w:val="000000"/>
              </w:rPr>
            </w:pPr>
          </w:p>
        </w:tc>
        <w:tc>
          <w:tcPr>
            <w:tcW w:w="3780" w:type="dxa"/>
            <w:tcBorders>
              <w:top w:val="nil"/>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Follow up re location and attendees for 12/9 meeting.</w:t>
            </w:r>
          </w:p>
        </w:tc>
      </w:tr>
      <w:tr w:rsidR="00A1602F" w:rsidRPr="00A1602F" w:rsidTr="00A1602F">
        <w:trPr>
          <w:trHeight w:val="719"/>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11/09/15</w:t>
            </w:r>
          </w:p>
        </w:tc>
        <w:tc>
          <w:tcPr>
            <w:tcW w:w="1497" w:type="dxa"/>
            <w:tcBorders>
              <w:top w:val="nil"/>
              <w:left w:val="nil"/>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nil"/>
              <w:left w:val="nil"/>
              <w:bottom w:val="single" w:sz="4" w:space="0" w:color="auto"/>
              <w:right w:val="single" w:sz="4" w:space="0" w:color="auto"/>
            </w:tcBorders>
            <w:shd w:val="clear" w:color="auto" w:fill="auto"/>
            <w:hideMark/>
          </w:tcPr>
          <w:p w:rsidR="00A1602F" w:rsidRDefault="00A1602F" w:rsidP="00A1602F">
            <w:pPr>
              <w:spacing w:before="120"/>
              <w:rPr>
                <w:rFonts w:ascii="Calibri" w:hAnsi="Calibri"/>
                <w:color w:val="000000"/>
              </w:rPr>
            </w:pPr>
            <w:r w:rsidRPr="00A1602F">
              <w:rPr>
                <w:rFonts w:ascii="Calibri" w:hAnsi="Calibri"/>
                <w:color w:val="000000"/>
                <w:sz w:val="22"/>
                <w:szCs w:val="22"/>
              </w:rPr>
              <w:t xml:space="preserve">Sharon Wallace to Phil Grate, cc John </w:t>
            </w:r>
            <w:proofErr w:type="spellStart"/>
            <w:r w:rsidRPr="00A1602F">
              <w:rPr>
                <w:rFonts w:ascii="Calibri" w:hAnsi="Calibri"/>
                <w:color w:val="000000"/>
                <w:sz w:val="22"/>
                <w:szCs w:val="22"/>
              </w:rPr>
              <w:t>Cupp</w:t>
            </w:r>
            <w:proofErr w:type="spellEnd"/>
          </w:p>
          <w:p w:rsidR="00A1602F" w:rsidRPr="00A1602F" w:rsidRDefault="00A1602F" w:rsidP="00A1602F">
            <w:pPr>
              <w:spacing w:before="120"/>
              <w:rPr>
                <w:rFonts w:ascii="Calibri" w:hAnsi="Calibri"/>
                <w:color w:val="000000"/>
              </w:rPr>
            </w:pPr>
          </w:p>
        </w:tc>
        <w:tc>
          <w:tcPr>
            <w:tcW w:w="3780" w:type="dxa"/>
            <w:tcBorders>
              <w:top w:val="nil"/>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Advising that John is out of the office and will respond tomorrow. </w:t>
            </w:r>
          </w:p>
        </w:tc>
      </w:tr>
      <w:tr w:rsidR="00A1602F" w:rsidRPr="00A1602F" w:rsidTr="00A1602F">
        <w:trPr>
          <w:trHeight w:val="1754"/>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11/10/15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John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to Phil Grate cc Sharon Wallace</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The meeting will be at the San Juan County Legislative Building in Friday Harbor. We will invite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Dahl and Andy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from the Washington Military Department. Also Brendan Cowan of San Juan County Emergency Management.</w:t>
            </w:r>
          </w:p>
        </w:tc>
      </w:tr>
      <w:tr w:rsidR="00A1602F" w:rsidRPr="00A1602F" w:rsidTr="00A1602F">
        <w:trPr>
          <w:trHeight w:val="2429"/>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lastRenderedPageBreak/>
              <w:t>11/10/15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meeting invite</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John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to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Wallace, Sharon (UTC); Maxwell, Amanda (UTC); </w:t>
            </w:r>
            <w:proofErr w:type="spellStart"/>
            <w:r w:rsidRPr="00A1602F">
              <w:rPr>
                <w:rFonts w:ascii="Calibri" w:hAnsi="Calibri"/>
                <w:color w:val="000000"/>
                <w:sz w:val="22"/>
                <w:szCs w:val="22"/>
              </w:rPr>
              <w:t>Fiman</w:t>
            </w:r>
            <w:proofErr w:type="spellEnd"/>
            <w:r w:rsidRPr="00A1602F">
              <w:rPr>
                <w:rFonts w:ascii="Calibri" w:hAnsi="Calibri"/>
                <w:color w:val="000000"/>
                <w:sz w:val="22"/>
                <w:szCs w:val="22"/>
              </w:rPr>
              <w:t>, Alice (UTC); Brendan Cowan; Anderl, Lisa; Grate, Phil; Beaton, Rebecca (UTC); Gafken, Lisa (ATG)</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Meeting notice with time, date and location for the San Juan County meeting and stating that a meeting notice for Olympia would be coming out within the week.</w:t>
            </w:r>
          </w:p>
        </w:tc>
      </w:tr>
      <w:tr w:rsidR="00A1602F" w:rsidRPr="00A1602F" w:rsidTr="00A1602F">
        <w:trPr>
          <w:trHeight w:val="3311"/>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11/17/15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meeting invite</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to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Wallace, Sharon (UTC); Maxwell, Amanda (UTC); </w:t>
            </w:r>
            <w:proofErr w:type="spellStart"/>
            <w:r w:rsidRPr="00A1602F">
              <w:rPr>
                <w:rFonts w:ascii="Calibri" w:hAnsi="Calibri"/>
                <w:color w:val="000000"/>
                <w:sz w:val="22"/>
                <w:szCs w:val="22"/>
              </w:rPr>
              <w:t>Fiman</w:t>
            </w:r>
            <w:proofErr w:type="spellEnd"/>
            <w:r w:rsidRPr="00A1602F">
              <w:rPr>
                <w:rFonts w:ascii="Calibri" w:hAnsi="Calibri"/>
                <w:color w:val="000000"/>
                <w:sz w:val="22"/>
                <w:szCs w:val="22"/>
              </w:rPr>
              <w:t>, Alice (UTC); 'Brendan Cowan'; Anderl, Lisa; Grate, Phil; Beaton, Rebecca (UTC); Gafken, Lisa (ATG); Anderl, Lisa; Johnson, Stefanie (ATG); Reynolds, Mark</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Updated meeting notice for San Juan County.</w:t>
            </w:r>
          </w:p>
        </w:tc>
      </w:tr>
      <w:tr w:rsidR="00A1602F" w:rsidRPr="00A1602F" w:rsidTr="00A1602F">
        <w:trPr>
          <w:trHeight w:val="3311"/>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12/04/15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agenda</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to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Wallace, Sharon (UTC); Maxwell, Amanda (UTC); </w:t>
            </w:r>
            <w:proofErr w:type="spellStart"/>
            <w:r w:rsidRPr="00A1602F">
              <w:rPr>
                <w:rFonts w:ascii="Calibri" w:hAnsi="Calibri"/>
                <w:color w:val="000000"/>
                <w:sz w:val="22"/>
                <w:szCs w:val="22"/>
              </w:rPr>
              <w:t>Fiman</w:t>
            </w:r>
            <w:proofErr w:type="spellEnd"/>
            <w:r w:rsidRPr="00A1602F">
              <w:rPr>
                <w:rFonts w:ascii="Calibri" w:hAnsi="Calibri"/>
                <w:color w:val="000000"/>
                <w:sz w:val="22"/>
                <w:szCs w:val="22"/>
              </w:rPr>
              <w:t>, Alice (UTC); 'Brendan Cowan'; Anderl, Lisa; Grate, Phil; Beaton, Rebecca (UTC); Gafken, Lisa (ATG); Anderl, Lisa; Johnson, Stefanie (ATG); Reynolds, Mark</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Agenda for the meeting in Friday Harbor on Wednesday, Dec. 9. Advising that Amanda Maxwell will send you an outline of a framework for a communications plan.</w:t>
            </w:r>
          </w:p>
        </w:tc>
      </w:tr>
      <w:tr w:rsidR="00A1602F" w:rsidRPr="00A1602F" w:rsidTr="00A1602F">
        <w:trPr>
          <w:trHeight w:val="3212"/>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12/08/15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to Anderl, Lisa; Maxwell, Amanda (UTC);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Wallace, Sharon (UTC); </w:t>
            </w:r>
            <w:proofErr w:type="spellStart"/>
            <w:r w:rsidRPr="00A1602F">
              <w:rPr>
                <w:rFonts w:ascii="Calibri" w:hAnsi="Calibri"/>
                <w:color w:val="000000"/>
                <w:sz w:val="22"/>
                <w:szCs w:val="22"/>
              </w:rPr>
              <w:t>Fiman</w:t>
            </w:r>
            <w:proofErr w:type="spellEnd"/>
            <w:r w:rsidRPr="00A1602F">
              <w:rPr>
                <w:rFonts w:ascii="Calibri" w:hAnsi="Calibri"/>
                <w:color w:val="000000"/>
                <w:sz w:val="22"/>
                <w:szCs w:val="22"/>
              </w:rPr>
              <w:t>, Alice (UTC); Grate, Phil; Beaton, Rebecca (UTC); Gafken, Lisa (ATG); Johnson, Stefanie (ATG); Reynolds, Mark</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Re ferry schedule and weather forecast.</w:t>
            </w:r>
          </w:p>
        </w:tc>
      </w:tr>
      <w:tr w:rsidR="00A1602F" w:rsidRPr="00A1602F" w:rsidTr="00A1602F">
        <w:trPr>
          <w:trHeight w:val="2573"/>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12/08/15</w:t>
            </w:r>
          </w:p>
        </w:tc>
        <w:tc>
          <w:tcPr>
            <w:tcW w:w="1497" w:type="dxa"/>
            <w:tcBorders>
              <w:top w:val="nil"/>
              <w:left w:val="nil"/>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nil"/>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Grate, Phil to Wallace, Sharon; Anderl, Lisa; Andrews, Meg A; Molzen, Mark; Reynolds, Mark; Felz, John M; Brown, Carolyn; </w:t>
            </w:r>
            <w:proofErr w:type="spellStart"/>
            <w:r w:rsidRPr="00A1602F">
              <w:rPr>
                <w:rFonts w:ascii="Calibri" w:hAnsi="Calibri"/>
                <w:color w:val="000000"/>
                <w:sz w:val="22"/>
                <w:szCs w:val="22"/>
              </w:rPr>
              <w:t>Cini</w:t>
            </w:r>
            <w:proofErr w:type="spellEnd"/>
            <w:r w:rsidRPr="00A1602F">
              <w:rPr>
                <w:rFonts w:ascii="Calibri" w:hAnsi="Calibri"/>
                <w:color w:val="000000"/>
                <w:sz w:val="22"/>
                <w:szCs w:val="22"/>
              </w:rPr>
              <w:t xml:space="preserve">, Michael;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John (UTC); Beaton, Rebecca (UTC); Maxwell, Amanda (UTC)</w:t>
            </w:r>
          </w:p>
        </w:tc>
        <w:tc>
          <w:tcPr>
            <w:tcW w:w="3780" w:type="dxa"/>
            <w:tcBorders>
              <w:top w:val="nil"/>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CenturyLink providing documents to be discussed during tomorrow’s meeting.</w:t>
            </w:r>
          </w:p>
        </w:tc>
      </w:tr>
      <w:tr w:rsidR="00A1602F" w:rsidRPr="00A1602F" w:rsidTr="00A1602F">
        <w:trPr>
          <w:trHeight w:val="989"/>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12/09/15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Lisa Anderl (CTL) to Gafken, Lisa (ATG); Johnson, Stefanie (ATG)</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Providing CenturyLink documents discussed during meeting.</w:t>
            </w:r>
          </w:p>
        </w:tc>
      </w:tr>
      <w:tr w:rsidR="00A1602F" w:rsidRPr="00A1602F" w:rsidTr="00A1602F">
        <w:trPr>
          <w:trHeight w:val="5084"/>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12/09/15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 xml:space="preserve">Meeting at San Juan County Legislative Building, Lg. Conf. </w:t>
            </w:r>
            <w:proofErr w:type="spellStart"/>
            <w:r w:rsidRPr="00A1602F">
              <w:rPr>
                <w:rFonts w:ascii="Calibri" w:hAnsi="Calibri"/>
                <w:color w:val="000000"/>
                <w:sz w:val="22"/>
                <w:szCs w:val="22"/>
              </w:rPr>
              <w:t>Rm</w:t>
            </w:r>
            <w:proofErr w:type="spellEnd"/>
            <w:r w:rsidRPr="00A1602F">
              <w:rPr>
                <w:rFonts w:ascii="Calibri" w:hAnsi="Calibri"/>
                <w:color w:val="000000"/>
                <w:sz w:val="22"/>
                <w:szCs w:val="22"/>
              </w:rPr>
              <w:t xml:space="preserve">, 55 Second St., Friday Harbor, WA </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Cowan, Brendan, (Director San Juan County/Town of Friday Harbor Department of Emergency Management); </w:t>
            </w:r>
            <w:proofErr w:type="spellStart"/>
            <w:r w:rsidRPr="00A1602F">
              <w:rPr>
                <w:rFonts w:ascii="Calibri" w:hAnsi="Calibri"/>
                <w:color w:val="000000"/>
                <w:sz w:val="22"/>
                <w:szCs w:val="22"/>
              </w:rPr>
              <w:t>Holleran</w:t>
            </w:r>
            <w:proofErr w:type="spellEnd"/>
            <w:r w:rsidRPr="00A1602F">
              <w:rPr>
                <w:rFonts w:ascii="Calibri" w:hAnsi="Calibri"/>
                <w:color w:val="000000"/>
                <w:sz w:val="22"/>
                <w:szCs w:val="22"/>
              </w:rPr>
              <w:t xml:space="preserve">, Dave (San Juan County E911 Coordinator);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Wallace, Sharon (UTC); Beaton, Rebecca (UTC); Maxwell, Amanda (UTC); Johnson, Stefanie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Grate, Phil (CTL); Anderl, Lisa (CTL); Andrews, Meg A (CTL); Molzen, Mark(CTL); Felz, John M (CTL); </w:t>
            </w:r>
            <w:proofErr w:type="spellStart"/>
            <w:r w:rsidRPr="00A1602F">
              <w:rPr>
                <w:rFonts w:ascii="Calibri" w:hAnsi="Calibri"/>
                <w:color w:val="000000"/>
                <w:sz w:val="22"/>
                <w:szCs w:val="22"/>
              </w:rPr>
              <w:t>Cini</w:t>
            </w:r>
            <w:proofErr w:type="spellEnd"/>
            <w:r w:rsidRPr="00A1602F">
              <w:rPr>
                <w:rFonts w:ascii="Calibri" w:hAnsi="Calibri"/>
                <w:color w:val="000000"/>
                <w:sz w:val="22"/>
                <w:szCs w:val="22"/>
              </w:rPr>
              <w:t>, Michael (CTL);  Brown, Carolyn (CTL)</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San Juan County Communications Plan development meeting initiated, coordinated, and facilitated by WUTC Staff</w:t>
            </w:r>
          </w:p>
        </w:tc>
      </w:tr>
      <w:tr w:rsidR="00A1602F" w:rsidRPr="00A1602F" w:rsidTr="00A1602F">
        <w:trPr>
          <w:trHeight w:val="4184"/>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12/09/15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 xml:space="preserve">Meeting at  San Juan County Legislative Building, Lg. Conf </w:t>
            </w:r>
            <w:proofErr w:type="spellStart"/>
            <w:r w:rsidRPr="00A1602F">
              <w:rPr>
                <w:rFonts w:ascii="Calibri" w:hAnsi="Calibri"/>
                <w:color w:val="000000"/>
                <w:sz w:val="22"/>
                <w:szCs w:val="22"/>
              </w:rPr>
              <w:t>Rm</w:t>
            </w:r>
            <w:proofErr w:type="spellEnd"/>
            <w:r w:rsidRPr="00A1602F">
              <w:rPr>
                <w:rFonts w:ascii="Calibri" w:hAnsi="Calibri"/>
                <w:color w:val="000000"/>
                <w:sz w:val="22"/>
                <w:szCs w:val="22"/>
              </w:rPr>
              <w:t xml:space="preserve">, 55 Second St., Friday Harbor, WA </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Cowan, Brendan, (Director San Juan County/Town of Friday Harbor Department of Emergency Management); </w:t>
            </w:r>
            <w:proofErr w:type="spellStart"/>
            <w:r w:rsidRPr="00A1602F">
              <w:rPr>
                <w:rFonts w:ascii="Calibri" w:hAnsi="Calibri"/>
                <w:color w:val="000000"/>
                <w:sz w:val="22"/>
                <w:szCs w:val="22"/>
              </w:rPr>
              <w:t>Cini</w:t>
            </w:r>
            <w:proofErr w:type="spellEnd"/>
            <w:r w:rsidRPr="00A1602F">
              <w:rPr>
                <w:rFonts w:ascii="Calibri" w:hAnsi="Calibri"/>
                <w:color w:val="000000"/>
                <w:sz w:val="22"/>
                <w:szCs w:val="22"/>
              </w:rPr>
              <w:t>, Michael (CTL)</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Theme="minorHAnsi" w:hAnsiTheme="minorHAnsi"/>
                <w:color w:val="000000"/>
              </w:rPr>
            </w:pPr>
            <w:r w:rsidRPr="00A1602F">
              <w:rPr>
                <w:rFonts w:asciiTheme="minorHAnsi" w:hAnsiTheme="minorHAnsi"/>
                <w:color w:val="000000"/>
                <w:sz w:val="22"/>
                <w:szCs w:val="22"/>
              </w:rPr>
              <w:t>Discussed outage notification and status notices, posting locations, and contact list.</w:t>
            </w:r>
          </w:p>
        </w:tc>
      </w:tr>
      <w:tr w:rsidR="00A1602F" w:rsidRPr="00A1602F" w:rsidTr="00A1602F">
        <w:trPr>
          <w:trHeight w:val="4022"/>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12/09/15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Wallace, Sharon (UTC) to Grate, Phil; Anderl, Lisa; Andrews, Meg A; Molzen, Mark; Reynolds, Mark; Felz, John M; </w:t>
            </w:r>
            <w:proofErr w:type="spellStart"/>
            <w:r w:rsidRPr="00A1602F">
              <w:rPr>
                <w:rFonts w:ascii="Calibri" w:hAnsi="Calibri"/>
                <w:color w:val="000000"/>
                <w:sz w:val="22"/>
                <w:szCs w:val="22"/>
              </w:rPr>
              <w:t>Cini</w:t>
            </w:r>
            <w:proofErr w:type="spellEnd"/>
            <w:r w:rsidRPr="00A1602F">
              <w:rPr>
                <w:rFonts w:ascii="Calibri" w:hAnsi="Calibri"/>
                <w:color w:val="000000"/>
                <w:sz w:val="22"/>
                <w:szCs w:val="22"/>
              </w:rPr>
              <w:t xml:space="preserve">, Michael;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Beaton, Rebecca (UTC); Brown, Carolyn; Maxwell, Amanda (UTC); Gafken, Lisa (ATG); Johnson, Stefanie (ATG); daveh@sanjuandem.net;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Sharon sending the contact list for this effort. “If you would like to add or remove others – or yourself – please let the group know. Thank you!  And thank you for your work on this today. That was a productive meeting.”</w:t>
            </w:r>
          </w:p>
          <w:p w:rsidR="00A1602F" w:rsidRPr="00A1602F" w:rsidRDefault="00A1602F" w:rsidP="00A1602F">
            <w:pPr>
              <w:spacing w:before="120"/>
              <w:rPr>
                <w:rFonts w:ascii="Calibri" w:hAnsi="Calibri"/>
                <w:color w:val="000000"/>
              </w:rPr>
            </w:pPr>
          </w:p>
        </w:tc>
      </w:tr>
      <w:tr w:rsidR="00A1602F" w:rsidRPr="00A1602F" w:rsidTr="00A1602F">
        <w:trPr>
          <w:trHeight w:val="4274"/>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12/10/15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to Wallace, Sharon (UTC); Grate, Phil; Anderl, Lisa; Andrews, Meg A; Molzen, Mark; Reynolds, Mark; Felz, John M; </w:t>
            </w:r>
            <w:proofErr w:type="spellStart"/>
            <w:r w:rsidRPr="00A1602F">
              <w:rPr>
                <w:rFonts w:ascii="Calibri" w:hAnsi="Calibri"/>
                <w:color w:val="000000"/>
                <w:sz w:val="22"/>
                <w:szCs w:val="22"/>
              </w:rPr>
              <w:t>Cini</w:t>
            </w:r>
            <w:proofErr w:type="spellEnd"/>
            <w:r w:rsidRPr="00A1602F">
              <w:rPr>
                <w:rFonts w:ascii="Calibri" w:hAnsi="Calibri"/>
                <w:color w:val="000000"/>
                <w:sz w:val="22"/>
                <w:szCs w:val="22"/>
              </w:rPr>
              <w:t xml:space="preserve">, Michael; Beaton, Rebecca (UTC); Brown, Carolyn; Maxwell, Amanda (UTC); Gafken, Lisa (ATG); Johnson, Stefanie (ATG); daveh@sanjuandem.net;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Updated time for the Dec. 15 meeting changed from 9:00 to 9:30, for those driving from or through Seattle. </w:t>
            </w:r>
          </w:p>
        </w:tc>
      </w:tr>
      <w:tr w:rsidR="00A1602F" w:rsidRPr="00A1602F" w:rsidTr="00A1602F">
        <w:trPr>
          <w:trHeight w:val="3950"/>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12/10/15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Andrews, Meg to 'Wallace, Sharon (UTC)'; Grate, Phil; Anderl, Lisa; Molzen, Mark; Reynolds, Mark; Felz, John M; </w:t>
            </w:r>
            <w:proofErr w:type="spellStart"/>
            <w:r w:rsidRPr="00A1602F">
              <w:rPr>
                <w:rFonts w:ascii="Calibri" w:hAnsi="Calibri"/>
                <w:color w:val="000000"/>
                <w:sz w:val="22"/>
                <w:szCs w:val="22"/>
              </w:rPr>
              <w:t>Cini</w:t>
            </w:r>
            <w:proofErr w:type="spellEnd"/>
            <w:r w:rsidRPr="00A1602F">
              <w:rPr>
                <w:rFonts w:ascii="Calibri" w:hAnsi="Calibri"/>
                <w:color w:val="000000"/>
                <w:sz w:val="22"/>
                <w:szCs w:val="22"/>
              </w:rPr>
              <w:t xml:space="preserve">, Michael;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Beaton, Rebecca (UTC); Brown, Carolyn; Maxwell, Amanda (UTC); Gafken, Lisa (ATG); Johnson, Stefanie (ATG); daveh@sanjuandem.net;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Meg providing her notes from the meeting in Friday Harbor.</w:t>
            </w:r>
          </w:p>
        </w:tc>
      </w:tr>
      <w:tr w:rsidR="00A1602F" w:rsidRPr="00A1602F" w:rsidTr="00A1602F">
        <w:trPr>
          <w:trHeight w:val="4274"/>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12/10/15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to Brown, Carolyn; Grate, Phil; Anderl, Lisa; Andrews, Meg A; Molzen, Mark; Reynolds, Mark; Felz, John M; </w:t>
            </w:r>
            <w:proofErr w:type="spellStart"/>
            <w:r w:rsidRPr="00A1602F">
              <w:rPr>
                <w:rFonts w:ascii="Calibri" w:hAnsi="Calibri"/>
                <w:color w:val="000000"/>
                <w:sz w:val="22"/>
                <w:szCs w:val="22"/>
              </w:rPr>
              <w:t>Cini</w:t>
            </w:r>
            <w:proofErr w:type="spellEnd"/>
            <w:r w:rsidRPr="00A1602F">
              <w:rPr>
                <w:rFonts w:ascii="Calibri" w:hAnsi="Calibri"/>
                <w:color w:val="000000"/>
                <w:sz w:val="22"/>
                <w:szCs w:val="22"/>
              </w:rPr>
              <w:t xml:space="preserve">, Michael;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Beaton, Rebecca (UTC); Maxwell, Amanda (UTC); Wallace, Sharon (UTC); Gafken, Lisa (ATG); Johnson, Stefanie (ATG); daveh@sanjuandem.net;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E-mail re conference bridge for 12/15 meeting.</w:t>
            </w:r>
          </w:p>
        </w:tc>
      </w:tr>
      <w:tr w:rsidR="00A1602F" w:rsidRPr="00A1602F" w:rsidTr="00A1602F">
        <w:trPr>
          <w:trHeight w:val="3950"/>
        </w:trPr>
        <w:tc>
          <w:tcPr>
            <w:tcW w:w="1278"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12/11/15</w:t>
            </w:r>
          </w:p>
        </w:tc>
        <w:tc>
          <w:tcPr>
            <w:tcW w:w="1497"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Grate, Phil to Wallace, Sharon (UTC); Anderl, Lisa; Andrews, Meg A; Molzen, Mark; Reynolds, Mark; Felz, John M; </w:t>
            </w:r>
            <w:proofErr w:type="spellStart"/>
            <w:r w:rsidRPr="00A1602F">
              <w:rPr>
                <w:rFonts w:ascii="Calibri" w:hAnsi="Calibri"/>
                <w:color w:val="000000"/>
                <w:sz w:val="22"/>
                <w:szCs w:val="22"/>
              </w:rPr>
              <w:t>Cini</w:t>
            </w:r>
            <w:proofErr w:type="spellEnd"/>
            <w:r w:rsidRPr="00A1602F">
              <w:rPr>
                <w:rFonts w:ascii="Calibri" w:hAnsi="Calibri"/>
                <w:color w:val="000000"/>
                <w:sz w:val="22"/>
                <w:szCs w:val="22"/>
              </w:rPr>
              <w:t xml:space="preserve">, Michael;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Beaton, Rebecca (UTC); Brown, Carolyn; Maxwell, Amanda (UTC); Gafken, Lisa (ATG); Johnson, Stefanie (ATG); daveh@sanjuandem.net;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Series of e-mails between Phil and Sharon re whether the plan provided by Staff is one that has been previously approved by the Commission.  No, not formally, but it is what Staff has used in the past.</w:t>
            </w:r>
          </w:p>
        </w:tc>
      </w:tr>
      <w:tr w:rsidR="00A1602F" w:rsidRPr="00A1602F" w:rsidTr="00A1602F">
        <w:trPr>
          <w:trHeight w:val="3158"/>
        </w:trPr>
        <w:tc>
          <w:tcPr>
            <w:tcW w:w="1278" w:type="dxa"/>
            <w:tcBorders>
              <w:top w:val="nil"/>
              <w:left w:val="single" w:sz="4" w:space="0" w:color="auto"/>
              <w:bottom w:val="single" w:sz="4" w:space="0" w:color="auto"/>
              <w:right w:val="single" w:sz="4"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12/15/15</w:t>
            </w:r>
          </w:p>
        </w:tc>
        <w:tc>
          <w:tcPr>
            <w:tcW w:w="1497" w:type="dxa"/>
            <w:tcBorders>
              <w:top w:val="nil"/>
              <w:left w:val="nil"/>
              <w:bottom w:val="single" w:sz="4" w:space="0" w:color="auto"/>
              <w:right w:val="single" w:sz="4" w:space="0" w:color="auto"/>
            </w:tcBorders>
            <w:shd w:val="clear" w:color="auto" w:fill="auto"/>
            <w:vAlign w:val="center"/>
            <w:hideMark/>
          </w:tcPr>
          <w:p w:rsidR="00A1602F" w:rsidRPr="00A1602F" w:rsidRDefault="00A1602F" w:rsidP="00981FA6">
            <w:pPr>
              <w:rPr>
                <w:rFonts w:ascii="Calibri" w:hAnsi="Calibri"/>
                <w:color w:val="000000"/>
              </w:rPr>
            </w:pPr>
            <w:r w:rsidRPr="00A1602F">
              <w:rPr>
                <w:rFonts w:ascii="Calibri" w:hAnsi="Calibri"/>
                <w:color w:val="000000"/>
                <w:sz w:val="22"/>
                <w:szCs w:val="22"/>
              </w:rPr>
              <w:t xml:space="preserve">Meeting at WUTC </w:t>
            </w:r>
            <w:r w:rsidR="00981FA6">
              <w:rPr>
                <w:rFonts w:ascii="Calibri" w:hAnsi="Calibri"/>
                <w:color w:val="000000"/>
                <w:sz w:val="22"/>
                <w:szCs w:val="22"/>
              </w:rPr>
              <w:t>Head</w:t>
            </w:r>
            <w:r w:rsidRPr="00A1602F">
              <w:rPr>
                <w:rFonts w:ascii="Calibri" w:hAnsi="Calibri"/>
                <w:color w:val="000000"/>
                <w:sz w:val="22"/>
                <w:szCs w:val="22"/>
              </w:rPr>
              <w:t xml:space="preserve">quarters, </w:t>
            </w:r>
            <w:proofErr w:type="spellStart"/>
            <w:r w:rsidRPr="00A1602F">
              <w:rPr>
                <w:rFonts w:ascii="Calibri" w:hAnsi="Calibri"/>
                <w:color w:val="000000"/>
                <w:sz w:val="22"/>
                <w:szCs w:val="22"/>
              </w:rPr>
              <w:t>Olymipa</w:t>
            </w:r>
            <w:proofErr w:type="spellEnd"/>
            <w:r w:rsidRPr="00A1602F">
              <w:rPr>
                <w:rFonts w:ascii="Calibri" w:hAnsi="Calibri"/>
                <w:color w:val="000000"/>
                <w:sz w:val="22"/>
                <w:szCs w:val="22"/>
              </w:rPr>
              <w:t xml:space="preserve">, WA </w:t>
            </w:r>
          </w:p>
        </w:tc>
        <w:tc>
          <w:tcPr>
            <w:tcW w:w="3355" w:type="dxa"/>
            <w:tcBorders>
              <w:top w:val="nil"/>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Wallace, Sharon (UTC); Beaton, Rebecca (UTC); Maxwell, Amanda (UTC); Johnson, Stefanie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William A (MIL); Grate, Phil (CTL); Anderl, Lisa (CTL); Andrews, Meg A (CTL); Molzen, Mark(CTL); Felz, John M (CTL);  Brown, Carolyn (CTL)</w:t>
            </w:r>
          </w:p>
        </w:tc>
        <w:tc>
          <w:tcPr>
            <w:tcW w:w="3780" w:type="dxa"/>
            <w:tcBorders>
              <w:top w:val="nil"/>
              <w:left w:val="nil"/>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Washington Communications Plan development meeting initiated, coordinated, and facilitated by WUTC Staff</w:t>
            </w:r>
          </w:p>
        </w:tc>
      </w:tr>
      <w:tr w:rsidR="00A1602F" w:rsidRPr="00A1602F" w:rsidTr="00A1602F">
        <w:trPr>
          <w:trHeight w:val="3158"/>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12/29/15</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Grate, Phil (CTL) to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Wallace, Sharon (UTC); Maxwell, Amanda (UTC); Johnson, Stefanie (ATG); Beaton, Rebecca (UTC); Gafken, Lisa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 </w:t>
            </w:r>
            <w:hyperlink r:id="rId7" w:history="1">
              <w:r w:rsidRPr="00A1602F">
                <w:rPr>
                  <w:rStyle w:val="Hyperlink"/>
                  <w:rFonts w:ascii="Calibri" w:hAnsi="Calibri"/>
                  <w:sz w:val="22"/>
                  <w:szCs w:val="22"/>
                </w:rPr>
                <w:t>daveh@sanjuandem.net</w:t>
              </w:r>
            </w:hyperlink>
            <w:r w:rsidRPr="00A1602F">
              <w:rPr>
                <w:rFonts w:ascii="Calibri" w:hAnsi="Calibri"/>
                <w:color w:val="000000"/>
                <w:sz w:val="22"/>
                <w:szCs w:val="22"/>
              </w:rPr>
              <w:t>; Anderl, Lisa (CTL); Reynolds, Mark (CTL); Molzen, Mark (CTL)</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 xml:space="preserve">Phil Grate transmitting first draft of compliance filing including </w:t>
            </w:r>
          </w:p>
          <w:p w:rsidR="00A1602F" w:rsidRPr="00A1602F" w:rsidRDefault="00A1602F" w:rsidP="00A1602F">
            <w:pPr>
              <w:tabs>
                <w:tab w:val="left" w:pos="3642"/>
              </w:tabs>
              <w:spacing w:before="120"/>
              <w:ind w:left="360"/>
              <w:rPr>
                <w:rFonts w:asciiTheme="minorHAnsi" w:hAnsiTheme="minorHAnsi"/>
              </w:rPr>
            </w:pPr>
            <w:r w:rsidRPr="00A1602F">
              <w:rPr>
                <w:rFonts w:asciiTheme="minorHAnsi" w:hAnsiTheme="minorHAnsi"/>
                <w:b/>
                <w:sz w:val="22"/>
                <w:szCs w:val="22"/>
              </w:rPr>
              <w:t>Attachment A</w:t>
            </w:r>
            <w:r w:rsidRPr="00A1602F">
              <w:rPr>
                <w:rFonts w:asciiTheme="minorHAnsi" w:hAnsiTheme="minorHAnsi"/>
                <w:sz w:val="22"/>
                <w:szCs w:val="22"/>
              </w:rPr>
              <w:t xml:space="preserve"> - Statewide Communications Plan;</w:t>
            </w:r>
          </w:p>
          <w:p w:rsidR="00A1602F" w:rsidRPr="00A1602F" w:rsidRDefault="00A1602F" w:rsidP="00A1602F">
            <w:pPr>
              <w:tabs>
                <w:tab w:val="left" w:pos="3642"/>
              </w:tabs>
              <w:spacing w:before="120"/>
              <w:ind w:left="360"/>
              <w:rPr>
                <w:rFonts w:asciiTheme="minorHAnsi" w:hAnsiTheme="minorHAnsi"/>
              </w:rPr>
            </w:pPr>
            <w:r w:rsidRPr="00A1602F">
              <w:rPr>
                <w:rFonts w:asciiTheme="minorHAnsi" w:hAnsiTheme="minorHAnsi"/>
                <w:b/>
                <w:sz w:val="22"/>
                <w:szCs w:val="22"/>
              </w:rPr>
              <w:t>Attachment B</w:t>
            </w:r>
            <w:r w:rsidRPr="00A1602F">
              <w:rPr>
                <w:rFonts w:asciiTheme="minorHAnsi" w:hAnsiTheme="minorHAnsi"/>
                <w:sz w:val="22"/>
                <w:szCs w:val="22"/>
              </w:rPr>
              <w:t xml:space="preserve"> -</w:t>
            </w:r>
            <w:r w:rsidRPr="00A1602F">
              <w:rPr>
                <w:rFonts w:asciiTheme="minorHAnsi" w:hAnsiTheme="minorHAnsi"/>
                <w:b/>
                <w:sz w:val="22"/>
                <w:szCs w:val="22"/>
              </w:rPr>
              <w:t xml:space="preserve"> </w:t>
            </w:r>
            <w:r w:rsidRPr="00A1602F">
              <w:rPr>
                <w:rFonts w:asciiTheme="minorHAnsi" w:hAnsiTheme="minorHAnsi"/>
                <w:sz w:val="22"/>
                <w:szCs w:val="22"/>
              </w:rPr>
              <w:t>San Juan County Communications Plan;</w:t>
            </w:r>
          </w:p>
          <w:p w:rsidR="00A1602F" w:rsidRPr="00A1602F" w:rsidRDefault="00A1602F" w:rsidP="00A1602F">
            <w:pPr>
              <w:pStyle w:val="BodyText"/>
              <w:spacing w:before="120"/>
              <w:ind w:left="360"/>
              <w:jc w:val="left"/>
              <w:rPr>
                <w:rFonts w:asciiTheme="minorHAnsi" w:hAnsiTheme="minorHAnsi"/>
              </w:rPr>
            </w:pPr>
            <w:r w:rsidRPr="00A1602F">
              <w:rPr>
                <w:rFonts w:asciiTheme="minorHAnsi" w:hAnsiTheme="minorHAnsi"/>
                <w:b/>
                <w:sz w:val="22"/>
                <w:szCs w:val="22"/>
              </w:rPr>
              <w:t>Attachment C</w:t>
            </w:r>
            <w:r w:rsidRPr="00A1602F">
              <w:rPr>
                <w:rFonts w:asciiTheme="minorHAnsi" w:hAnsiTheme="minorHAnsi"/>
                <w:sz w:val="22"/>
                <w:szCs w:val="22"/>
              </w:rPr>
              <w:t xml:space="preserve"> - Register of all meetings, calls, and other ancillary steps taken.</w:t>
            </w:r>
          </w:p>
          <w:p w:rsidR="00A1602F" w:rsidRPr="00A1602F" w:rsidRDefault="00A1602F" w:rsidP="00A1602F">
            <w:pPr>
              <w:pStyle w:val="BodyText"/>
              <w:spacing w:before="120"/>
              <w:ind w:left="360"/>
              <w:jc w:val="left"/>
              <w:rPr>
                <w:rFonts w:asciiTheme="minorHAnsi" w:hAnsiTheme="minorHAnsi"/>
              </w:rPr>
            </w:pPr>
          </w:p>
          <w:p w:rsidR="00A1602F" w:rsidRPr="00A1602F" w:rsidRDefault="00A1602F" w:rsidP="00A1602F">
            <w:pPr>
              <w:pStyle w:val="BodyText"/>
              <w:spacing w:before="120"/>
              <w:jc w:val="left"/>
              <w:rPr>
                <w:rFonts w:asciiTheme="minorHAnsi" w:hAnsiTheme="minorHAnsi"/>
                <w:bCs/>
              </w:rPr>
            </w:pPr>
            <w:r w:rsidRPr="00A1602F">
              <w:rPr>
                <w:rFonts w:asciiTheme="minorHAnsi" w:hAnsiTheme="minorHAnsi"/>
                <w:sz w:val="22"/>
                <w:szCs w:val="22"/>
              </w:rPr>
              <w:t>And requesting comments by 5</w:t>
            </w:r>
            <w:r w:rsidRPr="00A1602F">
              <w:rPr>
                <w:rFonts w:asciiTheme="minorHAnsi" w:hAnsiTheme="minorHAnsi"/>
                <w:bCs/>
                <w:sz w:val="22"/>
                <w:szCs w:val="22"/>
              </w:rPr>
              <w:t>:00 p.m. January 5.</w:t>
            </w:r>
          </w:p>
          <w:p w:rsidR="00A1602F" w:rsidRPr="00A1602F" w:rsidRDefault="00A1602F" w:rsidP="00A1602F">
            <w:pPr>
              <w:spacing w:before="120"/>
              <w:rPr>
                <w:rFonts w:ascii="Calibri" w:hAnsi="Calibri"/>
                <w:color w:val="000000"/>
              </w:rPr>
            </w:pPr>
          </w:p>
        </w:tc>
      </w:tr>
      <w:tr w:rsidR="00A1602F" w:rsidRPr="00A1602F" w:rsidTr="00A1602F">
        <w:trPr>
          <w:trHeight w:val="2924"/>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1/6/16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Theme="minorHAnsi" w:hAnsiTheme="minorHAnsi" w:cstheme="minorHAnsi"/>
                <w:color w:val="000000"/>
              </w:rPr>
            </w:pPr>
            <w:r w:rsidRPr="00A1602F">
              <w:rPr>
                <w:rFonts w:asciiTheme="minorHAnsi" w:hAnsiTheme="minorHAnsi" w:cstheme="minorHAnsi"/>
                <w:color w:val="000000"/>
                <w:sz w:val="22"/>
                <w:szCs w:val="22"/>
              </w:rPr>
              <w:t xml:space="preserve">Brendan Cowan (SJCEMD) to Amanda Maxwell (WUTC); </w:t>
            </w:r>
            <w:r w:rsidRPr="00A1602F">
              <w:rPr>
                <w:rFonts w:asciiTheme="minorHAnsi" w:hAnsiTheme="minorHAnsi" w:cstheme="minorHAnsi"/>
                <w:sz w:val="22"/>
                <w:szCs w:val="22"/>
              </w:rPr>
              <w:t xml:space="preserve">Grate, Phil; </w:t>
            </w:r>
            <w:proofErr w:type="spellStart"/>
            <w:r w:rsidRPr="00A1602F">
              <w:rPr>
                <w:rFonts w:asciiTheme="minorHAnsi" w:hAnsiTheme="minorHAnsi" w:cstheme="minorHAnsi"/>
                <w:sz w:val="22"/>
                <w:szCs w:val="22"/>
              </w:rPr>
              <w:t>Cupp</w:t>
            </w:r>
            <w:proofErr w:type="spellEnd"/>
            <w:r w:rsidRPr="00A1602F">
              <w:rPr>
                <w:rFonts w:asciiTheme="minorHAnsi" w:hAnsiTheme="minorHAnsi" w:cstheme="minorHAnsi"/>
                <w:sz w:val="22"/>
                <w:szCs w:val="22"/>
              </w:rPr>
              <w:t xml:space="preserve">, John (UTC); Wallace, Sharon (UTC); Johnson, Stefanie (ATG); Beaton, Rebecca (UTC); Gafken, Lisa (ATG); </w:t>
            </w:r>
            <w:proofErr w:type="spellStart"/>
            <w:r w:rsidRPr="00A1602F">
              <w:rPr>
                <w:rFonts w:asciiTheme="minorHAnsi" w:hAnsiTheme="minorHAnsi" w:cstheme="minorHAnsi"/>
                <w:sz w:val="22"/>
                <w:szCs w:val="22"/>
              </w:rPr>
              <w:t>Leneweaver</w:t>
            </w:r>
            <w:proofErr w:type="spellEnd"/>
            <w:r w:rsidRPr="00A1602F">
              <w:rPr>
                <w:rFonts w:asciiTheme="minorHAnsi" w:hAnsiTheme="minorHAnsi" w:cstheme="minorHAnsi"/>
                <w:sz w:val="22"/>
                <w:szCs w:val="22"/>
              </w:rPr>
              <w:t xml:space="preserve">, William A (MIL); Dahl, </w:t>
            </w:r>
            <w:proofErr w:type="spellStart"/>
            <w:r w:rsidRPr="00A1602F">
              <w:rPr>
                <w:rFonts w:asciiTheme="minorHAnsi" w:hAnsiTheme="minorHAnsi" w:cstheme="minorHAnsi"/>
                <w:sz w:val="22"/>
                <w:szCs w:val="22"/>
              </w:rPr>
              <w:t>Sigfred</w:t>
            </w:r>
            <w:proofErr w:type="spellEnd"/>
            <w:r w:rsidRPr="00A1602F">
              <w:rPr>
                <w:rFonts w:asciiTheme="minorHAnsi" w:hAnsiTheme="minorHAnsi" w:cstheme="minorHAnsi"/>
                <w:sz w:val="22"/>
                <w:szCs w:val="22"/>
              </w:rPr>
              <w:t xml:space="preserve"> J. (MIL); daveh@sanjuandem.net; Anderl, Lisa</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Comments and edits of first draft</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1/8/16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Mike </w:t>
            </w:r>
            <w:proofErr w:type="spellStart"/>
            <w:r w:rsidRPr="00A1602F">
              <w:rPr>
                <w:rFonts w:ascii="Calibri" w:hAnsi="Calibri"/>
                <w:color w:val="000000"/>
                <w:sz w:val="22"/>
                <w:szCs w:val="22"/>
              </w:rPr>
              <w:t>Cini</w:t>
            </w:r>
            <w:proofErr w:type="spellEnd"/>
            <w:r w:rsidRPr="00A1602F">
              <w:rPr>
                <w:rFonts w:ascii="Calibri" w:hAnsi="Calibri"/>
                <w:color w:val="000000"/>
                <w:sz w:val="22"/>
                <w:szCs w:val="22"/>
              </w:rPr>
              <w:t xml:space="preserve"> (CTL) to Phil Grate (CTL)</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Input regarding meeting with SJCEMD on December 9 in Friday Harbor.</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1/8/16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spacing w:before="120"/>
              <w:rPr>
                <w:rFonts w:ascii="Calibri" w:hAnsi="Calibri"/>
                <w:color w:val="000000"/>
              </w:rPr>
            </w:pPr>
            <w:r w:rsidRPr="00A1602F">
              <w:rPr>
                <w:rFonts w:ascii="Calibri" w:hAnsi="Calibri"/>
                <w:color w:val="000000"/>
                <w:sz w:val="22"/>
                <w:szCs w:val="22"/>
              </w:rPr>
              <w:t xml:space="preserve">Sharon Wallace (UTC) to Grate, Phil; Maxwell, Amanda (UTC);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Johnson, Stefanie (ATG); Beaton, Rebecca (UTC); Gafken, Lisa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 'daveh@sanjuandem.net'; Anderl, Lisa (CTL)</w:t>
            </w:r>
          </w:p>
          <w:p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Comments and edits of first draft</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keepNext/>
              <w:keepLines/>
              <w:pageBreakBefore/>
              <w:rPr>
                <w:rFonts w:ascii="Calibri" w:hAnsi="Calibri"/>
                <w:color w:val="000000"/>
              </w:rPr>
            </w:pPr>
            <w:r w:rsidRPr="00A1602F">
              <w:rPr>
                <w:rFonts w:ascii="Calibri" w:hAnsi="Calibri"/>
                <w:color w:val="000000"/>
                <w:sz w:val="22"/>
                <w:szCs w:val="22"/>
              </w:rPr>
              <w:t>1/14/2016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keepNext/>
              <w:keepLines/>
              <w:pageBreakBefore/>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keepNext/>
              <w:keepLines/>
              <w:pageBreakBefore/>
              <w:spacing w:before="120"/>
              <w:rPr>
                <w:rFonts w:ascii="Calibri" w:hAnsi="Calibri"/>
                <w:color w:val="000000"/>
              </w:rPr>
            </w:pPr>
            <w:r w:rsidRPr="00A1602F">
              <w:rPr>
                <w:rFonts w:ascii="Calibri" w:hAnsi="Calibri"/>
                <w:color w:val="000000"/>
                <w:sz w:val="22"/>
                <w:szCs w:val="22"/>
              </w:rPr>
              <w:t xml:space="preserve">Anderl, Lisa (CTL) to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Wallace, Sharon (UTC); Maxwell, Amanda (UTC); Johnson, Stefanie (ATG); Beaton, Rebecca (UTC); Gafken, Lisa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 </w:t>
            </w:r>
            <w:hyperlink r:id="rId8" w:history="1">
              <w:r w:rsidRPr="00A1602F">
                <w:rPr>
                  <w:rStyle w:val="Hyperlink"/>
                  <w:rFonts w:ascii="Calibri" w:hAnsi="Calibri"/>
                  <w:sz w:val="22"/>
                  <w:szCs w:val="22"/>
                </w:rPr>
                <w:t>daveh@sanjuandem.net</w:t>
              </w:r>
            </w:hyperlink>
            <w:r w:rsidRPr="00A1602F">
              <w:rPr>
                <w:rFonts w:ascii="Calibri" w:hAnsi="Calibri"/>
                <w:color w:val="000000"/>
                <w:sz w:val="22"/>
                <w:szCs w:val="22"/>
              </w:rPr>
              <w:t>; Grate, Phil (CTL); Reynolds, Mark (CTL); Molzen, Mark (CTL)</w:t>
            </w: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keepNext/>
              <w:keepLines/>
              <w:pageBreakBefore/>
              <w:tabs>
                <w:tab w:val="left" w:pos="3642"/>
              </w:tabs>
              <w:spacing w:before="120" w:after="120"/>
              <w:rPr>
                <w:rFonts w:asciiTheme="minorHAnsi" w:hAnsiTheme="minorHAnsi"/>
                <w:color w:val="000000"/>
              </w:rPr>
            </w:pPr>
            <w:r w:rsidRPr="00A1602F">
              <w:rPr>
                <w:rFonts w:asciiTheme="minorHAnsi" w:hAnsiTheme="minorHAnsi"/>
                <w:color w:val="000000"/>
                <w:sz w:val="22"/>
                <w:szCs w:val="22"/>
              </w:rPr>
              <w:t xml:space="preserve">Lisa Anderl transmitting second draft (Draft 3) of compliance filing including </w:t>
            </w:r>
          </w:p>
          <w:p w:rsidR="00A1602F" w:rsidRPr="00A1602F" w:rsidRDefault="00A1602F" w:rsidP="00A1602F">
            <w:pPr>
              <w:keepNext/>
              <w:keepLines/>
              <w:pageBreakBefore/>
              <w:tabs>
                <w:tab w:val="left" w:pos="3642"/>
              </w:tabs>
              <w:spacing w:before="120"/>
              <w:ind w:left="360"/>
              <w:rPr>
                <w:rFonts w:asciiTheme="minorHAnsi" w:hAnsiTheme="minorHAnsi"/>
              </w:rPr>
            </w:pPr>
            <w:r w:rsidRPr="00A1602F">
              <w:rPr>
                <w:rFonts w:asciiTheme="minorHAnsi" w:hAnsiTheme="minorHAnsi"/>
                <w:b/>
                <w:sz w:val="22"/>
                <w:szCs w:val="22"/>
              </w:rPr>
              <w:t>Attachment A</w:t>
            </w:r>
            <w:r w:rsidRPr="00A1602F">
              <w:rPr>
                <w:rFonts w:asciiTheme="minorHAnsi" w:hAnsiTheme="minorHAnsi"/>
                <w:sz w:val="22"/>
                <w:szCs w:val="22"/>
              </w:rPr>
              <w:t xml:space="preserve"> - Statewide Communications Plan;</w:t>
            </w:r>
          </w:p>
          <w:p w:rsidR="00A1602F" w:rsidRPr="00A1602F" w:rsidRDefault="00A1602F" w:rsidP="00A1602F">
            <w:pPr>
              <w:keepNext/>
              <w:keepLines/>
              <w:pageBreakBefore/>
              <w:tabs>
                <w:tab w:val="left" w:pos="3642"/>
              </w:tabs>
              <w:spacing w:before="120"/>
              <w:ind w:left="360"/>
              <w:rPr>
                <w:rFonts w:asciiTheme="minorHAnsi" w:hAnsiTheme="minorHAnsi"/>
              </w:rPr>
            </w:pPr>
            <w:r w:rsidRPr="00A1602F">
              <w:rPr>
                <w:rFonts w:asciiTheme="minorHAnsi" w:hAnsiTheme="minorHAnsi"/>
                <w:b/>
                <w:sz w:val="22"/>
                <w:szCs w:val="22"/>
              </w:rPr>
              <w:t>Attachment B</w:t>
            </w:r>
            <w:r w:rsidRPr="00A1602F">
              <w:rPr>
                <w:rFonts w:asciiTheme="minorHAnsi" w:hAnsiTheme="minorHAnsi"/>
                <w:sz w:val="22"/>
                <w:szCs w:val="22"/>
              </w:rPr>
              <w:t xml:space="preserve"> -</w:t>
            </w:r>
            <w:r w:rsidRPr="00A1602F">
              <w:rPr>
                <w:rFonts w:asciiTheme="minorHAnsi" w:hAnsiTheme="minorHAnsi"/>
                <w:b/>
                <w:sz w:val="22"/>
                <w:szCs w:val="22"/>
              </w:rPr>
              <w:t xml:space="preserve"> </w:t>
            </w:r>
            <w:r w:rsidRPr="00A1602F">
              <w:rPr>
                <w:rFonts w:asciiTheme="minorHAnsi" w:hAnsiTheme="minorHAnsi"/>
                <w:sz w:val="22"/>
                <w:szCs w:val="22"/>
              </w:rPr>
              <w:t>San Juan County Communications Plan;</w:t>
            </w:r>
          </w:p>
          <w:p w:rsidR="00A1602F" w:rsidRPr="00A1602F" w:rsidRDefault="00A1602F" w:rsidP="00A1602F">
            <w:pPr>
              <w:pStyle w:val="BodyText"/>
              <w:keepNext/>
              <w:keepLines/>
              <w:pageBreakBefore/>
              <w:spacing w:before="120"/>
              <w:ind w:left="360"/>
              <w:jc w:val="left"/>
              <w:rPr>
                <w:rFonts w:asciiTheme="minorHAnsi" w:hAnsiTheme="minorHAnsi"/>
              </w:rPr>
            </w:pPr>
            <w:r w:rsidRPr="00A1602F">
              <w:rPr>
                <w:rFonts w:asciiTheme="minorHAnsi" w:hAnsiTheme="minorHAnsi"/>
                <w:b/>
                <w:sz w:val="22"/>
                <w:szCs w:val="22"/>
              </w:rPr>
              <w:t>Attachment C</w:t>
            </w:r>
            <w:r w:rsidRPr="00A1602F">
              <w:rPr>
                <w:rFonts w:asciiTheme="minorHAnsi" w:hAnsiTheme="minorHAnsi"/>
                <w:sz w:val="22"/>
                <w:szCs w:val="22"/>
              </w:rPr>
              <w:t xml:space="preserve"> - Register of all meetings, calls, and other ancillary steps taken.</w:t>
            </w:r>
          </w:p>
          <w:p w:rsidR="00A1602F" w:rsidRPr="00A1602F" w:rsidRDefault="00A1602F" w:rsidP="00A1602F">
            <w:pPr>
              <w:pStyle w:val="BodyText"/>
              <w:keepNext/>
              <w:keepLines/>
              <w:pageBreakBefore/>
              <w:spacing w:before="120"/>
              <w:ind w:left="360"/>
              <w:jc w:val="left"/>
              <w:rPr>
                <w:rFonts w:asciiTheme="minorHAnsi" w:hAnsiTheme="minorHAnsi"/>
              </w:rPr>
            </w:pPr>
          </w:p>
          <w:p w:rsidR="00A1602F" w:rsidRPr="00A1602F" w:rsidRDefault="00A1602F" w:rsidP="00A1602F">
            <w:pPr>
              <w:pStyle w:val="BodyText"/>
              <w:keepNext/>
              <w:keepLines/>
              <w:pageBreakBefore/>
              <w:spacing w:before="120"/>
              <w:jc w:val="left"/>
              <w:rPr>
                <w:rFonts w:asciiTheme="minorHAnsi" w:hAnsiTheme="minorHAnsi"/>
                <w:bCs/>
              </w:rPr>
            </w:pPr>
          </w:p>
          <w:p w:rsidR="00A1602F" w:rsidRPr="00A1602F" w:rsidRDefault="00A1602F" w:rsidP="00A1602F">
            <w:pPr>
              <w:keepNext/>
              <w:keepLines/>
              <w:pageBreakBefore/>
              <w:tabs>
                <w:tab w:val="left" w:pos="3642"/>
              </w:tabs>
              <w:spacing w:before="120" w:after="120"/>
              <w:rPr>
                <w:rFonts w:asciiTheme="minorHAnsi" w:hAnsiTheme="minorHAnsi"/>
                <w:color w:val="000000"/>
              </w:rPr>
            </w:pP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1/14/2016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spacing w:before="120"/>
              <w:rPr>
                <w:rFonts w:ascii="Calibri" w:hAnsi="Calibri"/>
                <w:color w:val="000000"/>
              </w:rPr>
            </w:pPr>
            <w:r w:rsidRPr="00A1602F">
              <w:rPr>
                <w:rFonts w:ascii="Calibri" w:hAnsi="Calibri"/>
                <w:color w:val="000000"/>
                <w:sz w:val="22"/>
                <w:szCs w:val="22"/>
              </w:rPr>
              <w:t xml:space="preserve">Maxwell, Amanda (UTC) to Anderl, Lisa (CTL); Grate, Phil (CTL);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Wallace, Sharon (UTC); Johnson, Stefanie (ATG); Beaton, Rebecca (UTC); Gafken, Lisa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 'daveh@sanjuandem.net'</w:t>
            </w:r>
          </w:p>
          <w:p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Notifying all that Sharon Wallace and Amanda have reviewed the second draft and have no changes.</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1/15/2016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Calibri" w:hAnsi="Calibri"/>
                <w:color w:val="000000"/>
                <w:sz w:val="22"/>
                <w:szCs w:val="22"/>
              </w:rPr>
              <w:t xml:space="preserve">Phil Grate (CTL) to 'Maxwell, Amanda (UTC)'; Anderl, Lisa (CTL);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Wallace, Sharon (UTC); Johnson, Stefanie (ATG); Beaton, Rebecca (UTC); Gafken, Lisa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 'daveh@sanjuandem.net'</w:t>
            </w:r>
          </w:p>
          <w:p w:rsidR="00A1602F" w:rsidRDefault="00A1602F" w:rsidP="00A1602F">
            <w:pPr>
              <w:spacing w:before="120"/>
              <w:rPr>
                <w:rFonts w:ascii="Calibri" w:hAnsi="Calibri"/>
                <w:color w:val="000000"/>
              </w:rPr>
            </w:pPr>
            <w:r w:rsidRPr="00A1602F">
              <w:rPr>
                <w:rFonts w:ascii="Calibri" w:hAnsi="Calibri"/>
                <w:color w:val="000000"/>
                <w:sz w:val="22"/>
                <w:szCs w:val="22"/>
              </w:rPr>
              <w:t>Reynolds, Mark (CTL)</w:t>
            </w:r>
          </w:p>
          <w:p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Responding to WUTC Staff’s comments.</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keepNext/>
              <w:keepLines/>
              <w:rPr>
                <w:rFonts w:ascii="Calibri" w:hAnsi="Calibri"/>
                <w:color w:val="000000"/>
              </w:rPr>
            </w:pPr>
            <w:r w:rsidRPr="00A1602F">
              <w:rPr>
                <w:rFonts w:ascii="Calibri" w:hAnsi="Calibri"/>
                <w:color w:val="000000"/>
                <w:sz w:val="22"/>
                <w:szCs w:val="22"/>
              </w:rPr>
              <w:t>1/15/2016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keepNext/>
              <w:keepLines/>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keepNext/>
              <w:keepLines/>
              <w:spacing w:before="120"/>
              <w:rPr>
                <w:rFonts w:asciiTheme="minorHAnsi" w:hAnsiTheme="minorHAnsi"/>
                <w:color w:val="000000"/>
              </w:rPr>
            </w:pPr>
            <w:r w:rsidRPr="00A1602F">
              <w:rPr>
                <w:rFonts w:ascii="Calibri" w:hAnsi="Calibri"/>
                <w:color w:val="000000"/>
                <w:sz w:val="22"/>
                <w:szCs w:val="22"/>
              </w:rPr>
              <w:t xml:space="preserve">San Juan County DEM [sanjuandem10@gmail.com] to Johnson, Stefanie (ATG); </w:t>
            </w:r>
            <w:r w:rsidRPr="00A1602F">
              <w:rPr>
                <w:rFonts w:asciiTheme="minorHAnsi" w:hAnsiTheme="minorHAnsi"/>
                <w:color w:val="000000"/>
                <w:sz w:val="22"/>
                <w:szCs w:val="22"/>
              </w:rPr>
              <w:t xml:space="preserve">Grate, Phil (CTL); Maxwell, Amanda (UTC); Anderl, Lisa; </w:t>
            </w:r>
            <w:proofErr w:type="spellStart"/>
            <w:r w:rsidRPr="00A1602F">
              <w:rPr>
                <w:rFonts w:asciiTheme="minorHAnsi" w:hAnsiTheme="minorHAnsi"/>
                <w:color w:val="000000"/>
                <w:sz w:val="22"/>
                <w:szCs w:val="22"/>
              </w:rPr>
              <w:t>Cupp</w:t>
            </w:r>
            <w:proofErr w:type="spellEnd"/>
            <w:r w:rsidRPr="00A1602F">
              <w:rPr>
                <w:rFonts w:asciiTheme="minorHAnsi" w:hAnsiTheme="minorHAnsi"/>
                <w:color w:val="000000"/>
                <w:sz w:val="22"/>
                <w:szCs w:val="22"/>
              </w:rPr>
              <w:t xml:space="preserve">, John (UTC); Wallace, Sharon (UTC); Beaton, Rebecca (UTC); Gafken, Lisa (ATG); </w:t>
            </w:r>
            <w:proofErr w:type="spellStart"/>
            <w:r w:rsidRPr="00A1602F">
              <w:rPr>
                <w:rFonts w:asciiTheme="minorHAnsi" w:hAnsiTheme="minorHAnsi"/>
                <w:color w:val="000000"/>
                <w:sz w:val="22"/>
                <w:szCs w:val="22"/>
              </w:rPr>
              <w:t>Leneweaver</w:t>
            </w:r>
            <w:proofErr w:type="spellEnd"/>
            <w:r w:rsidRPr="00A1602F">
              <w:rPr>
                <w:rFonts w:asciiTheme="minorHAnsi" w:hAnsiTheme="minorHAnsi"/>
                <w:color w:val="000000"/>
                <w:sz w:val="22"/>
                <w:szCs w:val="22"/>
              </w:rPr>
              <w:t xml:space="preserve">, William A (MIL); Dahl, </w:t>
            </w:r>
            <w:proofErr w:type="spellStart"/>
            <w:r w:rsidRPr="00A1602F">
              <w:rPr>
                <w:rFonts w:asciiTheme="minorHAnsi" w:hAnsiTheme="minorHAnsi"/>
                <w:color w:val="000000"/>
                <w:sz w:val="22"/>
                <w:szCs w:val="22"/>
              </w:rPr>
              <w:t>Sigfred</w:t>
            </w:r>
            <w:proofErr w:type="spellEnd"/>
            <w:r w:rsidRPr="00A1602F">
              <w:rPr>
                <w:rFonts w:asciiTheme="minorHAnsi" w:hAnsiTheme="minorHAnsi"/>
                <w:color w:val="000000"/>
                <w:sz w:val="22"/>
                <w:szCs w:val="22"/>
              </w:rPr>
              <w:t xml:space="preserve"> J. (MIL); daveh@sanjuandem.net; Reynolds, Mark (</w:t>
            </w:r>
            <w:r>
              <w:rPr>
                <w:rFonts w:asciiTheme="minorHAnsi" w:hAnsiTheme="minorHAnsi"/>
                <w:color w:val="000000"/>
                <w:sz w:val="22"/>
                <w:szCs w:val="22"/>
              </w:rPr>
              <w:t>CenturyLink)</w:t>
            </w:r>
          </w:p>
          <w:p w:rsidR="00A1602F" w:rsidRPr="00A1602F" w:rsidRDefault="00A1602F" w:rsidP="00A1602F">
            <w:pPr>
              <w:keepNext/>
              <w:keepLines/>
              <w:spacing w:before="120"/>
              <w:rPr>
                <w:rFonts w:asciiTheme="minorHAnsi" w:hAnsiTheme="minorHAns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keepNext/>
              <w:keepLines/>
              <w:tabs>
                <w:tab w:val="left" w:pos="3642"/>
              </w:tabs>
              <w:spacing w:before="120" w:after="120"/>
              <w:rPr>
                <w:rFonts w:asciiTheme="minorHAnsi" w:hAnsiTheme="minorHAnsi"/>
                <w:color w:val="000000"/>
              </w:rPr>
            </w:pPr>
            <w:r w:rsidRPr="00A1602F">
              <w:rPr>
                <w:rFonts w:asciiTheme="minorHAnsi" w:hAnsiTheme="minorHAnsi"/>
                <w:color w:val="000000"/>
                <w:sz w:val="22"/>
                <w:szCs w:val="22"/>
              </w:rPr>
              <w:t>Providing feedback on the second draft and a matrix showing points of agreement and disagreement and counter-proposals.</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1/15/2016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spacing w:before="120"/>
              <w:rPr>
                <w:rFonts w:ascii="Calibri" w:hAnsi="Calibri"/>
                <w:color w:val="000000"/>
              </w:rPr>
            </w:pPr>
            <w:r w:rsidRPr="00A1602F">
              <w:rPr>
                <w:rFonts w:ascii="Calibri" w:hAnsi="Calibri"/>
                <w:color w:val="000000"/>
                <w:sz w:val="22"/>
                <w:szCs w:val="22"/>
              </w:rPr>
              <w:t xml:space="preserve">Johnson, Stefanie (ATG) to Maxwell, Amanda (UTC); Anderl, Lisa; Grate, Phil;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Wallace, Sharon (UTC); Beaton, Rebecca (UTC); Gafken, Lisa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 'daveh@sanjuandem.net'</w:t>
            </w:r>
          </w:p>
          <w:p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pPr>
          </w:p>
          <w:p w:rsidR="00A1602F" w:rsidRPr="00A1602F" w:rsidRDefault="00A1602F" w:rsidP="00A1602F">
            <w:pPr>
              <w:tabs>
                <w:tab w:val="left" w:pos="3642"/>
              </w:tabs>
              <w:spacing w:before="120" w:after="120"/>
              <w:rPr>
                <w:rFonts w:asciiTheme="minorHAnsi" w:hAnsiTheme="minorHAnsi"/>
                <w:color w:val="000000"/>
              </w:rPr>
            </w:pPr>
            <w:r w:rsidRPr="00A1602F">
              <w:rPr>
                <w:rFonts w:asciiTheme="minorHAnsi" w:hAnsiTheme="minorHAnsi"/>
                <w:color w:val="000000"/>
                <w:sz w:val="22"/>
                <w:szCs w:val="22"/>
              </w:rPr>
              <w:t>Two e-mails providing comments on the second draft and on comments made by San Juan County DEM and asking why CenturyLink would not agree to the DEM’s proposals.</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1/15/2016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Phone call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spacing w:before="120"/>
              <w:rPr>
                <w:rFonts w:ascii="Calibri" w:hAnsi="Calibri"/>
                <w:color w:val="000000"/>
              </w:rPr>
            </w:pPr>
            <w:r w:rsidRPr="00A1602F">
              <w:rPr>
                <w:rFonts w:ascii="Calibri" w:hAnsi="Calibri"/>
                <w:color w:val="000000"/>
                <w:sz w:val="22"/>
                <w:szCs w:val="22"/>
              </w:rPr>
              <w:t xml:space="preserve">Michael </w:t>
            </w:r>
            <w:proofErr w:type="spellStart"/>
            <w:r w:rsidRPr="00A1602F">
              <w:rPr>
                <w:rFonts w:ascii="Calibri" w:hAnsi="Calibri"/>
                <w:color w:val="000000"/>
                <w:sz w:val="22"/>
                <w:szCs w:val="22"/>
              </w:rPr>
              <w:t>Cini</w:t>
            </w:r>
            <w:proofErr w:type="spellEnd"/>
            <w:r w:rsidRPr="00A1602F">
              <w:rPr>
                <w:rFonts w:ascii="Calibri" w:hAnsi="Calibri"/>
                <w:color w:val="000000"/>
                <w:sz w:val="22"/>
                <w:szCs w:val="22"/>
              </w:rPr>
              <w:t xml:space="preserve"> (CTL) to Brendan Cowan (DEM)</w:t>
            </w:r>
          </w:p>
          <w:p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Theme="minorHAnsi" w:hAnsiTheme="minorHAnsi"/>
                <w:color w:val="000000"/>
              </w:rPr>
            </w:pPr>
            <w:r w:rsidRPr="00A1602F">
              <w:rPr>
                <w:rFonts w:asciiTheme="minorHAnsi" w:hAnsiTheme="minorHAnsi"/>
                <w:color w:val="000000"/>
                <w:sz w:val="22"/>
                <w:szCs w:val="22"/>
              </w:rPr>
              <w:t>Discuss DEM’s counter-proposals</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1/15/2016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spacing w:before="120"/>
              <w:rPr>
                <w:rFonts w:ascii="Calibri" w:hAnsi="Calibri"/>
                <w:color w:val="000000"/>
              </w:rPr>
            </w:pPr>
            <w:r w:rsidRPr="00A1602F">
              <w:rPr>
                <w:rFonts w:ascii="Calibri" w:hAnsi="Calibri"/>
                <w:color w:val="000000"/>
                <w:sz w:val="22"/>
                <w:szCs w:val="22"/>
              </w:rPr>
              <w:t xml:space="preserve">Grate, Phil (CTL) to 'Johnson, Stefanie (ATG)'; Maxwell, Amanda (UTC); Anderl, Lisa;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Wallace, Sharon (UTC); Beaton, Rebecca (UTC); Gafken, Lisa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 'daveh@sanjuandem.net'</w:t>
            </w:r>
          </w:p>
          <w:p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pPr>
            <w:r w:rsidRPr="00A1602F">
              <w:rPr>
                <w:rFonts w:asciiTheme="minorHAnsi" w:hAnsiTheme="minorHAnsi"/>
                <w:color w:val="000000"/>
                <w:sz w:val="22"/>
                <w:szCs w:val="22"/>
              </w:rPr>
              <w:t>Answering Stefanie Johnson’s questions.</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1/18/2016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Voice 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spacing w:before="120"/>
              <w:rPr>
                <w:rFonts w:ascii="Calibri" w:hAnsi="Calibri"/>
                <w:color w:val="000000"/>
              </w:rPr>
            </w:pPr>
            <w:r w:rsidRPr="00A1602F">
              <w:rPr>
                <w:rFonts w:ascii="Calibri" w:hAnsi="Calibri"/>
                <w:color w:val="000000"/>
                <w:sz w:val="22"/>
                <w:szCs w:val="22"/>
              </w:rPr>
              <w:t xml:space="preserve">Lisa Anderl (CTL) to Brendan Cowan (San Juan County DEM) </w:t>
            </w:r>
          </w:p>
          <w:p w:rsidR="00980F2F" w:rsidRPr="00A1602F" w:rsidRDefault="00980F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Theme="minorHAnsi" w:hAnsiTheme="minorHAnsi"/>
                <w:color w:val="000000"/>
              </w:rPr>
            </w:pPr>
            <w:r w:rsidRPr="00A1602F">
              <w:rPr>
                <w:rFonts w:ascii="Calibri" w:hAnsi="Calibri"/>
                <w:color w:val="000000"/>
                <w:sz w:val="22"/>
                <w:szCs w:val="22"/>
              </w:rPr>
              <w:t>Requesting further discussions with DEM</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keepNext/>
              <w:keepLines/>
              <w:rPr>
                <w:rFonts w:ascii="Calibri" w:hAnsi="Calibri"/>
                <w:color w:val="000000"/>
              </w:rPr>
            </w:pPr>
            <w:r w:rsidRPr="00A1602F">
              <w:rPr>
                <w:rFonts w:ascii="Calibri" w:hAnsi="Calibri"/>
                <w:color w:val="000000"/>
                <w:sz w:val="22"/>
                <w:szCs w:val="22"/>
              </w:rPr>
              <w:t>1/18/2016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keepNext/>
              <w:keepLines/>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keepNext/>
              <w:keepLines/>
              <w:spacing w:before="120"/>
              <w:rPr>
                <w:rFonts w:ascii="Calibri" w:hAnsi="Calibri"/>
                <w:color w:val="000000"/>
              </w:rPr>
            </w:pPr>
            <w:r w:rsidRPr="00A1602F">
              <w:rPr>
                <w:rFonts w:ascii="Calibri" w:hAnsi="Calibri"/>
                <w:color w:val="000000"/>
                <w:sz w:val="22"/>
                <w:szCs w:val="22"/>
              </w:rPr>
              <w:t xml:space="preserve">Lisa Anderl (CTL) to Brendan Cowan (San Juan County DEM); Johnson, Stefanie (ATG); Grate, Phil (CTL); Maxwell, Amanda (UTC);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Wallace, Sharon (UTC); Beaton, Rebecca (UTC); Gafken, Lisa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daveh@sanjuandem.net; Reynolds, Mark (CTL)</w:t>
            </w:r>
          </w:p>
          <w:p w:rsidR="00A1602F" w:rsidRPr="00A1602F" w:rsidRDefault="00A1602F" w:rsidP="00A1602F">
            <w:pPr>
              <w:keepNext/>
              <w:keepLines/>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keepNext/>
              <w:keepLines/>
              <w:spacing w:before="120"/>
              <w:rPr>
                <w:rFonts w:ascii="Calibri" w:hAnsi="Calibri"/>
                <w:color w:val="000000"/>
              </w:rPr>
            </w:pPr>
            <w:r w:rsidRPr="00A1602F">
              <w:rPr>
                <w:rFonts w:ascii="Calibri" w:hAnsi="Calibri"/>
                <w:color w:val="000000"/>
                <w:sz w:val="22"/>
                <w:szCs w:val="22"/>
              </w:rPr>
              <w:t>Requesting further discussions with DEM</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1/192016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rPr>
                <w:rFonts w:ascii="Calibri" w:hAnsi="Calibri"/>
                <w:color w:val="000000"/>
              </w:rPr>
            </w:pPr>
            <w:r w:rsidRPr="00A1602F">
              <w:rPr>
                <w:rFonts w:ascii="Calibri" w:hAnsi="Calibri"/>
                <w:color w:val="000000"/>
                <w:sz w:val="22"/>
                <w:szCs w:val="22"/>
              </w:rPr>
              <w:t>Phone call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spacing w:before="120"/>
              <w:rPr>
                <w:rFonts w:ascii="Calibri" w:hAnsi="Calibri"/>
                <w:color w:val="000000"/>
              </w:rPr>
            </w:pPr>
            <w:r w:rsidRPr="00A1602F">
              <w:rPr>
                <w:rFonts w:ascii="Calibri" w:hAnsi="Calibri"/>
                <w:color w:val="000000"/>
                <w:sz w:val="22"/>
                <w:szCs w:val="22"/>
              </w:rPr>
              <w:t>Lisa Anderl (CTL) and Phil Grate (CTL) to Brendan Cowan (San Juan County DEM)</w:t>
            </w:r>
          </w:p>
          <w:p w:rsidR="00A1602F" w:rsidRPr="00A1602F" w:rsidRDefault="00A1602F" w:rsidP="00A1602F">
            <w:pPr>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spacing w:before="120"/>
              <w:rPr>
                <w:rFonts w:ascii="Calibri" w:hAnsi="Calibri"/>
                <w:color w:val="000000"/>
              </w:rPr>
            </w:pPr>
            <w:r w:rsidRPr="00A1602F">
              <w:rPr>
                <w:rFonts w:asciiTheme="minorHAnsi" w:hAnsiTheme="minorHAnsi"/>
                <w:color w:val="000000"/>
                <w:sz w:val="22"/>
                <w:szCs w:val="22"/>
              </w:rPr>
              <w:t>Discuss DEM’s counter-proposals</w:t>
            </w:r>
          </w:p>
        </w:tc>
      </w:tr>
      <w:tr w:rsidR="00A1602F" w:rsidRPr="00A1602F" w:rsidTr="00A1602F">
        <w:trPr>
          <w:trHeight w:val="665"/>
        </w:trPr>
        <w:tc>
          <w:tcPr>
            <w:tcW w:w="1278"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1602F" w:rsidRPr="00A1602F" w:rsidRDefault="00A1602F" w:rsidP="00A1602F">
            <w:pPr>
              <w:keepNext/>
              <w:keepLines/>
              <w:rPr>
                <w:rFonts w:ascii="Calibri" w:hAnsi="Calibri"/>
                <w:color w:val="000000"/>
              </w:rPr>
            </w:pPr>
            <w:r w:rsidRPr="00A1602F">
              <w:rPr>
                <w:rFonts w:ascii="Calibri" w:hAnsi="Calibri"/>
                <w:color w:val="000000"/>
                <w:sz w:val="22"/>
                <w:szCs w:val="22"/>
              </w:rPr>
              <w:t>1/19/2016</w:t>
            </w:r>
          </w:p>
        </w:tc>
        <w:tc>
          <w:tcPr>
            <w:tcW w:w="14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A1602F" w:rsidRPr="00A1602F" w:rsidRDefault="00A1602F" w:rsidP="00A1602F">
            <w:pPr>
              <w:keepNext/>
              <w:keepLines/>
              <w:rPr>
                <w:rFonts w:ascii="Calibri" w:hAnsi="Calibri"/>
                <w:color w:val="000000"/>
              </w:rPr>
            </w:pPr>
            <w:r w:rsidRPr="00A1602F">
              <w:rPr>
                <w:rFonts w:ascii="Calibri" w:hAnsi="Calibri"/>
                <w:color w:val="000000"/>
                <w:sz w:val="22"/>
                <w:szCs w:val="22"/>
              </w:rPr>
              <w:t>e-mail</w:t>
            </w:r>
          </w:p>
        </w:tc>
        <w:tc>
          <w:tcPr>
            <w:tcW w:w="3355" w:type="dxa"/>
            <w:tcBorders>
              <w:top w:val="single" w:sz="4" w:space="0" w:color="auto"/>
              <w:left w:val="single" w:sz="6" w:space="0" w:color="auto"/>
              <w:bottom w:val="single" w:sz="4" w:space="0" w:color="auto"/>
              <w:right w:val="single" w:sz="6" w:space="0" w:color="auto"/>
            </w:tcBorders>
            <w:shd w:val="clear" w:color="auto" w:fill="auto"/>
            <w:hideMark/>
          </w:tcPr>
          <w:p w:rsidR="00A1602F" w:rsidRDefault="00A1602F" w:rsidP="00A1602F">
            <w:pPr>
              <w:keepNext/>
              <w:keepLines/>
              <w:spacing w:before="120"/>
              <w:rPr>
                <w:rFonts w:ascii="Calibri" w:hAnsi="Calibri"/>
                <w:color w:val="000000"/>
              </w:rPr>
            </w:pPr>
            <w:r w:rsidRPr="00A1602F">
              <w:rPr>
                <w:rFonts w:ascii="Calibri" w:hAnsi="Calibri"/>
                <w:color w:val="000000"/>
                <w:sz w:val="22"/>
                <w:szCs w:val="22"/>
              </w:rPr>
              <w:t xml:space="preserve">Grate, Phil (CTL) to 'Johnson, Stefanie (ATG)'; Maxwell, Amanda (UTC); Anderl, Lisa; </w:t>
            </w:r>
            <w:proofErr w:type="spellStart"/>
            <w:r w:rsidRPr="00A1602F">
              <w:rPr>
                <w:rFonts w:ascii="Calibri" w:hAnsi="Calibri"/>
                <w:color w:val="000000"/>
                <w:sz w:val="22"/>
                <w:szCs w:val="22"/>
              </w:rPr>
              <w:t>Cupp</w:t>
            </w:r>
            <w:proofErr w:type="spellEnd"/>
            <w:r w:rsidRPr="00A1602F">
              <w:rPr>
                <w:rFonts w:ascii="Calibri" w:hAnsi="Calibri"/>
                <w:color w:val="000000"/>
                <w:sz w:val="22"/>
                <w:szCs w:val="22"/>
              </w:rPr>
              <w:t xml:space="preserve">, John (UTC); Wallace, Sharon (UTC); Beaton, Rebecca (UTC); Gafken, Lisa (ATG); </w:t>
            </w:r>
            <w:proofErr w:type="spellStart"/>
            <w:r w:rsidRPr="00A1602F">
              <w:rPr>
                <w:rFonts w:ascii="Calibri" w:hAnsi="Calibri"/>
                <w:color w:val="000000"/>
                <w:sz w:val="22"/>
                <w:szCs w:val="22"/>
              </w:rPr>
              <w:t>Leneweaver</w:t>
            </w:r>
            <w:proofErr w:type="spellEnd"/>
            <w:r w:rsidRPr="00A1602F">
              <w:rPr>
                <w:rFonts w:ascii="Calibri" w:hAnsi="Calibri"/>
                <w:color w:val="000000"/>
                <w:sz w:val="22"/>
                <w:szCs w:val="22"/>
              </w:rPr>
              <w:t xml:space="preserve">, William A (MIL); Dahl, </w:t>
            </w:r>
            <w:proofErr w:type="spellStart"/>
            <w:r w:rsidRPr="00A1602F">
              <w:rPr>
                <w:rFonts w:ascii="Calibri" w:hAnsi="Calibri"/>
                <w:color w:val="000000"/>
                <w:sz w:val="22"/>
                <w:szCs w:val="22"/>
              </w:rPr>
              <w:t>Sigfred</w:t>
            </w:r>
            <w:proofErr w:type="spellEnd"/>
            <w:r w:rsidRPr="00A1602F">
              <w:rPr>
                <w:rFonts w:ascii="Calibri" w:hAnsi="Calibri"/>
                <w:color w:val="000000"/>
                <w:sz w:val="22"/>
                <w:szCs w:val="22"/>
              </w:rPr>
              <w:t xml:space="preserve"> J. (MIL); 'sanjuandem10@gmail.com'; 'daveh@sanjuandem.net'</w:t>
            </w:r>
          </w:p>
          <w:p w:rsidR="00A1602F" w:rsidRPr="00A1602F" w:rsidRDefault="00A1602F" w:rsidP="00A1602F">
            <w:pPr>
              <w:keepNext/>
              <w:keepLines/>
              <w:spacing w:before="120"/>
              <w:rPr>
                <w:rFonts w:ascii="Calibri" w:hAnsi="Calibri"/>
                <w:color w:val="000000"/>
              </w:rPr>
            </w:pPr>
          </w:p>
        </w:tc>
        <w:tc>
          <w:tcPr>
            <w:tcW w:w="3780" w:type="dxa"/>
            <w:tcBorders>
              <w:top w:val="single" w:sz="4" w:space="0" w:color="auto"/>
              <w:left w:val="single" w:sz="6" w:space="0" w:color="auto"/>
              <w:bottom w:val="single" w:sz="4" w:space="0" w:color="auto"/>
              <w:right w:val="single" w:sz="4" w:space="0" w:color="auto"/>
            </w:tcBorders>
            <w:shd w:val="clear" w:color="auto" w:fill="auto"/>
            <w:hideMark/>
          </w:tcPr>
          <w:p w:rsidR="00A1602F" w:rsidRPr="00A1602F" w:rsidRDefault="00A1602F" w:rsidP="00A1602F">
            <w:pPr>
              <w:keepNext/>
              <w:keepLines/>
              <w:spacing w:before="120"/>
              <w:rPr>
                <w:rFonts w:asciiTheme="minorHAnsi" w:hAnsiTheme="minorHAnsi"/>
                <w:color w:val="000000"/>
              </w:rPr>
            </w:pPr>
            <w:r w:rsidRPr="00A1602F">
              <w:rPr>
                <w:rFonts w:asciiTheme="minorHAnsi" w:hAnsiTheme="minorHAnsi"/>
                <w:color w:val="000000"/>
                <w:sz w:val="22"/>
                <w:szCs w:val="22"/>
              </w:rPr>
              <w:t>Transmitting redline and clean of what we believe to be the final compliance filing.</w:t>
            </w:r>
          </w:p>
        </w:tc>
      </w:tr>
    </w:tbl>
    <w:p w:rsidR="006362F7" w:rsidRPr="00A1602F" w:rsidRDefault="006362F7">
      <w:pPr>
        <w:rPr>
          <w:sz w:val="22"/>
          <w:szCs w:val="22"/>
        </w:rPr>
      </w:pPr>
    </w:p>
    <w:sectPr w:rsidR="006362F7" w:rsidRPr="00A1602F" w:rsidSect="003233F0">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02F" w:rsidRDefault="00A1602F" w:rsidP="00E541A4">
      <w:r>
        <w:separator/>
      </w:r>
    </w:p>
  </w:endnote>
  <w:endnote w:type="continuationSeparator" w:id="0">
    <w:p w:rsidR="00A1602F" w:rsidRDefault="00A1602F" w:rsidP="00E54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F" w:rsidRDefault="00A1602F" w:rsidP="00D75ADE">
    <w:pPr>
      <w:pStyle w:val="Footer"/>
      <w:jc w:val="right"/>
      <w:rPr>
        <w:sz w:val="22"/>
        <w:szCs w:val="22"/>
      </w:rPr>
    </w:pPr>
    <w:r>
      <w:rPr>
        <w:sz w:val="22"/>
        <w:szCs w:val="22"/>
      </w:rPr>
      <w:t>Attachment C to Compliance Filing</w:t>
    </w:r>
  </w:p>
  <w:p w:rsidR="00A1602F" w:rsidRPr="00D75ADE" w:rsidRDefault="00A1602F" w:rsidP="00D75ADE">
    <w:pPr>
      <w:pStyle w:val="Footer"/>
      <w:jc w:val="right"/>
      <w:rPr>
        <w:sz w:val="22"/>
        <w:szCs w:val="22"/>
      </w:rPr>
    </w:pPr>
    <w:r w:rsidRPr="00EA1923">
      <w:rPr>
        <w:sz w:val="22"/>
        <w:szCs w:val="22"/>
      </w:rPr>
      <w:t xml:space="preserve">Page </w:t>
    </w:r>
    <w:r w:rsidR="003367A3" w:rsidRPr="00EA1923">
      <w:rPr>
        <w:sz w:val="22"/>
        <w:szCs w:val="22"/>
      </w:rPr>
      <w:fldChar w:fldCharType="begin"/>
    </w:r>
    <w:r w:rsidRPr="00EA1923">
      <w:rPr>
        <w:sz w:val="22"/>
        <w:szCs w:val="22"/>
      </w:rPr>
      <w:instrText xml:space="preserve"> PAGE </w:instrText>
    </w:r>
    <w:r w:rsidR="003367A3" w:rsidRPr="00EA1923">
      <w:rPr>
        <w:sz w:val="22"/>
        <w:szCs w:val="22"/>
      </w:rPr>
      <w:fldChar w:fldCharType="separate"/>
    </w:r>
    <w:r w:rsidR="00981FA6">
      <w:rPr>
        <w:noProof/>
        <w:sz w:val="22"/>
        <w:szCs w:val="22"/>
      </w:rPr>
      <w:t>11</w:t>
    </w:r>
    <w:r w:rsidR="003367A3" w:rsidRPr="00EA1923">
      <w:rPr>
        <w:sz w:val="22"/>
        <w:szCs w:val="22"/>
      </w:rPr>
      <w:fldChar w:fldCharType="end"/>
    </w:r>
    <w:r w:rsidRPr="00EA1923">
      <w:rPr>
        <w:sz w:val="22"/>
        <w:szCs w:val="22"/>
      </w:rPr>
      <w:t xml:space="preserve"> of </w:t>
    </w:r>
    <w:r w:rsidR="003367A3" w:rsidRPr="00EA1923">
      <w:rPr>
        <w:sz w:val="22"/>
        <w:szCs w:val="22"/>
      </w:rPr>
      <w:fldChar w:fldCharType="begin"/>
    </w:r>
    <w:r w:rsidRPr="00EA1923">
      <w:rPr>
        <w:sz w:val="22"/>
        <w:szCs w:val="22"/>
      </w:rPr>
      <w:instrText xml:space="preserve"> NUMPAGES  </w:instrText>
    </w:r>
    <w:r w:rsidR="003367A3" w:rsidRPr="00EA1923">
      <w:rPr>
        <w:sz w:val="22"/>
        <w:szCs w:val="22"/>
      </w:rPr>
      <w:fldChar w:fldCharType="separate"/>
    </w:r>
    <w:r w:rsidR="00981FA6">
      <w:rPr>
        <w:noProof/>
        <w:sz w:val="22"/>
        <w:szCs w:val="22"/>
      </w:rPr>
      <w:t>11</w:t>
    </w:r>
    <w:r w:rsidR="003367A3" w:rsidRPr="00EA1923">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F" w:rsidRDefault="00A1602F" w:rsidP="003233F0">
    <w:pPr>
      <w:pStyle w:val="Footer"/>
      <w:jc w:val="right"/>
      <w:rPr>
        <w:sz w:val="22"/>
        <w:szCs w:val="22"/>
      </w:rPr>
    </w:pPr>
    <w:r>
      <w:rPr>
        <w:sz w:val="22"/>
        <w:szCs w:val="22"/>
      </w:rPr>
      <w:t>Attachment C to Compliance Filing</w:t>
    </w:r>
  </w:p>
  <w:p w:rsidR="00A1602F" w:rsidRDefault="00A1602F" w:rsidP="003233F0">
    <w:pPr>
      <w:pStyle w:val="Footer"/>
      <w:jc w:val="right"/>
    </w:pPr>
    <w:r w:rsidRPr="00EA1923">
      <w:rPr>
        <w:sz w:val="22"/>
        <w:szCs w:val="22"/>
      </w:rPr>
      <w:t xml:space="preserve">Page </w:t>
    </w:r>
    <w:r w:rsidR="003367A3" w:rsidRPr="00EA1923">
      <w:rPr>
        <w:sz w:val="22"/>
        <w:szCs w:val="22"/>
      </w:rPr>
      <w:fldChar w:fldCharType="begin"/>
    </w:r>
    <w:r w:rsidRPr="00EA1923">
      <w:rPr>
        <w:sz w:val="22"/>
        <w:szCs w:val="22"/>
      </w:rPr>
      <w:instrText xml:space="preserve"> PAGE </w:instrText>
    </w:r>
    <w:r w:rsidR="003367A3" w:rsidRPr="00EA1923">
      <w:rPr>
        <w:sz w:val="22"/>
        <w:szCs w:val="22"/>
      </w:rPr>
      <w:fldChar w:fldCharType="separate"/>
    </w:r>
    <w:r w:rsidR="00981FA6">
      <w:rPr>
        <w:noProof/>
        <w:sz w:val="22"/>
        <w:szCs w:val="22"/>
      </w:rPr>
      <w:t>1</w:t>
    </w:r>
    <w:r w:rsidR="003367A3" w:rsidRPr="00EA1923">
      <w:rPr>
        <w:sz w:val="22"/>
        <w:szCs w:val="22"/>
      </w:rPr>
      <w:fldChar w:fldCharType="end"/>
    </w:r>
    <w:r w:rsidRPr="00EA1923">
      <w:rPr>
        <w:sz w:val="22"/>
        <w:szCs w:val="22"/>
      </w:rPr>
      <w:t xml:space="preserve"> of </w:t>
    </w:r>
    <w:r w:rsidR="003367A3" w:rsidRPr="00EA1923">
      <w:rPr>
        <w:sz w:val="22"/>
        <w:szCs w:val="22"/>
      </w:rPr>
      <w:fldChar w:fldCharType="begin"/>
    </w:r>
    <w:r w:rsidRPr="00EA1923">
      <w:rPr>
        <w:sz w:val="22"/>
        <w:szCs w:val="22"/>
      </w:rPr>
      <w:instrText xml:space="preserve"> NUMPAGES  </w:instrText>
    </w:r>
    <w:r w:rsidR="003367A3" w:rsidRPr="00EA1923">
      <w:rPr>
        <w:sz w:val="22"/>
        <w:szCs w:val="22"/>
      </w:rPr>
      <w:fldChar w:fldCharType="separate"/>
    </w:r>
    <w:r w:rsidR="00981FA6">
      <w:rPr>
        <w:noProof/>
        <w:sz w:val="22"/>
        <w:szCs w:val="22"/>
      </w:rPr>
      <w:t>11</w:t>
    </w:r>
    <w:r w:rsidR="003367A3" w:rsidRPr="00EA1923">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02F" w:rsidRDefault="00A1602F" w:rsidP="00E541A4">
      <w:r>
        <w:separator/>
      </w:r>
    </w:p>
  </w:footnote>
  <w:footnote w:type="continuationSeparator" w:id="0">
    <w:p w:rsidR="00A1602F" w:rsidRDefault="00A1602F" w:rsidP="00E54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F" w:rsidRPr="00E541A4" w:rsidRDefault="00A1602F" w:rsidP="00E541A4">
    <w:pPr>
      <w:pStyle w:val="Header"/>
      <w:jc w:val="center"/>
      <w:rPr>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F" w:rsidRPr="003233F0" w:rsidRDefault="00A1602F" w:rsidP="003233F0">
    <w:pPr>
      <w:pStyle w:val="Header"/>
      <w:jc w:val="center"/>
      <w:rPr>
        <w:b/>
        <w:sz w:val="28"/>
        <w:szCs w:val="28"/>
      </w:rPr>
    </w:pPr>
    <w:r w:rsidRPr="003233F0">
      <w:rPr>
        <w:b/>
        <w:sz w:val="28"/>
        <w:szCs w:val="28"/>
      </w:rPr>
      <w:t>ATTACHMENT 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E541A4"/>
    <w:rsid w:val="000C4315"/>
    <w:rsid w:val="0022446C"/>
    <w:rsid w:val="003233F0"/>
    <w:rsid w:val="003367A3"/>
    <w:rsid w:val="004648E0"/>
    <w:rsid w:val="004C6BD4"/>
    <w:rsid w:val="005635EA"/>
    <w:rsid w:val="006362F7"/>
    <w:rsid w:val="006378E7"/>
    <w:rsid w:val="007F26F5"/>
    <w:rsid w:val="008344FD"/>
    <w:rsid w:val="00857C3A"/>
    <w:rsid w:val="008F2CA5"/>
    <w:rsid w:val="00980F2F"/>
    <w:rsid w:val="00981FA6"/>
    <w:rsid w:val="00A1602F"/>
    <w:rsid w:val="00A818AE"/>
    <w:rsid w:val="00B778FF"/>
    <w:rsid w:val="00B935EE"/>
    <w:rsid w:val="00BD1AE3"/>
    <w:rsid w:val="00BD5C60"/>
    <w:rsid w:val="00D75ADE"/>
    <w:rsid w:val="00E239A2"/>
    <w:rsid w:val="00E541A4"/>
    <w:rsid w:val="00E65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41A4"/>
    <w:pPr>
      <w:jc w:val="center"/>
    </w:pPr>
  </w:style>
  <w:style w:type="character" w:customStyle="1" w:styleId="BodyTextChar">
    <w:name w:val="Body Text Char"/>
    <w:basedOn w:val="DefaultParagraphFont"/>
    <w:link w:val="BodyText"/>
    <w:rsid w:val="00E541A4"/>
    <w:rPr>
      <w:rFonts w:ascii="Times New Roman" w:eastAsia="Times New Roman" w:hAnsi="Times New Roman" w:cs="Times New Roman"/>
      <w:sz w:val="24"/>
      <w:szCs w:val="24"/>
    </w:rPr>
  </w:style>
  <w:style w:type="paragraph" w:styleId="Header">
    <w:name w:val="header"/>
    <w:basedOn w:val="Normal"/>
    <w:link w:val="HeaderChar"/>
    <w:uiPriority w:val="99"/>
    <w:rsid w:val="00E541A4"/>
    <w:pPr>
      <w:tabs>
        <w:tab w:val="center" w:pos="4320"/>
        <w:tab w:val="right" w:pos="8640"/>
      </w:tabs>
    </w:pPr>
  </w:style>
  <w:style w:type="character" w:customStyle="1" w:styleId="HeaderChar">
    <w:name w:val="Header Char"/>
    <w:basedOn w:val="DefaultParagraphFont"/>
    <w:link w:val="Header"/>
    <w:uiPriority w:val="99"/>
    <w:rsid w:val="00E541A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41A4"/>
    <w:rPr>
      <w:color w:val="0000FF" w:themeColor="hyperlink"/>
      <w:u w:val="single"/>
    </w:rPr>
  </w:style>
  <w:style w:type="paragraph" w:styleId="Footer">
    <w:name w:val="footer"/>
    <w:basedOn w:val="Normal"/>
    <w:link w:val="FooterChar"/>
    <w:uiPriority w:val="99"/>
    <w:unhideWhenUsed/>
    <w:rsid w:val="00E541A4"/>
    <w:pPr>
      <w:tabs>
        <w:tab w:val="center" w:pos="4680"/>
        <w:tab w:val="right" w:pos="9360"/>
      </w:tabs>
    </w:pPr>
  </w:style>
  <w:style w:type="character" w:customStyle="1" w:styleId="FooterChar">
    <w:name w:val="Footer Char"/>
    <w:basedOn w:val="DefaultParagraphFont"/>
    <w:link w:val="Footer"/>
    <w:uiPriority w:val="99"/>
    <w:rsid w:val="00E541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33F0"/>
    <w:rPr>
      <w:rFonts w:ascii="Tahoma" w:hAnsi="Tahoma" w:cs="Tahoma"/>
      <w:sz w:val="16"/>
      <w:szCs w:val="16"/>
    </w:rPr>
  </w:style>
  <w:style w:type="character" w:customStyle="1" w:styleId="BalloonTextChar">
    <w:name w:val="Balloon Text Char"/>
    <w:basedOn w:val="DefaultParagraphFont"/>
    <w:link w:val="BalloonText"/>
    <w:uiPriority w:val="99"/>
    <w:semiHidden/>
    <w:rsid w:val="003233F0"/>
    <w:rPr>
      <w:rFonts w:ascii="Tahoma" w:eastAsia="Times New Roman" w:hAnsi="Tahoma" w:cs="Tahoma"/>
      <w:sz w:val="16"/>
      <w:szCs w:val="16"/>
    </w:rPr>
  </w:style>
  <w:style w:type="paragraph" w:styleId="BodyText2">
    <w:name w:val="Body Text 2"/>
    <w:basedOn w:val="Normal"/>
    <w:link w:val="BodyText2Char"/>
    <w:uiPriority w:val="99"/>
    <w:semiHidden/>
    <w:unhideWhenUsed/>
    <w:rsid w:val="003233F0"/>
    <w:pPr>
      <w:spacing w:after="120" w:line="480" w:lineRule="auto"/>
    </w:pPr>
  </w:style>
  <w:style w:type="character" w:customStyle="1" w:styleId="BodyText2Char">
    <w:name w:val="Body Text 2 Char"/>
    <w:basedOn w:val="DefaultParagraphFont"/>
    <w:link w:val="BodyText2"/>
    <w:uiPriority w:val="99"/>
    <w:semiHidden/>
    <w:rsid w:val="003233F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h@sanjuandem.net"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mailto:daveh@sanjuandem.net" TargetMode="Externa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2016-01-20T08:00:00+00:00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1FCEFD-82FA-407A-B334-2FE23C9BAA0D}"/>
</file>

<file path=customXml/itemProps2.xml><?xml version="1.0" encoding="utf-8"?>
<ds:datastoreItem xmlns:ds="http://schemas.openxmlformats.org/officeDocument/2006/customXml" ds:itemID="{25B42E84-4F9C-4559-B287-80C8EDA26C34}"/>
</file>

<file path=customXml/itemProps3.xml><?xml version="1.0" encoding="utf-8"?>
<ds:datastoreItem xmlns:ds="http://schemas.openxmlformats.org/officeDocument/2006/customXml" ds:itemID="{BC8AEE79-5E3B-48EF-808D-045FE3F02D1F}"/>
</file>

<file path=customXml/itemProps4.xml><?xml version="1.0" encoding="utf-8"?>
<ds:datastoreItem xmlns:ds="http://schemas.openxmlformats.org/officeDocument/2006/customXml" ds:itemID="{520930D4-4116-4720-9A8F-9491D97C1F20}"/>
</file>

<file path=customXml/itemProps5.xml><?xml version="1.0" encoding="utf-8"?>
<ds:datastoreItem xmlns:ds="http://schemas.openxmlformats.org/officeDocument/2006/customXml" ds:itemID="{EDAA5D4D-0A73-4331-9A13-D0E047838EB8}"/>
</file>

<file path=docProps/app.xml><?xml version="1.0" encoding="utf-8"?>
<Properties xmlns="http://schemas.openxmlformats.org/officeDocument/2006/extended-properties" xmlns:vt="http://schemas.openxmlformats.org/officeDocument/2006/docPropsVTypes">
  <Template>Normal.dotm</Template>
  <TotalTime>52</TotalTime>
  <Pages>11</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2016-01-20T17:59:00Z</cp:lastPrinted>
  <dcterms:created xsi:type="dcterms:W3CDTF">2016-01-14T22:08:00Z</dcterms:created>
  <dcterms:modified xsi:type="dcterms:W3CDTF">2016-01-20T18:05:00Z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