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B560E8" w:rsidRDefault="00B560E8" w:rsidP="000631C7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B560E8">
        <w:rPr>
          <w:b/>
          <w:sz w:val="20"/>
          <w:szCs w:val="20"/>
        </w:rPr>
        <w:t>[Service Date August 7, 2012]</w:t>
      </w: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</w:p>
    <w:p w:rsidR="006A36F8" w:rsidRPr="006A36F8" w:rsidRDefault="001F6FA9" w:rsidP="000631C7">
      <w:pPr>
        <w:pStyle w:val="NoSpacing"/>
        <w:spacing w:line="264" w:lineRule="auto"/>
        <w:jc w:val="center"/>
      </w:pPr>
      <w:r>
        <w:t>August 7</w:t>
      </w:r>
      <w:r w:rsidR="006A36F8" w:rsidRPr="006A36F8">
        <w:t>, 2012</w:t>
      </w:r>
    </w:p>
    <w:p w:rsidR="006A36F8" w:rsidRDefault="006A36F8" w:rsidP="000631C7">
      <w:pPr>
        <w:pStyle w:val="NoSpacing"/>
        <w:spacing w:line="264" w:lineRule="auto"/>
        <w:jc w:val="center"/>
      </w:pPr>
    </w:p>
    <w:p w:rsidR="00895883" w:rsidRDefault="00895883" w:rsidP="000631C7">
      <w:pPr>
        <w:pStyle w:val="NoSpacing"/>
        <w:spacing w:line="264" w:lineRule="auto"/>
        <w:jc w:val="center"/>
      </w:pPr>
    </w:p>
    <w:p w:rsidR="00895883" w:rsidRPr="006A36F8" w:rsidRDefault="00895883" w:rsidP="000631C7">
      <w:pPr>
        <w:pStyle w:val="NoSpacing"/>
        <w:spacing w:line="264" w:lineRule="auto"/>
        <w:jc w:val="center"/>
      </w:pPr>
    </w:p>
    <w:p w:rsidR="006A36F8" w:rsidRDefault="006A36F8" w:rsidP="000631C7">
      <w:pPr>
        <w:pStyle w:val="NoSpacing"/>
        <w:spacing w:line="264" w:lineRule="auto"/>
        <w:jc w:val="center"/>
        <w:rPr>
          <w:b/>
        </w:rPr>
      </w:pPr>
      <w:r w:rsidRPr="006A36F8">
        <w:rPr>
          <w:b/>
        </w:rPr>
        <w:t xml:space="preserve">NOTICE </w:t>
      </w:r>
      <w:r w:rsidR="00A30282">
        <w:rPr>
          <w:b/>
        </w:rPr>
        <w:t>RESCHEDULING SETTLEMENT HEARING</w:t>
      </w:r>
    </w:p>
    <w:p w:rsidR="00A30282" w:rsidRPr="006A36F8" w:rsidRDefault="00A30282" w:rsidP="000631C7">
      <w:pPr>
        <w:pStyle w:val="NoSpacing"/>
        <w:spacing w:line="264" w:lineRule="auto"/>
        <w:jc w:val="center"/>
        <w:rPr>
          <w:b/>
        </w:rPr>
      </w:pPr>
      <w:proofErr w:type="gramStart"/>
      <w:r>
        <w:rPr>
          <w:b/>
        </w:rPr>
        <w:t>(Now scheduled for Tuesday, August 14, 2012, at 1:30 p.m.)</w:t>
      </w:r>
      <w:proofErr w:type="gramEnd"/>
    </w:p>
    <w:p w:rsidR="006A36F8" w:rsidRDefault="006A36F8" w:rsidP="000631C7">
      <w:pPr>
        <w:pStyle w:val="NoSpacing"/>
        <w:spacing w:line="264" w:lineRule="auto"/>
      </w:pPr>
    </w:p>
    <w:p w:rsidR="00895883" w:rsidRDefault="00895883" w:rsidP="000631C7">
      <w:pPr>
        <w:pStyle w:val="NoSpacing"/>
        <w:spacing w:line="264" w:lineRule="auto"/>
      </w:pPr>
    </w:p>
    <w:p w:rsidR="00895883" w:rsidRDefault="00895883" w:rsidP="000631C7">
      <w:pPr>
        <w:pStyle w:val="NoSpacing"/>
        <w:spacing w:line="264" w:lineRule="auto"/>
      </w:pPr>
    </w:p>
    <w:p w:rsidR="001F6FA9" w:rsidRPr="00835B46" w:rsidRDefault="006A36F8" w:rsidP="001F6FA9">
      <w:pPr>
        <w:ind w:left="720" w:hanging="720"/>
        <w:rPr>
          <w:szCs w:val="25"/>
        </w:rPr>
      </w:pPr>
      <w:r>
        <w:t>RE:</w:t>
      </w:r>
      <w:r>
        <w:tab/>
      </w:r>
      <w:r w:rsidR="001F6FA9">
        <w:rPr>
          <w:i/>
          <w:szCs w:val="25"/>
        </w:rPr>
        <w:t>Washington Utilities and Transportation Commission v. Rainier View Water Company, Inc.</w:t>
      </w:r>
      <w:r w:rsidR="001F6FA9" w:rsidRPr="00835B46">
        <w:rPr>
          <w:i/>
          <w:szCs w:val="25"/>
        </w:rPr>
        <w:t>,</w:t>
      </w:r>
      <w:r w:rsidR="001F6FA9">
        <w:rPr>
          <w:szCs w:val="25"/>
        </w:rPr>
        <w:t xml:space="preserve"> Docket UW-110054</w:t>
      </w:r>
    </w:p>
    <w:p w:rsidR="006A36F8" w:rsidRDefault="006A36F8" w:rsidP="000631C7">
      <w:pPr>
        <w:pStyle w:val="NoSpacing"/>
        <w:spacing w:line="264" w:lineRule="auto"/>
        <w:ind w:left="720" w:hanging="720"/>
      </w:pPr>
    </w:p>
    <w:p w:rsidR="006A36F8" w:rsidRDefault="006A36F8" w:rsidP="000631C7">
      <w:pPr>
        <w:pStyle w:val="NoSpacing"/>
        <w:spacing w:line="264" w:lineRule="auto"/>
      </w:pPr>
      <w:r>
        <w:t>TO ALL PARTIES:</w:t>
      </w: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  <w:r>
        <w:t xml:space="preserve">On </w:t>
      </w:r>
      <w:r w:rsidR="001F6FA9">
        <w:t>July 31, 2012</w:t>
      </w:r>
      <w:r>
        <w:t xml:space="preserve">, the Washington Utilities and Transportation Commission (Commission) entered </w:t>
      </w:r>
      <w:r w:rsidR="001F6FA9">
        <w:t>Notice of Bench Requests and Notice of Settlement Hearing (Notice)</w:t>
      </w:r>
      <w:r>
        <w:t xml:space="preserve"> in the above-referenced matter.</w:t>
      </w:r>
      <w:r w:rsidR="00B07C89">
        <w:t xml:space="preserve">  </w:t>
      </w:r>
      <w:r w:rsidR="001F6FA9">
        <w:t>The Notice</w:t>
      </w:r>
      <w:r w:rsidR="00B07C89">
        <w:t>, among other things</w:t>
      </w:r>
      <w:r w:rsidR="00A30282">
        <w:t>, scheduled a settlement hearing for August 16, 2012</w:t>
      </w:r>
      <w:r w:rsidR="00B07C89">
        <w:t>.</w:t>
      </w:r>
    </w:p>
    <w:p w:rsidR="006A36F8" w:rsidRDefault="006A36F8" w:rsidP="000631C7">
      <w:pPr>
        <w:pStyle w:val="NoSpacing"/>
        <w:spacing w:line="264" w:lineRule="auto"/>
      </w:pPr>
    </w:p>
    <w:p w:rsidR="00B07C89" w:rsidRDefault="006A36F8" w:rsidP="000631C7">
      <w:pPr>
        <w:pStyle w:val="NoSpacing"/>
        <w:spacing w:line="264" w:lineRule="auto"/>
      </w:pPr>
      <w:r>
        <w:t xml:space="preserve">On </w:t>
      </w:r>
      <w:r w:rsidR="00A30282">
        <w:t>August 1</w:t>
      </w:r>
      <w:r>
        <w:t xml:space="preserve">, 2012, </w:t>
      </w:r>
      <w:r w:rsidR="00A30282">
        <w:t>Rainier View Water Company, Inc.</w:t>
      </w:r>
      <w:r w:rsidR="00B07C89">
        <w:t xml:space="preserve"> </w:t>
      </w:r>
      <w:r w:rsidR="00A30282">
        <w:t xml:space="preserve">(Rainier View) </w:t>
      </w:r>
      <w:r w:rsidR="000631C7">
        <w:t xml:space="preserve">sent </w:t>
      </w:r>
      <w:r w:rsidR="00A30282">
        <w:t>a</w:t>
      </w:r>
      <w:r w:rsidR="000631C7">
        <w:t xml:space="preserve"> request to </w:t>
      </w:r>
      <w:r w:rsidR="00A30282">
        <w:t>reschedule the settlement hearing for medical reasons</w:t>
      </w:r>
      <w:r w:rsidR="00EE2C0B">
        <w:t xml:space="preserve">.  The </w:t>
      </w:r>
      <w:r w:rsidR="00A30282">
        <w:t xml:space="preserve">Commission’s regulatory staff informally indicated support for Rainier View’s request.  </w:t>
      </w:r>
    </w:p>
    <w:p w:rsidR="00B07C89" w:rsidRDefault="00B07C89" w:rsidP="000631C7">
      <w:pPr>
        <w:pStyle w:val="NoSpacing"/>
        <w:spacing w:line="264" w:lineRule="auto"/>
      </w:pPr>
    </w:p>
    <w:p w:rsidR="00A30282" w:rsidRPr="00AC6CA5" w:rsidRDefault="00A30282" w:rsidP="00A30282">
      <w:pPr>
        <w:pStyle w:val="NoSpacing"/>
        <w:spacing w:line="288" w:lineRule="auto"/>
        <w:rPr>
          <w:rFonts w:cs="Times New Roman"/>
          <w:b/>
          <w:szCs w:val="25"/>
        </w:rPr>
      </w:pPr>
      <w:r w:rsidRPr="00AC6CA5">
        <w:rPr>
          <w:rFonts w:cs="Times New Roman"/>
          <w:b/>
          <w:szCs w:val="25"/>
        </w:rPr>
        <w:t>PLEASE TAKE NOTICE That</w:t>
      </w:r>
      <w:r>
        <w:rPr>
          <w:rFonts w:cs="Times New Roman"/>
          <w:b/>
          <w:szCs w:val="25"/>
        </w:rPr>
        <w:t xml:space="preserve"> the Commission grants Rainier View’s request and reschedules</w:t>
      </w:r>
      <w:r w:rsidRPr="00AC6CA5">
        <w:rPr>
          <w:rFonts w:cs="Times New Roman"/>
          <w:b/>
          <w:szCs w:val="25"/>
        </w:rPr>
        <w:t xml:space="preserve"> th</w:t>
      </w:r>
      <w:r>
        <w:rPr>
          <w:rFonts w:cs="Times New Roman"/>
          <w:b/>
          <w:szCs w:val="25"/>
        </w:rPr>
        <w:t>is matter to August 14, 2012, at 1:30 p.m.</w:t>
      </w:r>
    </w:p>
    <w:p w:rsidR="00B07C89" w:rsidRDefault="00B07C89" w:rsidP="000631C7">
      <w:pPr>
        <w:pStyle w:val="NoSpacing"/>
        <w:spacing w:line="264" w:lineRule="auto"/>
      </w:pPr>
    </w:p>
    <w:p w:rsidR="00B07C89" w:rsidRDefault="00B07C89" w:rsidP="000631C7">
      <w:pPr>
        <w:pStyle w:val="NoSpacing"/>
        <w:spacing w:line="264" w:lineRule="auto"/>
      </w:pPr>
    </w:p>
    <w:p w:rsidR="00B07C89" w:rsidRDefault="00B07C89" w:rsidP="000631C7">
      <w:pPr>
        <w:pStyle w:val="NoSpacing"/>
        <w:spacing w:line="264" w:lineRule="auto"/>
      </w:pPr>
    </w:p>
    <w:p w:rsidR="00B07C89" w:rsidRDefault="00886BAC" w:rsidP="000631C7">
      <w:pPr>
        <w:pStyle w:val="NoSpacing"/>
        <w:spacing w:line="264" w:lineRule="auto"/>
      </w:pPr>
      <w:r>
        <w:t>MARGUERITE E. FRIEDLANDER</w:t>
      </w:r>
    </w:p>
    <w:p w:rsidR="00B07C89" w:rsidRDefault="00B07C89" w:rsidP="000631C7">
      <w:pPr>
        <w:pStyle w:val="NoSpacing"/>
        <w:spacing w:line="264" w:lineRule="auto"/>
      </w:pPr>
      <w:r>
        <w:t>Administrative Law Judge</w:t>
      </w:r>
    </w:p>
    <w:sectPr w:rsidR="00B07C89" w:rsidSect="00895883">
      <w:pgSz w:w="12240" w:h="15840" w:code="1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82" w:rsidRDefault="00A30282" w:rsidP="00471BC4">
      <w:pPr>
        <w:spacing w:line="240" w:lineRule="auto"/>
      </w:pPr>
      <w:r>
        <w:separator/>
      </w:r>
    </w:p>
  </w:endnote>
  <w:endnote w:type="continuationSeparator" w:id="0">
    <w:p w:rsidR="00A30282" w:rsidRDefault="00A30282" w:rsidP="00471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82" w:rsidRDefault="00A30282" w:rsidP="00471BC4">
      <w:pPr>
        <w:spacing w:line="240" w:lineRule="auto"/>
      </w:pPr>
      <w:r>
        <w:separator/>
      </w:r>
    </w:p>
  </w:footnote>
  <w:footnote w:type="continuationSeparator" w:id="0">
    <w:p w:rsidR="00A30282" w:rsidRDefault="00A30282" w:rsidP="00471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F8"/>
    <w:rsid w:val="00000817"/>
    <w:rsid w:val="00000D94"/>
    <w:rsid w:val="00024FCC"/>
    <w:rsid w:val="00025066"/>
    <w:rsid w:val="00036A42"/>
    <w:rsid w:val="00054580"/>
    <w:rsid w:val="000631C7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1F6FA9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20272"/>
    <w:rsid w:val="00325229"/>
    <w:rsid w:val="00326C72"/>
    <w:rsid w:val="00331826"/>
    <w:rsid w:val="00331DBD"/>
    <w:rsid w:val="00332D4D"/>
    <w:rsid w:val="00337B84"/>
    <w:rsid w:val="0035370C"/>
    <w:rsid w:val="003753AE"/>
    <w:rsid w:val="003A7922"/>
    <w:rsid w:val="003B5BCB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71BC4"/>
    <w:rsid w:val="00497485"/>
    <w:rsid w:val="0049799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5A88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71E79"/>
    <w:rsid w:val="006725EB"/>
    <w:rsid w:val="00672ABD"/>
    <w:rsid w:val="00682AAC"/>
    <w:rsid w:val="00686180"/>
    <w:rsid w:val="006967D3"/>
    <w:rsid w:val="006A36F8"/>
    <w:rsid w:val="006B51AE"/>
    <w:rsid w:val="006C391D"/>
    <w:rsid w:val="006D55D8"/>
    <w:rsid w:val="006E57AA"/>
    <w:rsid w:val="0070503D"/>
    <w:rsid w:val="00751967"/>
    <w:rsid w:val="00760467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86BAC"/>
    <w:rsid w:val="008927D2"/>
    <w:rsid w:val="00894053"/>
    <w:rsid w:val="00895883"/>
    <w:rsid w:val="008A0BC8"/>
    <w:rsid w:val="008A2759"/>
    <w:rsid w:val="008C4198"/>
    <w:rsid w:val="008F1933"/>
    <w:rsid w:val="008F56B3"/>
    <w:rsid w:val="0091303D"/>
    <w:rsid w:val="00950B86"/>
    <w:rsid w:val="00956140"/>
    <w:rsid w:val="00957166"/>
    <w:rsid w:val="009621D5"/>
    <w:rsid w:val="00976A7E"/>
    <w:rsid w:val="009903F5"/>
    <w:rsid w:val="009931C1"/>
    <w:rsid w:val="0099624A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25D45"/>
    <w:rsid w:val="00A30282"/>
    <w:rsid w:val="00A30C4A"/>
    <w:rsid w:val="00A35B1C"/>
    <w:rsid w:val="00A642B3"/>
    <w:rsid w:val="00A6640F"/>
    <w:rsid w:val="00A82346"/>
    <w:rsid w:val="00AA1D38"/>
    <w:rsid w:val="00AB33FE"/>
    <w:rsid w:val="00AD1F22"/>
    <w:rsid w:val="00AE465D"/>
    <w:rsid w:val="00B01186"/>
    <w:rsid w:val="00B07C89"/>
    <w:rsid w:val="00B4193F"/>
    <w:rsid w:val="00B560E8"/>
    <w:rsid w:val="00B62CF3"/>
    <w:rsid w:val="00B6469B"/>
    <w:rsid w:val="00B91632"/>
    <w:rsid w:val="00BA4723"/>
    <w:rsid w:val="00BA4DB0"/>
    <w:rsid w:val="00BC18E9"/>
    <w:rsid w:val="00BD2231"/>
    <w:rsid w:val="00BD4460"/>
    <w:rsid w:val="00BE0AD2"/>
    <w:rsid w:val="00BE754D"/>
    <w:rsid w:val="00BF5A05"/>
    <w:rsid w:val="00C02040"/>
    <w:rsid w:val="00C03C4D"/>
    <w:rsid w:val="00C06D95"/>
    <w:rsid w:val="00C227FD"/>
    <w:rsid w:val="00C32100"/>
    <w:rsid w:val="00C55CFC"/>
    <w:rsid w:val="00C77E1D"/>
    <w:rsid w:val="00C920D2"/>
    <w:rsid w:val="00C93A82"/>
    <w:rsid w:val="00CB2C63"/>
    <w:rsid w:val="00CB7F41"/>
    <w:rsid w:val="00CE13E8"/>
    <w:rsid w:val="00CF06C1"/>
    <w:rsid w:val="00D0056C"/>
    <w:rsid w:val="00D167FA"/>
    <w:rsid w:val="00D23952"/>
    <w:rsid w:val="00D36495"/>
    <w:rsid w:val="00D417B8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3AD9"/>
    <w:rsid w:val="00E666E8"/>
    <w:rsid w:val="00E94DEF"/>
    <w:rsid w:val="00E95080"/>
    <w:rsid w:val="00EA64C0"/>
    <w:rsid w:val="00EC7B52"/>
    <w:rsid w:val="00ED08AA"/>
    <w:rsid w:val="00EE2C0B"/>
    <w:rsid w:val="00EE4F4B"/>
    <w:rsid w:val="00F35267"/>
    <w:rsid w:val="00F50B69"/>
    <w:rsid w:val="00F54581"/>
    <w:rsid w:val="00F558A0"/>
    <w:rsid w:val="00F67B92"/>
    <w:rsid w:val="00F75379"/>
    <w:rsid w:val="00F763FB"/>
    <w:rsid w:val="00F80CD0"/>
    <w:rsid w:val="00F903F5"/>
    <w:rsid w:val="00FC344E"/>
    <w:rsid w:val="00FE3112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6A36F8"/>
    <w:pPr>
      <w:spacing w:line="240" w:lineRule="auto"/>
    </w:pPr>
  </w:style>
  <w:style w:type="table" w:styleId="TableGrid">
    <w:name w:val="Table Grid"/>
    <w:basedOn w:val="TableNormal"/>
    <w:uiPriority w:val="59"/>
    <w:rsid w:val="00B07C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6A36F8"/>
    <w:pPr>
      <w:spacing w:line="240" w:lineRule="auto"/>
    </w:pPr>
  </w:style>
  <w:style w:type="table" w:styleId="TableGrid">
    <w:name w:val="Table Grid"/>
    <w:basedOn w:val="TableNormal"/>
    <w:uiPriority w:val="59"/>
    <w:rsid w:val="00B07C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6AF541BA1A154CB1BD3E6CD891F4F4" ma:contentTypeVersion="143" ma:contentTypeDescription="" ma:contentTypeScope="" ma:versionID="37608c5e803661e0284a992effba8e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2011-01-04T08:00:00+00:00</OpenedDate>
    <Date1 xmlns="dc463f71-b30c-4ab2-9473-d307f9d35888">2012-08-07T07:00:00+00:00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110054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CA5A96-7F5B-473F-B4E7-D667DC0B687A}"/>
</file>

<file path=customXml/itemProps2.xml><?xml version="1.0" encoding="utf-8"?>
<ds:datastoreItem xmlns:ds="http://schemas.openxmlformats.org/officeDocument/2006/customXml" ds:itemID="{438B55BA-B601-4BCA-8FD7-00DD7E7FA027}"/>
</file>

<file path=customXml/itemProps3.xml><?xml version="1.0" encoding="utf-8"?>
<ds:datastoreItem xmlns:ds="http://schemas.openxmlformats.org/officeDocument/2006/customXml" ds:itemID="{1594987C-D350-4BAE-864E-A3EEC63C1D19}"/>
</file>

<file path=customXml/itemProps4.xml><?xml version="1.0" encoding="utf-8"?>
<ds:datastoreItem xmlns:ds="http://schemas.openxmlformats.org/officeDocument/2006/customXml" ds:itemID="{EE072DFE-8140-49F2-A04A-DE13EECCA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2012-08-06T22:17:00Z</dcterms:created>
  <dcterms:modified xsi:type="dcterms:W3CDTF">2012-08-07T15:18:00Z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0x0101006E56B4D1795A2E4DB2F0B01679ED314A001B6AF541BA1A154CB1BD3E6CD891F4F4</vt:lpwstr>
  </property>
  <property fmtid="{D5CDD505-2E9C-101B-9397-08002B2CF9AE}" pid="3" name="_docset_NoMedatataSyncRequired">
    <vt:lpwstr>False</vt:lpwstr>
  </property>
</Properties>
</file>