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2B94E27C" w:rsidR="00CC72F1" w:rsidRDefault="00717EBB" w:rsidP="00CC72F1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October 2</w:t>
      </w:r>
      <w:r w:rsidR="00784B19">
        <w:rPr>
          <w:rFonts w:ascii="Times New Roman" w:hAnsi="Times New Roman" w:cs="Times New Roman"/>
          <w:sz w:val="25"/>
          <w:szCs w:val="25"/>
        </w:rPr>
        <w:t>0</w:t>
      </w:r>
      <w:r w:rsidR="00CC72F1">
        <w:rPr>
          <w:rFonts w:ascii="Times New Roman" w:hAnsi="Times New Roman" w:cs="Times New Roman"/>
          <w:sz w:val="25"/>
          <w:szCs w:val="25"/>
        </w:rPr>
        <w:t>, 2014</w:t>
      </w:r>
    </w:p>
    <w:p w14:paraId="57AE4E17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8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9" w14:textId="77777777" w:rsidR="00353E8E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72F1">
        <w:rPr>
          <w:rFonts w:ascii="Times New Roman" w:hAnsi="Times New Roman" w:cs="Times New Roman"/>
          <w:b/>
          <w:sz w:val="25"/>
          <w:szCs w:val="25"/>
        </w:rPr>
        <w:t>NOTICE SUSPENDING PROCEDURAL SCHEDULE</w:t>
      </w:r>
    </w:p>
    <w:p w14:paraId="4244089E" w14:textId="77777777" w:rsidR="00717EBB" w:rsidRDefault="00717EBB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70B72D5" w14:textId="1D4142A0" w:rsidR="00717EBB" w:rsidRDefault="00717EBB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AND</w:t>
      </w:r>
    </w:p>
    <w:p w14:paraId="57AE4E1A" w14:textId="77777777" w:rsidR="00CC72F1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57AE4E1B" w14:textId="77777777" w:rsidR="00353E8E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NOTICE REQUIRING FILING OF SETTLEMENT DOCUMENTS</w:t>
      </w:r>
    </w:p>
    <w:p w14:paraId="57AE4E1C" w14:textId="51E41986" w:rsidR="00353E8E" w:rsidRPr="00CC72F1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(By </w:t>
      </w:r>
      <w:r w:rsidR="00717EBB">
        <w:rPr>
          <w:rFonts w:ascii="Times New Roman" w:hAnsi="Times New Roman" w:cs="Times New Roman"/>
          <w:b/>
          <w:sz w:val="25"/>
          <w:szCs w:val="25"/>
        </w:rPr>
        <w:t>November 4</w:t>
      </w:r>
      <w:r>
        <w:rPr>
          <w:rFonts w:ascii="Times New Roman" w:hAnsi="Times New Roman" w:cs="Times New Roman"/>
          <w:b/>
          <w:sz w:val="25"/>
          <w:szCs w:val="25"/>
        </w:rPr>
        <w:t>, 2014</w:t>
      </w:r>
      <w:r w:rsidR="00534843">
        <w:rPr>
          <w:rFonts w:ascii="Times New Roman" w:hAnsi="Times New Roman" w:cs="Times New Roman"/>
          <w:b/>
          <w:sz w:val="25"/>
          <w:szCs w:val="25"/>
        </w:rPr>
        <w:t>)</w:t>
      </w:r>
    </w:p>
    <w:p w14:paraId="57AE4E20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1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2" w14:textId="2B7719C8" w:rsidR="00CC72F1" w:rsidRDefault="00CC72F1" w:rsidP="00CC72F1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717EBB">
        <w:rPr>
          <w:rFonts w:ascii="Times New Roman" w:hAnsi="Times New Roman" w:cs="Times New Roman"/>
          <w:i/>
          <w:sz w:val="25"/>
          <w:szCs w:val="25"/>
        </w:rPr>
        <w:t xml:space="preserve">Petition of </w:t>
      </w:r>
      <w:r w:rsidRPr="00CC72F1">
        <w:rPr>
          <w:rFonts w:ascii="Times New Roman" w:hAnsi="Times New Roman" w:cs="Times New Roman"/>
          <w:i/>
          <w:sz w:val="25"/>
          <w:szCs w:val="25"/>
        </w:rPr>
        <w:t>Puget Sound Energy</w:t>
      </w:r>
      <w:r w:rsidR="00717EBB">
        <w:rPr>
          <w:rFonts w:ascii="Times New Roman" w:hAnsi="Times New Roman" w:cs="Times New Roman"/>
          <w:i/>
          <w:sz w:val="25"/>
          <w:szCs w:val="25"/>
        </w:rPr>
        <w:t xml:space="preserve"> to Update Methodologies Used to Allocate Electric Cost of Service and for Electric Rate Design Purposes,</w:t>
      </w:r>
      <w:r>
        <w:rPr>
          <w:rFonts w:ascii="Times New Roman" w:hAnsi="Times New Roman" w:cs="Times New Roman"/>
          <w:sz w:val="25"/>
          <w:szCs w:val="25"/>
        </w:rPr>
        <w:t xml:space="preserve"> Docket UE-14</w:t>
      </w:r>
      <w:r w:rsidR="00717EBB">
        <w:rPr>
          <w:rFonts w:ascii="Times New Roman" w:hAnsi="Times New Roman" w:cs="Times New Roman"/>
          <w:sz w:val="25"/>
          <w:szCs w:val="25"/>
        </w:rPr>
        <w:t>1368</w:t>
      </w:r>
    </w:p>
    <w:p w14:paraId="57AE4E23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4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6" w14:textId="470E51C6" w:rsidR="00CC72F1" w:rsidRDefault="00717EBB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717EBB">
        <w:rPr>
          <w:rFonts w:ascii="Times New Roman" w:hAnsi="Times New Roman" w:cs="Times New Roman"/>
          <w:sz w:val="25"/>
          <w:szCs w:val="25"/>
        </w:rPr>
        <w:t>On July 1, 2014, Puget Sound Energy (PSE or Company) filed with the Washington Utilities and Transportation Commission (Commission) a petition to update methodologies used to allocate electric cost of service and for electric rate design purposes.</w:t>
      </w:r>
      <w:r>
        <w:rPr>
          <w:sz w:val="25"/>
          <w:szCs w:val="25"/>
        </w:rPr>
        <w:t xml:space="preserve">  </w:t>
      </w:r>
      <w:r w:rsidR="009C2644">
        <w:rPr>
          <w:rFonts w:ascii="Times New Roman" w:hAnsi="Times New Roman" w:cs="Times New Roman"/>
          <w:sz w:val="25"/>
          <w:szCs w:val="25"/>
        </w:rPr>
        <w:t xml:space="preserve">The Commission convened a prehearing conference in this docket on </w:t>
      </w:r>
      <w:r>
        <w:rPr>
          <w:rFonts w:ascii="Times New Roman" w:hAnsi="Times New Roman" w:cs="Times New Roman"/>
          <w:sz w:val="25"/>
          <w:szCs w:val="25"/>
        </w:rPr>
        <w:t>August 18</w:t>
      </w:r>
      <w:r w:rsidR="009C2644">
        <w:rPr>
          <w:rFonts w:ascii="Times New Roman" w:hAnsi="Times New Roman" w:cs="Times New Roman"/>
          <w:sz w:val="25"/>
          <w:szCs w:val="25"/>
        </w:rPr>
        <w:t xml:space="preserve">, 2014, and adopted a procedural schedule for this proceeding, including setting an evidentiary hearing for </w:t>
      </w:r>
      <w:r>
        <w:rPr>
          <w:rFonts w:ascii="Times New Roman" w:hAnsi="Times New Roman" w:cs="Times New Roman"/>
          <w:sz w:val="25"/>
          <w:szCs w:val="25"/>
        </w:rPr>
        <w:t>December 4</w:t>
      </w:r>
      <w:r w:rsidR="009C2644">
        <w:rPr>
          <w:rFonts w:ascii="Times New Roman" w:hAnsi="Times New Roman" w:cs="Times New Roman"/>
          <w:sz w:val="25"/>
          <w:szCs w:val="25"/>
        </w:rPr>
        <w:t>, 2014.</w:t>
      </w:r>
    </w:p>
    <w:p w14:paraId="57AE4E27" w14:textId="77777777" w:rsidR="009C2644" w:rsidRDefault="009C2644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8" w14:textId="5EAAB549" w:rsidR="009C2644" w:rsidRDefault="009C2644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717EBB">
        <w:rPr>
          <w:rFonts w:ascii="Times New Roman" w:hAnsi="Times New Roman" w:cs="Times New Roman"/>
          <w:sz w:val="25"/>
          <w:szCs w:val="25"/>
        </w:rPr>
        <w:t>October 20</w:t>
      </w:r>
      <w:r>
        <w:rPr>
          <w:rFonts w:ascii="Times New Roman" w:hAnsi="Times New Roman" w:cs="Times New Roman"/>
          <w:sz w:val="25"/>
          <w:szCs w:val="25"/>
        </w:rPr>
        <w:t xml:space="preserve">, 2014, Commission Staff (Staff) </w:t>
      </w:r>
      <w:r w:rsidR="00717EBB">
        <w:rPr>
          <w:rFonts w:ascii="Times New Roman" w:hAnsi="Times New Roman" w:cs="Times New Roman"/>
          <w:sz w:val="25"/>
          <w:szCs w:val="25"/>
        </w:rPr>
        <w:t>informally notified</w:t>
      </w:r>
      <w:r>
        <w:rPr>
          <w:rFonts w:ascii="Times New Roman" w:hAnsi="Times New Roman" w:cs="Times New Roman"/>
          <w:sz w:val="25"/>
          <w:szCs w:val="25"/>
        </w:rPr>
        <w:t xml:space="preserve"> the Commission that the parties had reached an agreement </w:t>
      </w:r>
      <w:r w:rsidR="00534843">
        <w:rPr>
          <w:rFonts w:ascii="Times New Roman" w:hAnsi="Times New Roman" w:cs="Times New Roman"/>
          <w:sz w:val="25"/>
          <w:szCs w:val="25"/>
        </w:rPr>
        <w:t>to settle</w:t>
      </w:r>
      <w:r>
        <w:rPr>
          <w:rFonts w:ascii="Times New Roman" w:hAnsi="Times New Roman" w:cs="Times New Roman"/>
          <w:sz w:val="25"/>
          <w:szCs w:val="25"/>
        </w:rPr>
        <w:t xml:space="preserve"> this matter and </w:t>
      </w:r>
      <w:r w:rsidR="00717EBB">
        <w:rPr>
          <w:rFonts w:ascii="Times New Roman" w:hAnsi="Times New Roman" w:cs="Times New Roman"/>
          <w:sz w:val="25"/>
          <w:szCs w:val="25"/>
        </w:rPr>
        <w:t>would</w:t>
      </w:r>
      <w:r>
        <w:rPr>
          <w:rFonts w:ascii="Times New Roman" w:hAnsi="Times New Roman" w:cs="Times New Roman"/>
          <w:sz w:val="25"/>
          <w:szCs w:val="25"/>
        </w:rPr>
        <w:t xml:space="preserve"> be submitting it as soon as possible.  Staff requested</w:t>
      </w:r>
      <w:r w:rsidR="00784B19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on behalf of the parties</w:t>
      </w:r>
      <w:r w:rsidR="00784B19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that the remaining procedural schedule in t</w:t>
      </w:r>
      <w:r w:rsidR="004F5C1C">
        <w:rPr>
          <w:rFonts w:ascii="Times New Roman" w:hAnsi="Times New Roman" w:cs="Times New Roman"/>
          <w:sz w:val="25"/>
          <w:szCs w:val="25"/>
        </w:rPr>
        <w:t>his matter be suspended</w:t>
      </w:r>
      <w:r w:rsidR="00534843">
        <w:rPr>
          <w:rFonts w:ascii="Times New Roman" w:hAnsi="Times New Roman" w:cs="Times New Roman"/>
          <w:sz w:val="25"/>
          <w:szCs w:val="25"/>
        </w:rPr>
        <w:t xml:space="preserve">.  </w:t>
      </w:r>
    </w:p>
    <w:p w14:paraId="57AE4E2A" w14:textId="77777777" w:rsidR="004F5C1C" w:rsidRDefault="004F5C1C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B" w14:textId="63EFB30D" w:rsidR="004F5C1C" w:rsidRDefault="004F5C1C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Commission finds good cause to suspend the procedural schedule and therefore grants the parties’ request.</w:t>
      </w:r>
      <w:r w:rsidR="00353E8E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57AE4E2C" w14:textId="77777777" w:rsidR="004F5C1C" w:rsidRDefault="004F5C1C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D" w14:textId="4486D2EF" w:rsidR="004F5C1C" w:rsidRDefault="004F5C1C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F5C1C">
        <w:rPr>
          <w:rFonts w:ascii="Times New Roman" w:hAnsi="Times New Roman" w:cs="Times New Roman"/>
          <w:b/>
          <w:sz w:val="25"/>
          <w:szCs w:val="25"/>
        </w:rPr>
        <w:lastRenderedPageBreak/>
        <w:t xml:space="preserve">THE COMMISSION GIVES NOTICE </w:t>
      </w:r>
      <w:proofErr w:type="gramStart"/>
      <w:r w:rsidRPr="004F5C1C">
        <w:rPr>
          <w:rFonts w:ascii="Times New Roman" w:hAnsi="Times New Roman" w:cs="Times New Roman"/>
          <w:b/>
          <w:sz w:val="25"/>
          <w:szCs w:val="25"/>
        </w:rPr>
        <w:t>That</w:t>
      </w:r>
      <w:proofErr w:type="gramEnd"/>
      <w:r w:rsidRPr="004F5C1C">
        <w:rPr>
          <w:rFonts w:ascii="Times New Roman" w:hAnsi="Times New Roman" w:cs="Times New Roman"/>
          <w:b/>
          <w:sz w:val="25"/>
          <w:szCs w:val="25"/>
        </w:rPr>
        <w:t xml:space="preserve"> the procedural schedule in this matter is suspended</w:t>
      </w:r>
      <w:r w:rsidR="0070009F">
        <w:rPr>
          <w:rFonts w:ascii="Times New Roman" w:hAnsi="Times New Roman" w:cs="Times New Roman"/>
          <w:b/>
          <w:sz w:val="25"/>
          <w:szCs w:val="25"/>
        </w:rPr>
        <w:t>.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 By </w:t>
      </w:r>
      <w:r w:rsidR="00784B19">
        <w:rPr>
          <w:rFonts w:ascii="Times New Roman" w:hAnsi="Times New Roman" w:cs="Times New Roman"/>
          <w:b/>
          <w:sz w:val="25"/>
          <w:szCs w:val="25"/>
        </w:rPr>
        <w:t>November 4</w:t>
      </w:r>
      <w:r w:rsidRPr="004F5C1C">
        <w:rPr>
          <w:rFonts w:ascii="Times New Roman" w:hAnsi="Times New Roman" w:cs="Times New Roman"/>
          <w:b/>
          <w:sz w:val="25"/>
          <w:szCs w:val="25"/>
        </w:rPr>
        <w:t>, 2014, the parties must either file a settlement agreement and supporting narrative or a status report of their negotiations.</w:t>
      </w:r>
    </w:p>
    <w:p w14:paraId="57AE4E2E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33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4" w14:textId="77777777" w:rsidR="00B4328D" w:rsidRDefault="00B4328D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5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MARGUERITE E. FRIEDLANDER</w:t>
      </w:r>
    </w:p>
    <w:p w14:paraId="57AE4E37" w14:textId="77777777" w:rsidR="0070009F" w:rsidRPr="00CC72F1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sectPr w:rsidR="0070009F" w:rsidRPr="00CC72F1" w:rsidSect="00350C6C">
      <w:headerReference w:type="default" r:id="rId10"/>
      <w:headerReference w:type="first" r:id="rId11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E4E3C" w14:textId="77777777" w:rsidR="00D374E6" w:rsidRDefault="00D374E6" w:rsidP="00B4328D">
      <w:pPr>
        <w:spacing w:after="0" w:line="240" w:lineRule="auto"/>
      </w:pPr>
      <w:r>
        <w:separator/>
      </w:r>
    </w:p>
  </w:endnote>
  <w:endnote w:type="continuationSeparator" w:id="0">
    <w:p w14:paraId="57AE4E3D" w14:textId="77777777" w:rsidR="00D374E6" w:rsidRDefault="00D374E6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E4E3A" w14:textId="77777777" w:rsidR="00D374E6" w:rsidRDefault="00D374E6" w:rsidP="00B4328D">
      <w:pPr>
        <w:spacing w:after="0" w:line="240" w:lineRule="auto"/>
      </w:pPr>
      <w:r>
        <w:separator/>
      </w:r>
    </w:p>
  </w:footnote>
  <w:footnote w:type="continuationSeparator" w:id="0">
    <w:p w14:paraId="57AE4E3B" w14:textId="77777777" w:rsidR="00D374E6" w:rsidRDefault="00D374E6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2397236C" w:rsidR="00B4328D" w:rsidRPr="00B4328D" w:rsidRDefault="00B4328D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 UE-14</w:t>
    </w:r>
    <w:r w:rsidR="00717EBB">
      <w:rPr>
        <w:rFonts w:ascii="Times New Roman" w:hAnsi="Times New Roman" w:cs="Times New Roman"/>
        <w:b/>
        <w:sz w:val="20"/>
        <w:szCs w:val="20"/>
      </w:rPr>
      <w:t>1368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350C6C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B4328D" w:rsidRPr="00B4328D" w:rsidRDefault="00B4328D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40" w14:textId="0D1419A2" w:rsidR="00672B01" w:rsidRPr="00AE7772" w:rsidRDefault="00672B01" w:rsidP="00AE7772">
    <w:pPr>
      <w:pStyle w:val="Header"/>
      <w:tabs>
        <w:tab w:val="clear" w:pos="4680"/>
        <w:tab w:val="clear" w:pos="9360"/>
        <w:tab w:val="right" w:pos="8730"/>
      </w:tabs>
      <w:jc w:val="right"/>
      <w:rPr>
        <w:rFonts w:ascii="Times New Roman" w:hAnsi="Times New Roman" w:cs="Times New Roman"/>
        <w:b/>
        <w:sz w:val="20"/>
        <w:szCs w:val="20"/>
      </w:rPr>
    </w:pPr>
    <w:r>
      <w:tab/>
    </w:r>
    <w:r w:rsidR="00AE7772" w:rsidRPr="00AE7772">
      <w:rPr>
        <w:rFonts w:ascii="Times New Roman" w:hAnsi="Times New Roman" w:cs="Times New Roman"/>
        <w:b/>
        <w:sz w:val="20"/>
        <w:szCs w:val="20"/>
      </w:rPr>
      <w:t>[Service date October 20,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71812"/>
    <w:rsid w:val="000C5451"/>
    <w:rsid w:val="002F25DB"/>
    <w:rsid w:val="00350C6C"/>
    <w:rsid w:val="00353E8E"/>
    <w:rsid w:val="004234E2"/>
    <w:rsid w:val="004F5C1C"/>
    <w:rsid w:val="00534843"/>
    <w:rsid w:val="00646A6A"/>
    <w:rsid w:val="00672B01"/>
    <w:rsid w:val="006E51E4"/>
    <w:rsid w:val="0070009F"/>
    <w:rsid w:val="00717EBB"/>
    <w:rsid w:val="00784B19"/>
    <w:rsid w:val="008F03C2"/>
    <w:rsid w:val="009C2644"/>
    <w:rsid w:val="00AE7772"/>
    <w:rsid w:val="00B4328D"/>
    <w:rsid w:val="00BD5D83"/>
    <w:rsid w:val="00C455CC"/>
    <w:rsid w:val="00CC72F1"/>
    <w:rsid w:val="00D374E6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5296AFC28A6A4097D79ED5E52C4174" ma:contentTypeVersion="175" ma:contentTypeDescription="" ma:contentTypeScope="" ma:versionID="239000dba76e45d37657233721fd77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2014-07-01T07:00:00+00:00</OpenedDate>
    <Date1 xmlns="dc463f71-b30c-4ab2-9473-d307f9d35888">2014-10-20T22:02:59+00:00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141368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E2683B0-88DF-4257-8953-EB81CB1F2A09}"/>
</file>

<file path=customXml/itemProps2.xml><?xml version="1.0" encoding="utf-8"?>
<ds:datastoreItem xmlns:ds="http://schemas.openxmlformats.org/officeDocument/2006/customXml" ds:itemID="{8B0C8915-E554-43A9-BAAB-A00466E20D13}"/>
</file>

<file path=customXml/itemProps3.xml><?xml version="1.0" encoding="utf-8"?>
<ds:datastoreItem xmlns:ds="http://schemas.openxmlformats.org/officeDocument/2006/customXml" ds:itemID="{6DAE3D5A-430A-40DC-A142-7015EDD11CFA}"/>
</file>

<file path=customXml/itemProps4.xml><?xml version="1.0" encoding="utf-8"?>
<ds:datastoreItem xmlns:ds="http://schemas.openxmlformats.org/officeDocument/2006/customXml" ds:itemID="{3AB9E209-D086-4446-9312-9776AE5F3E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2014-10-20T21:37:00Z</dcterms:created>
  <dcterms:modified xsi:type="dcterms:W3CDTF">2014-10-20T21:44:00Z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0x0101006E56B4D1795A2E4DB2F0B01679ED314A00DD5296AFC28A6A4097D79ED5E52C4174</vt:lpwstr>
  </property>
  <property fmtid="{D5CDD505-2E9C-101B-9397-08002B2CF9AE}" pid="3" name="_docset_NoMedatataSyncRequired">
    <vt:lpwstr>False</vt:lpwstr>
  </property>
</Properties>
</file>