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C" w:rsidRDefault="009A21CC" w:rsidP="009A21CC">
      <w:pPr>
        <w:jc w:val="center"/>
        <w:rPr>
          <w:rFonts w:ascii="Arial" w:hAnsi="Arial"/>
          <w:b/>
        </w:rPr>
      </w:pPr>
      <w:bookmarkStart w:id="0" w:name="_GoBack"/>
      <w:bookmarkEnd w:id="0"/>
      <w:r>
        <w:rPr>
          <w:rFonts w:ascii="Arial" w:hAnsi="Arial"/>
          <w:b/>
        </w:rPr>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9A21CC" w:rsidRDefault="009A21CC" w:rsidP="000853AF">
      <w:pPr>
        <w:jc w:val="center"/>
        <w:rPr>
          <w:rFonts w:ascii="Arial" w:hAnsi="Arial"/>
          <w:b/>
        </w:rPr>
      </w:pPr>
    </w:p>
    <w:p w:rsidR="000853AF" w:rsidRDefault="000853AF" w:rsidP="000853AF">
      <w:pPr>
        <w:jc w:val="center"/>
        <w:rPr>
          <w:rFonts w:ascii="Arial" w:hAnsi="Arial"/>
          <w:b/>
        </w:rPr>
      </w:pPr>
    </w:p>
    <w:p w:rsidR="00084FAC" w:rsidRDefault="00084FAC" w:rsidP="00084FAC">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sidR="00B0711B">
        <w:rPr>
          <w:rFonts w:ascii="Arial" w:hAnsi="Arial" w:cs="Arial"/>
          <w:b/>
        </w:rPr>
        <w:t>P</w:t>
      </w:r>
      <w:r>
        <w:rPr>
          <w:rFonts w:ascii="Arial" w:hAnsi="Arial" w:cs="Arial"/>
          <w:b/>
        </w:rPr>
        <w:t>G</w:t>
      </w:r>
      <w:r w:rsidRPr="00EF7B46">
        <w:rPr>
          <w:rFonts w:ascii="Arial" w:hAnsi="Arial" w:cs="Arial"/>
          <w:b/>
        </w:rPr>
        <w:t>-</w:t>
      </w:r>
      <w:r w:rsidR="00B0711B">
        <w:rPr>
          <w:rFonts w:ascii="Arial" w:hAnsi="Arial" w:cs="Arial"/>
          <w:b/>
        </w:rPr>
        <w:t>160924</w:t>
      </w:r>
      <w:r w:rsidRPr="00EF7B46">
        <w:rPr>
          <w:rFonts w:ascii="Arial" w:hAnsi="Arial" w:cs="Arial"/>
          <w:b/>
        </w:rPr>
        <w:t xml:space="preserve"> </w:t>
      </w:r>
    </w:p>
    <w:p w:rsidR="00084FAC" w:rsidRDefault="00084FAC" w:rsidP="00084FAC">
      <w:pPr>
        <w:jc w:val="center"/>
        <w:rPr>
          <w:rFonts w:ascii="Arial" w:hAnsi="Arial"/>
          <w:b/>
        </w:rPr>
      </w:pPr>
      <w:r>
        <w:rPr>
          <w:rFonts w:ascii="Arial" w:hAnsi="Arial"/>
          <w:b/>
        </w:rPr>
        <w:t xml:space="preserve">Puget Sound Energy </w:t>
      </w:r>
    </w:p>
    <w:p w:rsidR="0089305A" w:rsidRPr="004C0EB4" w:rsidRDefault="00B0711B" w:rsidP="0089305A">
      <w:pPr>
        <w:jc w:val="center"/>
        <w:rPr>
          <w:rFonts w:ascii="Arial" w:hAnsi="Arial" w:cs="Arial"/>
          <w:b/>
        </w:rPr>
      </w:pPr>
      <w:r>
        <w:rPr>
          <w:rFonts w:ascii="Arial" w:hAnsi="Arial" w:cs="Arial"/>
          <w:b/>
        </w:rPr>
        <w:t>Greenwood Complaint</w:t>
      </w:r>
    </w:p>
    <w:p w:rsidR="009A21CC" w:rsidRDefault="009A21CC" w:rsidP="009A21CC">
      <w:pPr>
        <w:jc w:val="center"/>
        <w:rPr>
          <w:rFonts w:ascii="Arial" w:hAnsi="Arial"/>
          <w:b/>
        </w:rPr>
      </w:pPr>
    </w:p>
    <w:p w:rsidR="009A21CC" w:rsidRPr="00BF0C31" w:rsidRDefault="00C56560" w:rsidP="009A21CC">
      <w:pPr>
        <w:jc w:val="center"/>
        <w:rPr>
          <w:rFonts w:ascii="Arial" w:hAnsi="Arial"/>
          <w:b/>
        </w:rPr>
      </w:pPr>
      <w:proofErr w:type="gramStart"/>
      <w:r>
        <w:rPr>
          <w:rFonts w:ascii="Arial" w:hAnsi="Arial"/>
          <w:b/>
        </w:rPr>
        <w:t>PUBLIC COUNSEL</w:t>
      </w:r>
      <w:r w:rsidR="00AA258D">
        <w:rPr>
          <w:rFonts w:ascii="Arial" w:hAnsi="Arial"/>
          <w:b/>
        </w:rPr>
        <w:t xml:space="preserve"> </w:t>
      </w:r>
      <w:r w:rsidR="009A21CC">
        <w:rPr>
          <w:rFonts w:ascii="Arial" w:hAnsi="Arial"/>
          <w:b/>
        </w:rPr>
        <w:t>DATA REQ</w:t>
      </w:r>
      <w:r w:rsidR="009A21CC" w:rsidRPr="00BF0C31">
        <w:rPr>
          <w:rFonts w:ascii="Arial" w:hAnsi="Arial"/>
          <w:b/>
        </w:rPr>
        <w:t>UEST NO.</w:t>
      </w:r>
      <w:proofErr w:type="gramEnd"/>
      <w:r w:rsidR="009A21CC" w:rsidRPr="00BF0C31">
        <w:rPr>
          <w:rFonts w:ascii="Arial" w:hAnsi="Arial"/>
          <w:b/>
        </w:rPr>
        <w:t xml:space="preserve"> </w:t>
      </w:r>
      <w:r w:rsidR="00A67CDC">
        <w:rPr>
          <w:rFonts w:ascii="Arial" w:hAnsi="Arial"/>
          <w:b/>
        </w:rPr>
        <w:t>0</w:t>
      </w:r>
      <w:r w:rsidR="00B01A80">
        <w:rPr>
          <w:rFonts w:ascii="Arial" w:hAnsi="Arial"/>
          <w:b/>
        </w:rPr>
        <w:t>31</w:t>
      </w:r>
    </w:p>
    <w:p w:rsidR="00A90199" w:rsidRDefault="00A90199">
      <w:pPr>
        <w:rPr>
          <w:rFonts w:ascii="Arial" w:hAnsi="Arial"/>
          <w:b/>
        </w:rPr>
      </w:pPr>
    </w:p>
    <w:p w:rsidR="009A21CC" w:rsidRPr="00BF0C31" w:rsidRDefault="009A21CC">
      <w:pPr>
        <w:rPr>
          <w:rFonts w:ascii="Arial" w:hAnsi="Arial"/>
          <w:b/>
        </w:rPr>
      </w:pPr>
    </w:p>
    <w:p w:rsidR="00A90199" w:rsidRDefault="00C56560">
      <w:pPr>
        <w:rPr>
          <w:rFonts w:ascii="Arial" w:hAnsi="Arial"/>
          <w:b/>
          <w:u w:val="single"/>
        </w:rPr>
      </w:pPr>
      <w:proofErr w:type="gramStart"/>
      <w:r>
        <w:rPr>
          <w:rFonts w:ascii="Arial" w:hAnsi="Arial"/>
          <w:b/>
          <w:u w:val="single"/>
        </w:rPr>
        <w:t>PUBLIC COUNSEL</w:t>
      </w:r>
      <w:r w:rsidR="00AA258D">
        <w:rPr>
          <w:rFonts w:ascii="Arial" w:hAnsi="Arial"/>
          <w:b/>
          <w:u w:val="single"/>
        </w:rPr>
        <w:t xml:space="preserve"> </w:t>
      </w:r>
      <w:r w:rsidR="00E21DB1" w:rsidRPr="00BF0C31">
        <w:rPr>
          <w:rFonts w:ascii="Arial" w:hAnsi="Arial"/>
          <w:b/>
          <w:u w:val="single"/>
        </w:rPr>
        <w:t>DATA REQUEST NO.</w:t>
      </w:r>
      <w:proofErr w:type="gramEnd"/>
      <w:r w:rsidR="00E21DB1" w:rsidRPr="00BF0C31">
        <w:rPr>
          <w:rFonts w:ascii="Arial" w:hAnsi="Arial"/>
          <w:b/>
          <w:u w:val="single"/>
        </w:rPr>
        <w:t xml:space="preserve"> </w:t>
      </w:r>
      <w:r w:rsidR="00A67CDC">
        <w:rPr>
          <w:rFonts w:ascii="Arial" w:hAnsi="Arial"/>
          <w:b/>
          <w:u w:val="single"/>
        </w:rPr>
        <w:t>0</w:t>
      </w:r>
      <w:r w:rsidR="00B01A80">
        <w:rPr>
          <w:rFonts w:ascii="Arial" w:hAnsi="Arial"/>
          <w:b/>
          <w:u w:val="single"/>
        </w:rPr>
        <w:t>31</w:t>
      </w:r>
      <w:r w:rsidR="00A90199" w:rsidRPr="00BF0C31">
        <w:rPr>
          <w:rFonts w:ascii="Arial" w:hAnsi="Arial"/>
          <w:b/>
          <w:u w:val="single"/>
        </w:rPr>
        <w:t>:</w:t>
      </w:r>
    </w:p>
    <w:p w:rsidR="008849B4" w:rsidRDefault="008849B4" w:rsidP="008849B4">
      <w:pPr>
        <w:rPr>
          <w:rFonts w:ascii="Arial" w:hAnsi="Arial"/>
        </w:rPr>
      </w:pPr>
    </w:p>
    <w:p w:rsidR="002B5196" w:rsidRPr="002B5196" w:rsidRDefault="00B01A80" w:rsidP="002B5196">
      <w:pPr>
        <w:spacing w:before="120" w:after="120"/>
        <w:rPr>
          <w:rFonts w:ascii="Arial" w:hAnsi="Arial" w:cs="Arial"/>
        </w:rPr>
      </w:pPr>
      <w:r w:rsidRPr="00B01A80">
        <w:rPr>
          <w:rFonts w:ascii="Arial" w:hAnsi="Arial" w:cs="Arial"/>
          <w:b/>
        </w:rPr>
        <w:t>Refer to Puget Sound Energy response to WUTC Staff DR No. 019 on Puget Sound Energy or its agent failing to disconnect the line from all sources of gas.</w:t>
      </w:r>
    </w:p>
    <w:p w:rsidR="00B01A80" w:rsidRPr="00B01A80" w:rsidRDefault="00B01A80" w:rsidP="00B01A80">
      <w:pPr>
        <w:autoSpaceDE w:val="0"/>
        <w:autoSpaceDN w:val="0"/>
        <w:adjustRightInd w:val="0"/>
        <w:spacing w:line="240" w:lineRule="atLeast"/>
        <w:rPr>
          <w:rFonts w:ascii="Arial" w:hAnsi="Arial" w:cs="Arial"/>
        </w:rPr>
      </w:pPr>
      <w:r w:rsidRPr="00B01A80">
        <w:rPr>
          <w:rFonts w:ascii="Arial" w:hAnsi="Arial" w:cs="Arial"/>
        </w:rPr>
        <w:t xml:space="preserve">Please identify what records PSE has relied on to conclude that “… its records show that a ¾” service line in the vicinity of the building located at 8411 Greenwood Ave North was properly deactivated and abandoned by PSE’s contractor, </w:t>
      </w:r>
      <w:proofErr w:type="spellStart"/>
      <w:r w:rsidRPr="00B01A80">
        <w:rPr>
          <w:rFonts w:ascii="Arial" w:hAnsi="Arial" w:cs="Arial"/>
        </w:rPr>
        <w:t>Pilchuck</w:t>
      </w:r>
      <w:proofErr w:type="spellEnd"/>
      <w:r w:rsidRPr="00B01A80">
        <w:rPr>
          <w:rFonts w:ascii="Arial" w:hAnsi="Arial" w:cs="Arial"/>
        </w:rPr>
        <w:t>, on or about September 1, 2004 in accordance with federal regulations and PSE operating procedures.”  Provide any documents that support this conclusion with specific reference to page numbers of any attachments.</w:t>
      </w:r>
    </w:p>
    <w:p w:rsidR="00B01A80" w:rsidRDefault="00B01A80" w:rsidP="004B4DFC">
      <w:pPr>
        <w:autoSpaceDE w:val="0"/>
        <w:autoSpaceDN w:val="0"/>
        <w:adjustRightInd w:val="0"/>
        <w:spacing w:line="240" w:lineRule="atLeast"/>
        <w:rPr>
          <w:rFonts w:ascii="Arial" w:hAnsi="Arial" w:cs="Arial"/>
          <w:b/>
          <w:u w:val="single"/>
        </w:rPr>
      </w:pPr>
    </w:p>
    <w:p w:rsidR="005C724E" w:rsidRPr="005C724E" w:rsidRDefault="005C724E" w:rsidP="004B4DFC">
      <w:pPr>
        <w:autoSpaceDE w:val="0"/>
        <w:autoSpaceDN w:val="0"/>
        <w:adjustRightInd w:val="0"/>
        <w:spacing w:line="240" w:lineRule="atLeast"/>
        <w:rPr>
          <w:rFonts w:ascii="Arial" w:hAnsi="Arial" w:cs="Arial"/>
          <w:b/>
          <w:u w:val="single"/>
        </w:rPr>
      </w:pPr>
      <w:r w:rsidRPr="005C724E">
        <w:rPr>
          <w:rFonts w:ascii="Arial" w:hAnsi="Arial" w:cs="Arial"/>
          <w:b/>
          <w:u w:val="single"/>
        </w:rPr>
        <w:t>Response:</w:t>
      </w:r>
    </w:p>
    <w:p w:rsidR="005C724E" w:rsidRDefault="005C724E" w:rsidP="004B4DFC">
      <w:pPr>
        <w:autoSpaceDE w:val="0"/>
        <w:autoSpaceDN w:val="0"/>
        <w:adjustRightInd w:val="0"/>
        <w:spacing w:line="240" w:lineRule="atLeast"/>
        <w:rPr>
          <w:rFonts w:ascii="Arial" w:hAnsi="Arial" w:cs="Arial"/>
        </w:rPr>
      </w:pPr>
    </w:p>
    <w:p w:rsidR="00857786" w:rsidRDefault="00B01A80" w:rsidP="00857786">
      <w:pPr>
        <w:autoSpaceDE w:val="0"/>
        <w:autoSpaceDN w:val="0"/>
        <w:adjustRightInd w:val="0"/>
        <w:spacing w:line="240" w:lineRule="atLeast"/>
        <w:rPr>
          <w:rFonts w:ascii="Arial" w:hAnsi="Arial" w:cs="Arial"/>
        </w:rPr>
      </w:pPr>
      <w:r>
        <w:rPr>
          <w:rFonts w:ascii="Arial" w:hAnsi="Arial" w:cs="Arial"/>
        </w:rPr>
        <w:t xml:space="preserve">Please see Puget Sound Energy’s </w:t>
      </w:r>
      <w:r w:rsidR="00163423">
        <w:rPr>
          <w:rFonts w:ascii="Arial" w:hAnsi="Arial" w:cs="Arial"/>
        </w:rPr>
        <w:t>Response to WUTC Informal Data Request No. 019.</w:t>
      </w: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57786">
      <w:pPr>
        <w:autoSpaceDE w:val="0"/>
        <w:autoSpaceDN w:val="0"/>
        <w:adjustRightInd w:val="0"/>
        <w:spacing w:line="240" w:lineRule="atLeast"/>
        <w:rPr>
          <w:rFonts w:ascii="Arial" w:hAnsi="Arial" w:cs="Arial"/>
        </w:rPr>
      </w:pPr>
    </w:p>
    <w:p w:rsidR="008277D1" w:rsidRDefault="008277D1" w:rsidP="008277D1">
      <w:pPr>
        <w:widowControl w:val="0"/>
        <w:tabs>
          <w:tab w:val="right" w:pos="9360"/>
        </w:tabs>
        <w:rPr>
          <w:rFonts w:ascii="Arial" w:hAnsi="Arial"/>
          <w:sz w:val="20"/>
        </w:rPr>
      </w:pPr>
      <w:r>
        <w:rPr>
          <w:rFonts w:ascii="Arial" w:hAnsi="Arial"/>
          <w:sz w:val="20"/>
        </w:rPr>
        <w:t>PSE’s Response to Public Counsel Data Request No. 031</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8277D1" w:rsidRDefault="008277D1" w:rsidP="008277D1">
      <w:pPr>
        <w:widowControl w:val="0"/>
        <w:tabs>
          <w:tab w:val="right" w:pos="9360"/>
        </w:tabs>
        <w:rPr>
          <w:rFonts w:ascii="Arial" w:hAnsi="Arial"/>
          <w:sz w:val="20"/>
        </w:rPr>
      </w:pPr>
      <w:r>
        <w:rPr>
          <w:rFonts w:ascii="Arial" w:hAnsi="Arial"/>
          <w:sz w:val="20"/>
        </w:rPr>
        <w:t>Date of Response:  February 3, 2017</w:t>
      </w:r>
    </w:p>
    <w:p w:rsidR="008277D1" w:rsidRPr="00130C6E" w:rsidRDefault="008277D1" w:rsidP="008277D1">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8277D1" w:rsidRDefault="008277D1" w:rsidP="008277D1">
      <w:pPr>
        <w:autoSpaceDE w:val="0"/>
        <w:autoSpaceDN w:val="0"/>
        <w:adjustRightInd w:val="0"/>
        <w:spacing w:line="240" w:lineRule="atLeast"/>
        <w:rPr>
          <w:rFonts w:ascii="Arial" w:hAnsi="Arial" w:cs="Arial"/>
          <w:sz w:val="20"/>
          <w:szCs w:val="20"/>
        </w:rPr>
      </w:pPr>
      <w:r w:rsidRPr="00130C6E">
        <w:rPr>
          <w:rFonts w:ascii="Arial" w:hAnsi="Arial" w:cs="Arial"/>
          <w:sz w:val="20"/>
          <w:szCs w:val="20"/>
        </w:rPr>
        <w:t>Witness Knowledgeable About the Response:</w:t>
      </w:r>
      <w:r>
        <w:rPr>
          <w:rFonts w:ascii="Arial" w:hAnsi="Arial" w:cs="Arial"/>
          <w:sz w:val="20"/>
          <w:szCs w:val="20"/>
        </w:rPr>
        <w:t xml:space="preserve">  Duane Henderson</w:t>
      </w:r>
    </w:p>
    <w:p w:rsidR="008277D1" w:rsidRDefault="008277D1" w:rsidP="008277D1">
      <w:pPr>
        <w:autoSpaceDE w:val="0"/>
        <w:autoSpaceDN w:val="0"/>
        <w:adjustRightInd w:val="0"/>
        <w:spacing w:line="240" w:lineRule="atLeast"/>
        <w:rPr>
          <w:rFonts w:ascii="Arial" w:hAnsi="Arial" w:cs="Arial"/>
          <w:sz w:val="20"/>
          <w:szCs w:val="20"/>
        </w:rPr>
      </w:pPr>
    </w:p>
    <w:p w:rsidR="008277D1" w:rsidRDefault="008277D1" w:rsidP="008277D1">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8277D1" w:rsidRDefault="008277D1" w:rsidP="008277D1">
      <w:pPr>
        <w:jc w:val="center"/>
        <w:rPr>
          <w:rFonts w:ascii="Arial" w:hAnsi="Arial"/>
          <w:b/>
        </w:rPr>
      </w:pPr>
    </w:p>
    <w:p w:rsidR="008277D1" w:rsidRDefault="008277D1" w:rsidP="008277D1">
      <w:pPr>
        <w:jc w:val="center"/>
        <w:rPr>
          <w:rFonts w:ascii="Arial" w:hAnsi="Arial"/>
          <w:b/>
        </w:rPr>
      </w:pPr>
    </w:p>
    <w:p w:rsidR="008277D1" w:rsidRDefault="008277D1" w:rsidP="008277D1">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8277D1" w:rsidRDefault="008277D1" w:rsidP="008277D1">
      <w:pPr>
        <w:jc w:val="center"/>
        <w:rPr>
          <w:rFonts w:ascii="Arial" w:hAnsi="Arial"/>
          <w:b/>
        </w:rPr>
      </w:pPr>
      <w:r>
        <w:rPr>
          <w:rFonts w:ascii="Arial" w:hAnsi="Arial"/>
          <w:b/>
        </w:rPr>
        <w:t xml:space="preserve">Puget Sound Energy </w:t>
      </w:r>
    </w:p>
    <w:p w:rsidR="008277D1" w:rsidRPr="004C0EB4" w:rsidRDefault="008277D1" w:rsidP="008277D1">
      <w:pPr>
        <w:jc w:val="center"/>
        <w:rPr>
          <w:rFonts w:ascii="Arial" w:hAnsi="Arial" w:cs="Arial"/>
          <w:b/>
        </w:rPr>
      </w:pPr>
      <w:r>
        <w:rPr>
          <w:rFonts w:ascii="Arial" w:hAnsi="Arial" w:cs="Arial"/>
          <w:b/>
        </w:rPr>
        <w:t>Greenwood Complaint</w:t>
      </w:r>
    </w:p>
    <w:p w:rsidR="008277D1" w:rsidRDefault="008277D1" w:rsidP="008277D1">
      <w:pPr>
        <w:jc w:val="center"/>
        <w:rPr>
          <w:rFonts w:ascii="Arial" w:hAnsi="Arial"/>
          <w:b/>
        </w:rPr>
      </w:pPr>
    </w:p>
    <w:p w:rsidR="008277D1" w:rsidRPr="00BF0C31" w:rsidRDefault="008277D1" w:rsidP="008277D1">
      <w:pPr>
        <w:jc w:val="center"/>
        <w:rPr>
          <w:rFonts w:ascii="Arial" w:hAnsi="Arial"/>
          <w:b/>
        </w:rPr>
      </w:pPr>
      <w:proofErr w:type="gramStart"/>
      <w:r>
        <w:rPr>
          <w:rFonts w:ascii="Arial" w:hAnsi="Arial"/>
          <w:b/>
        </w:rPr>
        <w:t>PUBLIC COUNSEL DATA REQ</w:t>
      </w:r>
      <w:r w:rsidRPr="00BF0C31">
        <w:rPr>
          <w:rFonts w:ascii="Arial" w:hAnsi="Arial"/>
          <w:b/>
        </w:rPr>
        <w:t>UEST NO.</w:t>
      </w:r>
      <w:proofErr w:type="gramEnd"/>
      <w:r w:rsidRPr="00BF0C31">
        <w:rPr>
          <w:rFonts w:ascii="Arial" w:hAnsi="Arial"/>
          <w:b/>
        </w:rPr>
        <w:t xml:space="preserve"> </w:t>
      </w:r>
      <w:r>
        <w:rPr>
          <w:rFonts w:ascii="Arial" w:hAnsi="Arial"/>
          <w:b/>
        </w:rPr>
        <w:t>032</w:t>
      </w:r>
    </w:p>
    <w:p w:rsidR="008277D1" w:rsidRDefault="008277D1" w:rsidP="008277D1">
      <w:pPr>
        <w:rPr>
          <w:rFonts w:ascii="Arial" w:hAnsi="Arial"/>
          <w:b/>
        </w:rPr>
      </w:pPr>
    </w:p>
    <w:p w:rsidR="008277D1" w:rsidRPr="00BF0C31" w:rsidRDefault="008277D1" w:rsidP="008277D1">
      <w:pPr>
        <w:rPr>
          <w:rFonts w:ascii="Arial" w:hAnsi="Arial"/>
          <w:b/>
        </w:rPr>
      </w:pPr>
    </w:p>
    <w:p w:rsidR="008277D1" w:rsidRDefault="008277D1" w:rsidP="008277D1">
      <w:pPr>
        <w:rPr>
          <w:rFonts w:ascii="Arial" w:hAnsi="Arial"/>
          <w:b/>
          <w:u w:val="single"/>
        </w:rPr>
      </w:pPr>
      <w:proofErr w:type="gramStart"/>
      <w:r>
        <w:rPr>
          <w:rFonts w:ascii="Arial" w:hAnsi="Arial"/>
          <w:b/>
          <w:u w:val="single"/>
        </w:rPr>
        <w:t xml:space="preserve">PUBLIC COUNSEL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032</w:t>
      </w:r>
      <w:r w:rsidRPr="00BF0C31">
        <w:rPr>
          <w:rFonts w:ascii="Arial" w:hAnsi="Arial"/>
          <w:b/>
          <w:u w:val="single"/>
        </w:rPr>
        <w:t>:</w:t>
      </w:r>
    </w:p>
    <w:p w:rsidR="008277D1" w:rsidRDefault="008277D1" w:rsidP="008277D1">
      <w:pPr>
        <w:rPr>
          <w:rFonts w:ascii="Arial" w:hAnsi="Arial"/>
        </w:rPr>
      </w:pPr>
    </w:p>
    <w:p w:rsidR="008277D1" w:rsidRPr="002B5196" w:rsidRDefault="008277D1" w:rsidP="008277D1">
      <w:pPr>
        <w:spacing w:before="120" w:after="120"/>
        <w:rPr>
          <w:rFonts w:ascii="Arial" w:hAnsi="Arial" w:cs="Arial"/>
        </w:rPr>
      </w:pPr>
      <w:r w:rsidRPr="00961421">
        <w:rPr>
          <w:rFonts w:ascii="Arial" w:hAnsi="Arial" w:cs="Arial"/>
          <w:b/>
        </w:rPr>
        <w:t xml:space="preserve">Refer to Puget Sound Energy response to WUTC Staff DR No. 020 on Puget Sound Energy or its </w:t>
      </w:r>
      <w:r>
        <w:rPr>
          <w:rFonts w:ascii="Arial" w:hAnsi="Arial" w:cs="Arial"/>
          <w:b/>
        </w:rPr>
        <w:t>agent failing to purge the line</w:t>
      </w:r>
      <w:r w:rsidRPr="00B01A80">
        <w:rPr>
          <w:rFonts w:ascii="Arial" w:hAnsi="Arial" w:cs="Arial"/>
          <w:b/>
        </w:rPr>
        <w:t>.</w:t>
      </w:r>
    </w:p>
    <w:p w:rsidR="008277D1" w:rsidRPr="00B01A80" w:rsidRDefault="008277D1" w:rsidP="008277D1">
      <w:pPr>
        <w:autoSpaceDE w:val="0"/>
        <w:autoSpaceDN w:val="0"/>
        <w:adjustRightInd w:val="0"/>
        <w:spacing w:line="240" w:lineRule="atLeast"/>
        <w:rPr>
          <w:rFonts w:ascii="Arial" w:hAnsi="Arial" w:cs="Arial"/>
        </w:rPr>
      </w:pPr>
      <w:r w:rsidRPr="00961421">
        <w:rPr>
          <w:rFonts w:ascii="Arial" w:hAnsi="Arial" w:cs="Arial"/>
        </w:rPr>
        <w:t xml:space="preserve">Please identify what records PSE has relied on to conclude that “...its records show that a ¾” service line in the vicinity of the building located at 8411 Greenwood Ave North was properly deactivated and abandoned by PSE’s contractor, </w:t>
      </w:r>
      <w:proofErr w:type="spellStart"/>
      <w:r w:rsidRPr="00961421">
        <w:rPr>
          <w:rFonts w:ascii="Arial" w:hAnsi="Arial" w:cs="Arial"/>
        </w:rPr>
        <w:t>Pilchuck</w:t>
      </w:r>
      <w:proofErr w:type="spellEnd"/>
      <w:r w:rsidRPr="00961421">
        <w:rPr>
          <w:rFonts w:ascii="Arial" w:hAnsi="Arial" w:cs="Arial"/>
        </w:rPr>
        <w:t>, on or about September 1, 2004 in accordance with federal regulations and PSE operating procedures.”  Provide any documents that support this conclusion with specific reference to page numbers of any attachments.</w:t>
      </w:r>
    </w:p>
    <w:p w:rsidR="008277D1" w:rsidRDefault="008277D1" w:rsidP="008277D1">
      <w:pPr>
        <w:autoSpaceDE w:val="0"/>
        <w:autoSpaceDN w:val="0"/>
        <w:adjustRightInd w:val="0"/>
        <w:spacing w:line="240" w:lineRule="atLeast"/>
        <w:rPr>
          <w:rFonts w:ascii="Arial" w:hAnsi="Arial" w:cs="Arial"/>
          <w:b/>
          <w:u w:val="single"/>
        </w:rPr>
      </w:pPr>
    </w:p>
    <w:p w:rsidR="008277D1" w:rsidRPr="005C724E" w:rsidRDefault="008277D1" w:rsidP="008277D1">
      <w:pPr>
        <w:autoSpaceDE w:val="0"/>
        <w:autoSpaceDN w:val="0"/>
        <w:adjustRightInd w:val="0"/>
        <w:spacing w:line="240" w:lineRule="atLeast"/>
        <w:rPr>
          <w:rFonts w:ascii="Arial" w:hAnsi="Arial" w:cs="Arial"/>
          <w:b/>
          <w:u w:val="single"/>
        </w:rPr>
      </w:pPr>
      <w:r w:rsidRPr="005C724E">
        <w:rPr>
          <w:rFonts w:ascii="Arial" w:hAnsi="Arial" w:cs="Arial"/>
          <w:b/>
          <w:u w:val="single"/>
        </w:rPr>
        <w:t>Response:</w:t>
      </w: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r>
        <w:rPr>
          <w:rFonts w:ascii="Arial" w:hAnsi="Arial" w:cs="Arial"/>
        </w:rPr>
        <w:t>Please see Puget Sound Energy’s Response to WUTC Informal Data Request No. 019.</w:t>
      </w: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autoSpaceDE w:val="0"/>
        <w:autoSpaceDN w:val="0"/>
        <w:adjustRightInd w:val="0"/>
        <w:spacing w:line="240" w:lineRule="atLeast"/>
        <w:rPr>
          <w:rFonts w:ascii="Arial" w:hAnsi="Arial" w:cs="Arial"/>
        </w:rPr>
      </w:pPr>
    </w:p>
    <w:p w:rsidR="008277D1" w:rsidRDefault="008277D1" w:rsidP="008277D1">
      <w:pPr>
        <w:widowControl w:val="0"/>
        <w:tabs>
          <w:tab w:val="right" w:pos="9360"/>
        </w:tabs>
        <w:rPr>
          <w:rFonts w:ascii="Arial" w:hAnsi="Arial"/>
          <w:sz w:val="20"/>
        </w:rPr>
      </w:pPr>
      <w:r>
        <w:rPr>
          <w:rFonts w:ascii="Arial" w:hAnsi="Arial"/>
          <w:sz w:val="20"/>
        </w:rPr>
        <w:t>PSE’s Response to Public Counsel Data Request No. 032</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8277D1" w:rsidRDefault="008277D1" w:rsidP="008277D1">
      <w:pPr>
        <w:widowControl w:val="0"/>
        <w:tabs>
          <w:tab w:val="right" w:pos="9360"/>
        </w:tabs>
        <w:rPr>
          <w:rFonts w:ascii="Arial" w:hAnsi="Arial"/>
          <w:sz w:val="20"/>
        </w:rPr>
      </w:pPr>
      <w:r>
        <w:rPr>
          <w:rFonts w:ascii="Arial" w:hAnsi="Arial"/>
          <w:sz w:val="20"/>
        </w:rPr>
        <w:t>Date of Response:  February 3, 2017</w:t>
      </w:r>
    </w:p>
    <w:p w:rsidR="008277D1" w:rsidRPr="00130C6E" w:rsidRDefault="008277D1" w:rsidP="008277D1">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8277D1" w:rsidRDefault="008277D1" w:rsidP="008277D1">
      <w:pPr>
        <w:widowControl w:val="0"/>
        <w:rPr>
          <w:rFonts w:ascii="Arial" w:hAnsi="Arial" w:cs="Arial"/>
          <w:sz w:val="20"/>
          <w:szCs w:val="20"/>
        </w:rPr>
      </w:pPr>
      <w:r w:rsidRPr="00130C6E">
        <w:rPr>
          <w:rFonts w:ascii="Arial" w:hAnsi="Arial" w:cs="Arial"/>
          <w:sz w:val="20"/>
          <w:szCs w:val="20"/>
        </w:rPr>
        <w:t>Witness Knowledgeable About the Response:</w:t>
      </w:r>
      <w:r>
        <w:rPr>
          <w:rFonts w:ascii="Arial" w:hAnsi="Arial" w:cs="Arial"/>
          <w:sz w:val="20"/>
          <w:szCs w:val="20"/>
        </w:rPr>
        <w:t xml:space="preserve">  Duane Henderson</w:t>
      </w:r>
    </w:p>
    <w:p w:rsidR="00532A3A" w:rsidRDefault="00532A3A" w:rsidP="00532A3A">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32A3A" w:rsidRDefault="00532A3A" w:rsidP="00532A3A">
      <w:pPr>
        <w:jc w:val="center"/>
        <w:rPr>
          <w:rFonts w:ascii="Arial" w:hAnsi="Arial"/>
          <w:b/>
        </w:rPr>
      </w:pPr>
    </w:p>
    <w:p w:rsidR="00532A3A" w:rsidRDefault="00532A3A" w:rsidP="00532A3A">
      <w:pPr>
        <w:jc w:val="center"/>
        <w:rPr>
          <w:rFonts w:ascii="Arial" w:hAnsi="Arial"/>
          <w:b/>
        </w:rPr>
      </w:pPr>
    </w:p>
    <w:p w:rsidR="00532A3A" w:rsidRDefault="00532A3A" w:rsidP="00532A3A">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532A3A" w:rsidRDefault="00532A3A" w:rsidP="00532A3A">
      <w:pPr>
        <w:jc w:val="center"/>
        <w:rPr>
          <w:rFonts w:ascii="Arial" w:hAnsi="Arial"/>
          <w:b/>
        </w:rPr>
      </w:pPr>
      <w:r>
        <w:rPr>
          <w:rFonts w:ascii="Arial" w:hAnsi="Arial"/>
          <w:b/>
        </w:rPr>
        <w:t xml:space="preserve">Puget Sound Energy </w:t>
      </w:r>
    </w:p>
    <w:p w:rsidR="00532A3A" w:rsidRPr="004C0EB4" w:rsidRDefault="00532A3A" w:rsidP="00532A3A">
      <w:pPr>
        <w:jc w:val="center"/>
        <w:rPr>
          <w:rFonts w:ascii="Arial" w:hAnsi="Arial" w:cs="Arial"/>
          <w:b/>
        </w:rPr>
      </w:pPr>
      <w:r>
        <w:rPr>
          <w:rFonts w:ascii="Arial" w:hAnsi="Arial" w:cs="Arial"/>
          <w:b/>
        </w:rPr>
        <w:t>Greenwood Complaint</w:t>
      </w:r>
    </w:p>
    <w:p w:rsidR="00532A3A" w:rsidRDefault="00532A3A" w:rsidP="00532A3A">
      <w:pPr>
        <w:jc w:val="center"/>
        <w:rPr>
          <w:rFonts w:ascii="Arial" w:hAnsi="Arial"/>
          <w:b/>
        </w:rPr>
      </w:pPr>
    </w:p>
    <w:p w:rsidR="00532A3A" w:rsidRPr="00BF0C31" w:rsidRDefault="00532A3A" w:rsidP="00532A3A">
      <w:pPr>
        <w:jc w:val="center"/>
        <w:rPr>
          <w:rFonts w:ascii="Arial" w:hAnsi="Arial"/>
          <w:b/>
        </w:rPr>
      </w:pPr>
      <w:proofErr w:type="gramStart"/>
      <w:r>
        <w:rPr>
          <w:rFonts w:ascii="Arial" w:hAnsi="Arial"/>
          <w:b/>
        </w:rPr>
        <w:t>PUBLIC COUNSEL DATA REQ</w:t>
      </w:r>
      <w:r w:rsidRPr="00BF0C31">
        <w:rPr>
          <w:rFonts w:ascii="Arial" w:hAnsi="Arial"/>
          <w:b/>
        </w:rPr>
        <w:t>UEST NO.</w:t>
      </w:r>
      <w:proofErr w:type="gramEnd"/>
      <w:r w:rsidRPr="00BF0C31">
        <w:rPr>
          <w:rFonts w:ascii="Arial" w:hAnsi="Arial"/>
          <w:b/>
        </w:rPr>
        <w:t xml:space="preserve"> </w:t>
      </w:r>
      <w:r>
        <w:rPr>
          <w:rFonts w:ascii="Arial" w:hAnsi="Arial"/>
          <w:b/>
        </w:rPr>
        <w:t>033</w:t>
      </w:r>
    </w:p>
    <w:p w:rsidR="00532A3A" w:rsidRDefault="00532A3A" w:rsidP="00532A3A">
      <w:pPr>
        <w:rPr>
          <w:rFonts w:ascii="Arial" w:hAnsi="Arial"/>
          <w:b/>
        </w:rPr>
      </w:pPr>
    </w:p>
    <w:p w:rsidR="00532A3A" w:rsidRPr="00BF0C31" w:rsidRDefault="00532A3A" w:rsidP="00532A3A">
      <w:pPr>
        <w:rPr>
          <w:rFonts w:ascii="Arial" w:hAnsi="Arial"/>
          <w:b/>
        </w:rPr>
      </w:pPr>
    </w:p>
    <w:p w:rsidR="00532A3A" w:rsidRDefault="00532A3A" w:rsidP="00532A3A">
      <w:pPr>
        <w:rPr>
          <w:rFonts w:ascii="Arial" w:hAnsi="Arial"/>
          <w:b/>
          <w:u w:val="single"/>
        </w:rPr>
      </w:pPr>
      <w:proofErr w:type="gramStart"/>
      <w:r>
        <w:rPr>
          <w:rFonts w:ascii="Arial" w:hAnsi="Arial"/>
          <w:b/>
          <w:u w:val="single"/>
        </w:rPr>
        <w:t xml:space="preserve">PUBLIC COUNSEL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033</w:t>
      </w:r>
      <w:r w:rsidRPr="00BF0C31">
        <w:rPr>
          <w:rFonts w:ascii="Arial" w:hAnsi="Arial"/>
          <w:b/>
          <w:u w:val="single"/>
        </w:rPr>
        <w:t>:</w:t>
      </w:r>
    </w:p>
    <w:p w:rsidR="00532A3A" w:rsidRDefault="00532A3A" w:rsidP="00532A3A">
      <w:pPr>
        <w:rPr>
          <w:rFonts w:ascii="Arial" w:hAnsi="Arial"/>
        </w:rPr>
      </w:pPr>
    </w:p>
    <w:p w:rsidR="00532A3A" w:rsidRDefault="00532A3A" w:rsidP="00532A3A">
      <w:pPr>
        <w:autoSpaceDE w:val="0"/>
        <w:autoSpaceDN w:val="0"/>
        <w:adjustRightInd w:val="0"/>
        <w:spacing w:line="240" w:lineRule="atLeast"/>
        <w:rPr>
          <w:rFonts w:ascii="Arial" w:hAnsi="Arial" w:cs="Arial"/>
          <w:b/>
        </w:rPr>
      </w:pPr>
      <w:r w:rsidRPr="00D85636">
        <w:rPr>
          <w:rFonts w:ascii="Arial" w:hAnsi="Arial" w:cs="Arial"/>
          <w:b/>
        </w:rPr>
        <w:t>Refer to Puget Sound Energy response to WUTC Staff DR No. 021 on Puget Sound Energy or its agent failing to seal the ends of the line.</w:t>
      </w:r>
    </w:p>
    <w:p w:rsidR="00532A3A" w:rsidRDefault="00532A3A" w:rsidP="00532A3A">
      <w:pPr>
        <w:autoSpaceDE w:val="0"/>
        <w:autoSpaceDN w:val="0"/>
        <w:adjustRightInd w:val="0"/>
        <w:spacing w:line="240" w:lineRule="atLeast"/>
        <w:rPr>
          <w:rFonts w:ascii="Arial" w:hAnsi="Arial" w:cs="Arial"/>
          <w:b/>
        </w:rPr>
      </w:pPr>
    </w:p>
    <w:p w:rsidR="00532A3A" w:rsidRPr="00B01A80" w:rsidRDefault="00532A3A" w:rsidP="00532A3A">
      <w:pPr>
        <w:autoSpaceDE w:val="0"/>
        <w:autoSpaceDN w:val="0"/>
        <w:adjustRightInd w:val="0"/>
        <w:spacing w:line="240" w:lineRule="atLeast"/>
        <w:rPr>
          <w:rFonts w:ascii="Arial" w:hAnsi="Arial" w:cs="Arial"/>
        </w:rPr>
      </w:pPr>
      <w:r w:rsidRPr="00D85636">
        <w:rPr>
          <w:rFonts w:ascii="Arial" w:hAnsi="Arial" w:cs="Arial"/>
        </w:rPr>
        <w:t xml:space="preserve">Please identify what records PSE has relied on to conclude that “…its records show that a ¾” service line in the vicinity of the building located at 8411 Greenwood Ave North was properly deactivated and abandoned by PSE’s contractor, </w:t>
      </w:r>
      <w:proofErr w:type="spellStart"/>
      <w:r w:rsidRPr="00D85636">
        <w:rPr>
          <w:rFonts w:ascii="Arial" w:hAnsi="Arial" w:cs="Arial"/>
        </w:rPr>
        <w:t>Pilchuck</w:t>
      </w:r>
      <w:proofErr w:type="spellEnd"/>
      <w:r w:rsidRPr="00D85636">
        <w:rPr>
          <w:rFonts w:ascii="Arial" w:hAnsi="Arial" w:cs="Arial"/>
        </w:rPr>
        <w:t>, on or about September 1, 2004 in accordance with federal regulations and PSE operating procedures.”  Provide any documents that support this conclusion with specific reference to page numbers of any attachments.</w:t>
      </w:r>
    </w:p>
    <w:p w:rsidR="00532A3A" w:rsidRDefault="00532A3A" w:rsidP="00532A3A">
      <w:pPr>
        <w:autoSpaceDE w:val="0"/>
        <w:autoSpaceDN w:val="0"/>
        <w:adjustRightInd w:val="0"/>
        <w:spacing w:line="240" w:lineRule="atLeast"/>
        <w:rPr>
          <w:rFonts w:ascii="Arial" w:hAnsi="Arial" w:cs="Arial"/>
          <w:b/>
          <w:u w:val="single"/>
        </w:rPr>
      </w:pPr>
    </w:p>
    <w:p w:rsidR="00532A3A" w:rsidRPr="005C724E" w:rsidRDefault="00532A3A" w:rsidP="00532A3A">
      <w:pPr>
        <w:autoSpaceDE w:val="0"/>
        <w:autoSpaceDN w:val="0"/>
        <w:adjustRightInd w:val="0"/>
        <w:spacing w:line="240" w:lineRule="atLeast"/>
        <w:rPr>
          <w:rFonts w:ascii="Arial" w:hAnsi="Arial" w:cs="Arial"/>
          <w:b/>
          <w:u w:val="single"/>
        </w:rPr>
      </w:pPr>
      <w:r w:rsidRPr="005C724E">
        <w:rPr>
          <w:rFonts w:ascii="Arial" w:hAnsi="Arial" w:cs="Arial"/>
          <w:b/>
          <w:u w:val="single"/>
        </w:rPr>
        <w:t>Response:</w:t>
      </w:r>
    </w:p>
    <w:p w:rsidR="00532A3A" w:rsidRDefault="00532A3A" w:rsidP="00532A3A">
      <w:pPr>
        <w:autoSpaceDE w:val="0"/>
        <w:autoSpaceDN w:val="0"/>
        <w:adjustRightInd w:val="0"/>
        <w:spacing w:line="240" w:lineRule="atLeast"/>
        <w:rPr>
          <w:rFonts w:ascii="Arial" w:hAnsi="Arial" w:cs="Arial"/>
        </w:rPr>
      </w:pPr>
    </w:p>
    <w:p w:rsidR="008277D1" w:rsidRDefault="00532A3A" w:rsidP="00532A3A">
      <w:pPr>
        <w:widowControl w:val="0"/>
        <w:rPr>
          <w:rFonts w:ascii="Arial" w:hAnsi="Arial" w:cs="Arial"/>
        </w:rPr>
      </w:pPr>
      <w:r>
        <w:rPr>
          <w:rFonts w:ascii="Arial" w:hAnsi="Arial" w:cs="Arial"/>
        </w:rPr>
        <w:t>Please see Puget Sound Energy’s Response to WUTC Informal Data Request No. 019.</w:t>
      </w: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tabs>
          <w:tab w:val="right" w:pos="9360"/>
        </w:tabs>
        <w:rPr>
          <w:rFonts w:ascii="Arial" w:hAnsi="Arial"/>
          <w:sz w:val="20"/>
        </w:rPr>
      </w:pPr>
      <w:r>
        <w:rPr>
          <w:rFonts w:ascii="Arial" w:hAnsi="Arial"/>
          <w:sz w:val="20"/>
        </w:rPr>
        <w:t>PSE’s Response to Public Counsel Data Request No. 033</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532A3A" w:rsidRDefault="00532A3A" w:rsidP="00532A3A">
      <w:pPr>
        <w:widowControl w:val="0"/>
        <w:tabs>
          <w:tab w:val="right" w:pos="9360"/>
        </w:tabs>
        <w:rPr>
          <w:rFonts w:ascii="Arial" w:hAnsi="Arial"/>
          <w:sz w:val="20"/>
        </w:rPr>
      </w:pPr>
      <w:r>
        <w:rPr>
          <w:rFonts w:ascii="Arial" w:hAnsi="Arial"/>
          <w:sz w:val="20"/>
        </w:rPr>
        <w:t>Date of Response:  February 3, 2017</w:t>
      </w:r>
    </w:p>
    <w:p w:rsidR="00532A3A" w:rsidRPr="00130C6E" w:rsidRDefault="00532A3A" w:rsidP="00532A3A">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532A3A" w:rsidRDefault="00532A3A" w:rsidP="00532A3A">
      <w:pPr>
        <w:widowControl w:val="0"/>
        <w:rPr>
          <w:rFonts w:ascii="Arial" w:hAnsi="Arial" w:cs="Arial"/>
          <w:sz w:val="20"/>
          <w:szCs w:val="20"/>
        </w:rPr>
      </w:pPr>
      <w:r w:rsidRPr="00130C6E">
        <w:rPr>
          <w:rFonts w:ascii="Arial" w:hAnsi="Arial" w:cs="Arial"/>
          <w:sz w:val="20"/>
          <w:szCs w:val="20"/>
        </w:rPr>
        <w:t>Witness Knowledgeable About the Response:</w:t>
      </w:r>
      <w:r>
        <w:rPr>
          <w:rFonts w:ascii="Arial" w:hAnsi="Arial" w:cs="Arial"/>
          <w:sz w:val="20"/>
          <w:szCs w:val="20"/>
        </w:rPr>
        <w:t xml:space="preserve">  Duane Henderson</w:t>
      </w:r>
    </w:p>
    <w:p w:rsidR="00532A3A" w:rsidRDefault="00532A3A" w:rsidP="00532A3A">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32A3A" w:rsidRDefault="00532A3A" w:rsidP="00532A3A">
      <w:pPr>
        <w:jc w:val="center"/>
        <w:rPr>
          <w:rFonts w:ascii="Arial" w:hAnsi="Arial"/>
          <w:b/>
        </w:rPr>
      </w:pPr>
    </w:p>
    <w:p w:rsidR="00532A3A" w:rsidRDefault="00532A3A" w:rsidP="00532A3A">
      <w:pPr>
        <w:jc w:val="center"/>
        <w:rPr>
          <w:rFonts w:ascii="Arial" w:hAnsi="Arial"/>
          <w:b/>
        </w:rPr>
      </w:pPr>
    </w:p>
    <w:p w:rsidR="00532A3A" w:rsidRDefault="00532A3A" w:rsidP="00532A3A">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532A3A" w:rsidRDefault="00532A3A" w:rsidP="00532A3A">
      <w:pPr>
        <w:jc w:val="center"/>
        <w:rPr>
          <w:rFonts w:ascii="Arial" w:hAnsi="Arial"/>
          <w:b/>
        </w:rPr>
      </w:pPr>
      <w:r>
        <w:rPr>
          <w:rFonts w:ascii="Arial" w:hAnsi="Arial"/>
          <w:b/>
        </w:rPr>
        <w:t xml:space="preserve">Puget Sound Energy </w:t>
      </w:r>
    </w:p>
    <w:p w:rsidR="00532A3A" w:rsidRPr="004C0EB4" w:rsidRDefault="00532A3A" w:rsidP="00532A3A">
      <w:pPr>
        <w:jc w:val="center"/>
        <w:rPr>
          <w:rFonts w:ascii="Arial" w:hAnsi="Arial" w:cs="Arial"/>
          <w:b/>
        </w:rPr>
      </w:pPr>
      <w:r>
        <w:rPr>
          <w:rFonts w:ascii="Arial" w:hAnsi="Arial" w:cs="Arial"/>
          <w:b/>
        </w:rPr>
        <w:t>Greenwood Complaint</w:t>
      </w:r>
    </w:p>
    <w:p w:rsidR="00532A3A" w:rsidRDefault="00532A3A" w:rsidP="00532A3A">
      <w:pPr>
        <w:jc w:val="center"/>
        <w:rPr>
          <w:rFonts w:ascii="Arial" w:hAnsi="Arial"/>
          <w:b/>
        </w:rPr>
      </w:pPr>
    </w:p>
    <w:p w:rsidR="00532A3A" w:rsidRPr="00BF0C31" w:rsidRDefault="00532A3A" w:rsidP="00532A3A">
      <w:pPr>
        <w:jc w:val="center"/>
        <w:rPr>
          <w:rFonts w:ascii="Arial" w:hAnsi="Arial"/>
          <w:b/>
        </w:rPr>
      </w:pPr>
      <w:proofErr w:type="gramStart"/>
      <w:r>
        <w:rPr>
          <w:rFonts w:ascii="Arial" w:hAnsi="Arial"/>
          <w:b/>
        </w:rPr>
        <w:t>PUBLIC COUNSEL DATA REQ</w:t>
      </w:r>
      <w:r w:rsidRPr="00BF0C31">
        <w:rPr>
          <w:rFonts w:ascii="Arial" w:hAnsi="Arial"/>
          <w:b/>
        </w:rPr>
        <w:t>UEST NO.</w:t>
      </w:r>
      <w:proofErr w:type="gramEnd"/>
      <w:r w:rsidRPr="00BF0C31">
        <w:rPr>
          <w:rFonts w:ascii="Arial" w:hAnsi="Arial"/>
          <w:b/>
        </w:rPr>
        <w:t xml:space="preserve"> </w:t>
      </w:r>
      <w:r>
        <w:rPr>
          <w:rFonts w:ascii="Arial" w:hAnsi="Arial"/>
          <w:b/>
        </w:rPr>
        <w:t>034</w:t>
      </w:r>
    </w:p>
    <w:p w:rsidR="00532A3A" w:rsidRDefault="00532A3A" w:rsidP="00532A3A">
      <w:pPr>
        <w:rPr>
          <w:rFonts w:ascii="Arial" w:hAnsi="Arial"/>
          <w:b/>
        </w:rPr>
      </w:pPr>
    </w:p>
    <w:p w:rsidR="00532A3A" w:rsidRPr="00BF0C31" w:rsidRDefault="00532A3A" w:rsidP="00532A3A">
      <w:pPr>
        <w:rPr>
          <w:rFonts w:ascii="Arial" w:hAnsi="Arial"/>
          <w:b/>
        </w:rPr>
      </w:pPr>
    </w:p>
    <w:p w:rsidR="00532A3A" w:rsidRDefault="00532A3A" w:rsidP="00532A3A">
      <w:pPr>
        <w:rPr>
          <w:rFonts w:ascii="Arial" w:hAnsi="Arial"/>
          <w:b/>
          <w:u w:val="single"/>
        </w:rPr>
      </w:pPr>
      <w:proofErr w:type="gramStart"/>
      <w:r>
        <w:rPr>
          <w:rFonts w:ascii="Arial" w:hAnsi="Arial"/>
          <w:b/>
          <w:u w:val="single"/>
        </w:rPr>
        <w:t xml:space="preserve">PUBLIC COUNSEL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034</w:t>
      </w:r>
      <w:r w:rsidRPr="00BF0C31">
        <w:rPr>
          <w:rFonts w:ascii="Arial" w:hAnsi="Arial"/>
          <w:b/>
          <w:u w:val="single"/>
        </w:rPr>
        <w:t>:</w:t>
      </w:r>
    </w:p>
    <w:p w:rsidR="00532A3A" w:rsidRDefault="00532A3A" w:rsidP="00532A3A">
      <w:pPr>
        <w:rPr>
          <w:rFonts w:ascii="Arial" w:hAnsi="Arial"/>
        </w:rPr>
      </w:pPr>
    </w:p>
    <w:p w:rsidR="00532A3A" w:rsidRPr="002B5196" w:rsidRDefault="00532A3A" w:rsidP="00532A3A">
      <w:pPr>
        <w:spacing w:before="120" w:after="120"/>
        <w:rPr>
          <w:rFonts w:ascii="Arial" w:hAnsi="Arial" w:cs="Arial"/>
        </w:rPr>
      </w:pPr>
      <w:r w:rsidRPr="001600A4">
        <w:rPr>
          <w:rFonts w:ascii="Arial" w:hAnsi="Arial" w:cs="Arial"/>
          <w:b/>
        </w:rPr>
        <w:t>Refer to Puget Sound Energy response to WUTC Staff DR No. 022 on whether or not Puget Sound Energy contends that the service line was inactive between September 1, 2004, and March 9, 2016.</w:t>
      </w:r>
    </w:p>
    <w:p w:rsidR="00532A3A" w:rsidRPr="00B01A80" w:rsidRDefault="00532A3A" w:rsidP="00532A3A">
      <w:pPr>
        <w:autoSpaceDE w:val="0"/>
        <w:autoSpaceDN w:val="0"/>
        <w:adjustRightInd w:val="0"/>
        <w:spacing w:line="240" w:lineRule="atLeast"/>
        <w:rPr>
          <w:rFonts w:ascii="Arial" w:hAnsi="Arial" w:cs="Arial"/>
        </w:rPr>
      </w:pPr>
      <w:r w:rsidRPr="001600A4">
        <w:rPr>
          <w:rFonts w:ascii="Arial" w:hAnsi="Arial" w:cs="Arial"/>
        </w:rPr>
        <w:t xml:space="preserve">Please identify what records PSE has relied on to conclude that “…its records show that a ¾” service line in the vicinity of the building located at 8411 Greenwood Ave North was properly deactivated and abandoned by PSE’s contractor, </w:t>
      </w:r>
      <w:proofErr w:type="spellStart"/>
      <w:r w:rsidRPr="001600A4">
        <w:rPr>
          <w:rFonts w:ascii="Arial" w:hAnsi="Arial" w:cs="Arial"/>
        </w:rPr>
        <w:t>Pilchuck</w:t>
      </w:r>
      <w:proofErr w:type="spellEnd"/>
      <w:r w:rsidRPr="001600A4">
        <w:rPr>
          <w:rFonts w:ascii="Arial" w:hAnsi="Arial" w:cs="Arial"/>
        </w:rPr>
        <w:t>, on or about September 1, 2004 in accordance with federal regulations and PSE operating procedures.”  Provide any documents that support this conclusion with specific reference to page numbers of any attachments.</w:t>
      </w:r>
    </w:p>
    <w:p w:rsidR="00532A3A" w:rsidRDefault="00532A3A" w:rsidP="00532A3A">
      <w:pPr>
        <w:autoSpaceDE w:val="0"/>
        <w:autoSpaceDN w:val="0"/>
        <w:adjustRightInd w:val="0"/>
        <w:spacing w:line="240" w:lineRule="atLeast"/>
        <w:rPr>
          <w:rFonts w:ascii="Arial" w:hAnsi="Arial" w:cs="Arial"/>
          <w:b/>
          <w:u w:val="single"/>
        </w:rPr>
      </w:pPr>
    </w:p>
    <w:p w:rsidR="00532A3A" w:rsidRPr="005C724E" w:rsidRDefault="00532A3A" w:rsidP="00532A3A">
      <w:pPr>
        <w:autoSpaceDE w:val="0"/>
        <w:autoSpaceDN w:val="0"/>
        <w:adjustRightInd w:val="0"/>
        <w:spacing w:line="240" w:lineRule="atLeast"/>
        <w:rPr>
          <w:rFonts w:ascii="Arial" w:hAnsi="Arial" w:cs="Arial"/>
          <w:b/>
          <w:u w:val="single"/>
        </w:rPr>
      </w:pPr>
      <w:r w:rsidRPr="005C724E">
        <w:rPr>
          <w:rFonts w:ascii="Arial" w:hAnsi="Arial" w:cs="Arial"/>
          <w:b/>
          <w:u w:val="single"/>
        </w:rPr>
        <w:t>Response:</w:t>
      </w:r>
    </w:p>
    <w:p w:rsidR="00532A3A" w:rsidRDefault="00532A3A" w:rsidP="00532A3A">
      <w:pPr>
        <w:autoSpaceDE w:val="0"/>
        <w:autoSpaceDN w:val="0"/>
        <w:adjustRightInd w:val="0"/>
        <w:spacing w:line="240" w:lineRule="atLeast"/>
        <w:rPr>
          <w:rFonts w:ascii="Arial" w:hAnsi="Arial" w:cs="Arial"/>
        </w:rPr>
      </w:pPr>
    </w:p>
    <w:p w:rsidR="00532A3A" w:rsidRDefault="00532A3A" w:rsidP="00532A3A">
      <w:pPr>
        <w:widowControl w:val="0"/>
        <w:rPr>
          <w:rFonts w:ascii="Arial" w:hAnsi="Arial" w:cs="Arial"/>
        </w:rPr>
      </w:pPr>
      <w:r>
        <w:rPr>
          <w:rFonts w:ascii="Arial" w:hAnsi="Arial" w:cs="Arial"/>
        </w:rPr>
        <w:t>Please see Puget Sound Energy’s Response to WUTC Informal Data Request No. 019.</w:t>
      </w: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tabs>
          <w:tab w:val="right" w:pos="9360"/>
        </w:tabs>
        <w:rPr>
          <w:rFonts w:ascii="Arial" w:hAnsi="Arial"/>
          <w:sz w:val="20"/>
        </w:rPr>
      </w:pPr>
    </w:p>
    <w:p w:rsidR="00532A3A" w:rsidRDefault="00532A3A" w:rsidP="00532A3A">
      <w:pPr>
        <w:widowControl w:val="0"/>
        <w:tabs>
          <w:tab w:val="right" w:pos="9360"/>
        </w:tabs>
        <w:rPr>
          <w:rFonts w:ascii="Arial" w:hAnsi="Arial"/>
          <w:sz w:val="20"/>
        </w:rPr>
      </w:pPr>
    </w:p>
    <w:p w:rsidR="00532A3A" w:rsidRDefault="00532A3A" w:rsidP="00532A3A">
      <w:pPr>
        <w:widowControl w:val="0"/>
        <w:tabs>
          <w:tab w:val="right" w:pos="9360"/>
        </w:tabs>
        <w:rPr>
          <w:rFonts w:ascii="Arial" w:hAnsi="Arial"/>
          <w:sz w:val="20"/>
        </w:rPr>
      </w:pPr>
    </w:p>
    <w:p w:rsidR="00532A3A" w:rsidRDefault="00532A3A" w:rsidP="00532A3A">
      <w:pPr>
        <w:widowControl w:val="0"/>
        <w:tabs>
          <w:tab w:val="right" w:pos="9360"/>
        </w:tabs>
        <w:rPr>
          <w:rFonts w:ascii="Arial" w:hAnsi="Arial"/>
          <w:sz w:val="20"/>
        </w:rPr>
      </w:pPr>
    </w:p>
    <w:p w:rsidR="00532A3A" w:rsidRDefault="00532A3A" w:rsidP="00532A3A">
      <w:pPr>
        <w:widowControl w:val="0"/>
        <w:tabs>
          <w:tab w:val="right" w:pos="9360"/>
        </w:tabs>
        <w:rPr>
          <w:rFonts w:ascii="Arial" w:hAnsi="Arial"/>
          <w:sz w:val="20"/>
        </w:rPr>
      </w:pPr>
    </w:p>
    <w:p w:rsidR="00532A3A" w:rsidRDefault="00532A3A" w:rsidP="00532A3A">
      <w:pPr>
        <w:widowControl w:val="0"/>
        <w:tabs>
          <w:tab w:val="right" w:pos="9360"/>
        </w:tabs>
        <w:rPr>
          <w:rFonts w:ascii="Arial" w:hAnsi="Arial"/>
          <w:sz w:val="20"/>
        </w:rPr>
      </w:pPr>
    </w:p>
    <w:p w:rsidR="00532A3A" w:rsidRDefault="00532A3A" w:rsidP="00532A3A">
      <w:pPr>
        <w:widowControl w:val="0"/>
        <w:tabs>
          <w:tab w:val="right" w:pos="9360"/>
        </w:tabs>
        <w:rPr>
          <w:rFonts w:ascii="Arial" w:hAnsi="Arial"/>
          <w:sz w:val="20"/>
        </w:rPr>
      </w:pPr>
      <w:r>
        <w:rPr>
          <w:rFonts w:ascii="Arial" w:hAnsi="Arial"/>
          <w:sz w:val="20"/>
        </w:rPr>
        <w:t>PSE’s Response to Public Counsel Data Request No. 034</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532A3A" w:rsidRDefault="00532A3A" w:rsidP="00532A3A">
      <w:pPr>
        <w:widowControl w:val="0"/>
        <w:tabs>
          <w:tab w:val="right" w:pos="9360"/>
        </w:tabs>
        <w:rPr>
          <w:rFonts w:ascii="Arial" w:hAnsi="Arial"/>
          <w:sz w:val="20"/>
        </w:rPr>
      </w:pPr>
      <w:r>
        <w:rPr>
          <w:rFonts w:ascii="Arial" w:hAnsi="Arial"/>
          <w:sz w:val="20"/>
        </w:rPr>
        <w:t>Date of Response:  February 3, 2017</w:t>
      </w:r>
    </w:p>
    <w:p w:rsidR="00532A3A" w:rsidRPr="00130C6E" w:rsidRDefault="00532A3A" w:rsidP="00532A3A">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532A3A" w:rsidRDefault="00532A3A" w:rsidP="00532A3A">
      <w:pPr>
        <w:widowControl w:val="0"/>
        <w:rPr>
          <w:rFonts w:ascii="Arial" w:hAnsi="Arial" w:cs="Arial"/>
          <w:sz w:val="20"/>
          <w:szCs w:val="20"/>
        </w:rPr>
      </w:pPr>
      <w:r w:rsidRPr="00130C6E">
        <w:rPr>
          <w:rFonts w:ascii="Arial" w:hAnsi="Arial" w:cs="Arial"/>
          <w:sz w:val="20"/>
          <w:szCs w:val="20"/>
        </w:rPr>
        <w:t>Witness Knowledgeable About the Response:</w:t>
      </w:r>
      <w:r>
        <w:rPr>
          <w:rFonts w:ascii="Arial" w:hAnsi="Arial" w:cs="Arial"/>
          <w:sz w:val="20"/>
          <w:szCs w:val="20"/>
        </w:rPr>
        <w:t xml:space="preserve">  Duane Henderson</w:t>
      </w:r>
    </w:p>
    <w:p w:rsidR="00532A3A" w:rsidRDefault="00532A3A" w:rsidP="00532A3A">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32A3A" w:rsidRDefault="00532A3A" w:rsidP="00532A3A">
      <w:pPr>
        <w:jc w:val="center"/>
        <w:rPr>
          <w:rFonts w:ascii="Arial" w:hAnsi="Arial"/>
          <w:b/>
        </w:rPr>
      </w:pPr>
    </w:p>
    <w:p w:rsidR="00532A3A" w:rsidRDefault="00532A3A" w:rsidP="00532A3A">
      <w:pPr>
        <w:jc w:val="center"/>
        <w:rPr>
          <w:rFonts w:ascii="Arial" w:hAnsi="Arial"/>
          <w:b/>
        </w:rPr>
      </w:pPr>
    </w:p>
    <w:p w:rsidR="00532A3A" w:rsidRDefault="00532A3A" w:rsidP="00532A3A">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532A3A" w:rsidRDefault="00532A3A" w:rsidP="00532A3A">
      <w:pPr>
        <w:jc w:val="center"/>
        <w:rPr>
          <w:rFonts w:ascii="Arial" w:hAnsi="Arial"/>
          <w:b/>
        </w:rPr>
      </w:pPr>
      <w:r>
        <w:rPr>
          <w:rFonts w:ascii="Arial" w:hAnsi="Arial"/>
          <w:b/>
        </w:rPr>
        <w:t xml:space="preserve">Puget Sound Energy </w:t>
      </w:r>
    </w:p>
    <w:p w:rsidR="00532A3A" w:rsidRPr="004C0EB4" w:rsidRDefault="00532A3A" w:rsidP="00532A3A">
      <w:pPr>
        <w:jc w:val="center"/>
        <w:rPr>
          <w:rFonts w:ascii="Arial" w:hAnsi="Arial" w:cs="Arial"/>
          <w:b/>
        </w:rPr>
      </w:pPr>
      <w:r>
        <w:rPr>
          <w:rFonts w:ascii="Arial" w:hAnsi="Arial" w:cs="Arial"/>
          <w:b/>
        </w:rPr>
        <w:t>Greenwood Complaint</w:t>
      </w:r>
    </w:p>
    <w:p w:rsidR="00532A3A" w:rsidRDefault="00532A3A" w:rsidP="00532A3A">
      <w:pPr>
        <w:jc w:val="center"/>
        <w:rPr>
          <w:rFonts w:ascii="Arial" w:hAnsi="Arial"/>
          <w:b/>
        </w:rPr>
      </w:pPr>
    </w:p>
    <w:p w:rsidR="00532A3A" w:rsidRPr="00BF0C31" w:rsidRDefault="00532A3A" w:rsidP="00532A3A">
      <w:pPr>
        <w:jc w:val="center"/>
        <w:rPr>
          <w:rFonts w:ascii="Arial" w:hAnsi="Arial"/>
          <w:b/>
        </w:rPr>
      </w:pPr>
      <w:proofErr w:type="gramStart"/>
      <w:r>
        <w:rPr>
          <w:rFonts w:ascii="Arial" w:hAnsi="Arial"/>
          <w:b/>
        </w:rPr>
        <w:t>PUBLIC COUNSEL DATA REQ</w:t>
      </w:r>
      <w:r w:rsidRPr="00BF0C31">
        <w:rPr>
          <w:rFonts w:ascii="Arial" w:hAnsi="Arial"/>
          <w:b/>
        </w:rPr>
        <w:t>UEST NO.</w:t>
      </w:r>
      <w:proofErr w:type="gramEnd"/>
      <w:r w:rsidRPr="00BF0C31">
        <w:rPr>
          <w:rFonts w:ascii="Arial" w:hAnsi="Arial"/>
          <w:b/>
        </w:rPr>
        <w:t xml:space="preserve"> </w:t>
      </w:r>
      <w:r>
        <w:rPr>
          <w:rFonts w:ascii="Arial" w:hAnsi="Arial"/>
          <w:b/>
        </w:rPr>
        <w:t>035</w:t>
      </w:r>
    </w:p>
    <w:p w:rsidR="00532A3A" w:rsidRDefault="00532A3A" w:rsidP="00532A3A">
      <w:pPr>
        <w:rPr>
          <w:rFonts w:ascii="Arial" w:hAnsi="Arial"/>
          <w:b/>
        </w:rPr>
      </w:pPr>
    </w:p>
    <w:p w:rsidR="00532A3A" w:rsidRPr="00BF0C31" w:rsidRDefault="00532A3A" w:rsidP="00532A3A">
      <w:pPr>
        <w:rPr>
          <w:rFonts w:ascii="Arial" w:hAnsi="Arial"/>
          <w:b/>
        </w:rPr>
      </w:pPr>
    </w:p>
    <w:p w:rsidR="00532A3A" w:rsidRDefault="00532A3A" w:rsidP="00532A3A">
      <w:pPr>
        <w:rPr>
          <w:rFonts w:ascii="Arial" w:hAnsi="Arial"/>
          <w:b/>
          <w:u w:val="single"/>
        </w:rPr>
      </w:pPr>
      <w:proofErr w:type="gramStart"/>
      <w:r>
        <w:rPr>
          <w:rFonts w:ascii="Arial" w:hAnsi="Arial"/>
          <w:b/>
          <w:u w:val="single"/>
        </w:rPr>
        <w:t xml:space="preserve">PUBLIC COUNSEL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035</w:t>
      </w:r>
      <w:r w:rsidRPr="00BF0C31">
        <w:rPr>
          <w:rFonts w:ascii="Arial" w:hAnsi="Arial"/>
          <w:b/>
          <w:u w:val="single"/>
        </w:rPr>
        <w:t>:</w:t>
      </w:r>
    </w:p>
    <w:p w:rsidR="00532A3A" w:rsidRDefault="00532A3A" w:rsidP="00532A3A">
      <w:pPr>
        <w:rPr>
          <w:rFonts w:ascii="Arial" w:hAnsi="Arial"/>
        </w:rPr>
      </w:pPr>
    </w:p>
    <w:p w:rsidR="00532A3A" w:rsidRPr="002B5196" w:rsidRDefault="00532A3A" w:rsidP="00532A3A">
      <w:pPr>
        <w:spacing w:before="120" w:after="120"/>
        <w:rPr>
          <w:rFonts w:ascii="Arial" w:hAnsi="Arial" w:cs="Arial"/>
        </w:rPr>
      </w:pPr>
      <w:r w:rsidRPr="00397154">
        <w:rPr>
          <w:rFonts w:ascii="Arial" w:hAnsi="Arial" w:cs="Arial"/>
          <w:b/>
        </w:rPr>
        <w:t>Refer to Puget Sound Energy response to WUTC Staff DR No. 023.</w:t>
      </w:r>
    </w:p>
    <w:p w:rsidR="00532A3A" w:rsidRPr="00B01A80" w:rsidRDefault="00532A3A" w:rsidP="00532A3A">
      <w:pPr>
        <w:autoSpaceDE w:val="0"/>
        <w:autoSpaceDN w:val="0"/>
        <w:adjustRightInd w:val="0"/>
        <w:spacing w:line="240" w:lineRule="atLeast"/>
        <w:rPr>
          <w:rFonts w:ascii="Arial" w:hAnsi="Arial" w:cs="Arial"/>
        </w:rPr>
      </w:pPr>
      <w:r w:rsidRPr="00397154">
        <w:rPr>
          <w:rFonts w:ascii="Arial" w:hAnsi="Arial" w:cs="Arial"/>
        </w:rPr>
        <w:t>The answer is not responsive to the question. The question is about maintenance or monitoring of the active service line after September 1, 2004 not about line deactivation or abandonment. Please answer the question directly.</w:t>
      </w:r>
    </w:p>
    <w:p w:rsidR="00532A3A" w:rsidRDefault="00532A3A" w:rsidP="00532A3A">
      <w:pPr>
        <w:autoSpaceDE w:val="0"/>
        <w:autoSpaceDN w:val="0"/>
        <w:adjustRightInd w:val="0"/>
        <w:spacing w:line="240" w:lineRule="atLeast"/>
        <w:rPr>
          <w:rFonts w:ascii="Arial" w:hAnsi="Arial" w:cs="Arial"/>
          <w:b/>
          <w:u w:val="single"/>
        </w:rPr>
      </w:pPr>
    </w:p>
    <w:p w:rsidR="00532A3A" w:rsidRPr="005C724E" w:rsidRDefault="00532A3A" w:rsidP="00532A3A">
      <w:pPr>
        <w:autoSpaceDE w:val="0"/>
        <w:autoSpaceDN w:val="0"/>
        <w:adjustRightInd w:val="0"/>
        <w:spacing w:line="240" w:lineRule="atLeast"/>
        <w:rPr>
          <w:rFonts w:ascii="Arial" w:hAnsi="Arial" w:cs="Arial"/>
          <w:b/>
          <w:u w:val="single"/>
        </w:rPr>
      </w:pPr>
      <w:r w:rsidRPr="005C724E">
        <w:rPr>
          <w:rFonts w:ascii="Arial" w:hAnsi="Arial" w:cs="Arial"/>
          <w:b/>
          <w:u w:val="single"/>
        </w:rPr>
        <w:t>Response:</w:t>
      </w:r>
    </w:p>
    <w:p w:rsidR="00532A3A" w:rsidRDefault="00532A3A" w:rsidP="00532A3A">
      <w:pPr>
        <w:autoSpaceDE w:val="0"/>
        <w:autoSpaceDN w:val="0"/>
        <w:adjustRightInd w:val="0"/>
        <w:spacing w:line="240" w:lineRule="atLeast"/>
        <w:rPr>
          <w:rFonts w:ascii="Arial" w:hAnsi="Arial" w:cs="Arial"/>
        </w:rPr>
      </w:pPr>
    </w:p>
    <w:p w:rsidR="00532A3A" w:rsidRDefault="00532A3A" w:rsidP="00532A3A">
      <w:pPr>
        <w:widowControl w:val="0"/>
        <w:rPr>
          <w:rFonts w:ascii="Arial" w:hAnsi="Arial" w:cs="Arial"/>
        </w:rPr>
      </w:pPr>
      <w:r>
        <w:rPr>
          <w:rFonts w:ascii="Arial" w:hAnsi="Arial" w:cs="Arial"/>
        </w:rPr>
        <w:t>Puget Sound Energy does not contend that it maintained or monitored the service line after September 1, 2004.</w:t>
      </w: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tabs>
          <w:tab w:val="right" w:pos="9360"/>
        </w:tabs>
        <w:rPr>
          <w:rFonts w:ascii="Arial" w:hAnsi="Arial"/>
          <w:sz w:val="20"/>
        </w:rPr>
      </w:pPr>
      <w:r>
        <w:rPr>
          <w:rFonts w:ascii="Arial" w:hAnsi="Arial"/>
          <w:sz w:val="20"/>
        </w:rPr>
        <w:t>PSE’s Response to Public Counsel Data Request No. 035</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532A3A" w:rsidRDefault="00532A3A" w:rsidP="00532A3A">
      <w:pPr>
        <w:widowControl w:val="0"/>
        <w:tabs>
          <w:tab w:val="right" w:pos="9360"/>
        </w:tabs>
        <w:rPr>
          <w:rFonts w:ascii="Arial" w:hAnsi="Arial"/>
          <w:sz w:val="20"/>
        </w:rPr>
      </w:pPr>
      <w:r>
        <w:rPr>
          <w:rFonts w:ascii="Arial" w:hAnsi="Arial"/>
          <w:sz w:val="20"/>
        </w:rPr>
        <w:t>Date of Response:  February 3, 2017</w:t>
      </w:r>
    </w:p>
    <w:p w:rsidR="00532A3A" w:rsidRPr="00130C6E" w:rsidRDefault="00532A3A" w:rsidP="00532A3A">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532A3A" w:rsidRPr="00082FB1" w:rsidRDefault="00532A3A" w:rsidP="00532A3A">
      <w:pPr>
        <w:widowControl w:val="0"/>
        <w:rPr>
          <w:rFonts w:ascii="Arial" w:hAnsi="Arial" w:cs="Arial"/>
          <w:sz w:val="20"/>
          <w:szCs w:val="20"/>
        </w:rPr>
      </w:pPr>
      <w:r w:rsidRPr="00130C6E">
        <w:rPr>
          <w:rFonts w:ascii="Arial" w:hAnsi="Arial" w:cs="Arial"/>
          <w:sz w:val="20"/>
          <w:szCs w:val="20"/>
        </w:rPr>
        <w:t>Witness Knowledgeable About the Response:</w:t>
      </w:r>
      <w:r>
        <w:rPr>
          <w:rFonts w:ascii="Arial" w:hAnsi="Arial" w:cs="Arial"/>
          <w:sz w:val="20"/>
          <w:szCs w:val="20"/>
        </w:rPr>
        <w:t xml:space="preserve">  Duane Henderson</w:t>
      </w:r>
    </w:p>
    <w:p w:rsidR="00532A3A" w:rsidRDefault="00532A3A" w:rsidP="00532A3A">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32A3A" w:rsidRDefault="00532A3A" w:rsidP="00532A3A">
      <w:pPr>
        <w:jc w:val="center"/>
        <w:rPr>
          <w:rFonts w:ascii="Arial" w:hAnsi="Arial"/>
          <w:b/>
        </w:rPr>
      </w:pPr>
    </w:p>
    <w:p w:rsidR="00532A3A" w:rsidRDefault="00532A3A" w:rsidP="00532A3A">
      <w:pPr>
        <w:jc w:val="center"/>
        <w:rPr>
          <w:rFonts w:ascii="Arial" w:hAnsi="Arial"/>
          <w:b/>
        </w:rPr>
      </w:pPr>
    </w:p>
    <w:p w:rsidR="00532A3A" w:rsidRDefault="00532A3A" w:rsidP="00532A3A">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532A3A" w:rsidRDefault="00532A3A" w:rsidP="00532A3A">
      <w:pPr>
        <w:jc w:val="center"/>
        <w:rPr>
          <w:rFonts w:ascii="Arial" w:hAnsi="Arial"/>
          <w:b/>
        </w:rPr>
      </w:pPr>
      <w:r>
        <w:rPr>
          <w:rFonts w:ascii="Arial" w:hAnsi="Arial"/>
          <w:b/>
        </w:rPr>
        <w:t xml:space="preserve">Puget Sound Energy </w:t>
      </w:r>
    </w:p>
    <w:p w:rsidR="00532A3A" w:rsidRPr="004C0EB4" w:rsidRDefault="00532A3A" w:rsidP="00532A3A">
      <w:pPr>
        <w:jc w:val="center"/>
        <w:rPr>
          <w:rFonts w:ascii="Arial" w:hAnsi="Arial" w:cs="Arial"/>
          <w:b/>
        </w:rPr>
      </w:pPr>
      <w:r>
        <w:rPr>
          <w:rFonts w:ascii="Arial" w:hAnsi="Arial" w:cs="Arial"/>
          <w:b/>
        </w:rPr>
        <w:t>Greenwood Complaint</w:t>
      </w:r>
    </w:p>
    <w:p w:rsidR="00532A3A" w:rsidRDefault="00532A3A" w:rsidP="00532A3A">
      <w:pPr>
        <w:jc w:val="center"/>
        <w:rPr>
          <w:rFonts w:ascii="Arial" w:hAnsi="Arial"/>
          <w:b/>
        </w:rPr>
      </w:pPr>
    </w:p>
    <w:p w:rsidR="00532A3A" w:rsidRPr="00BF0C31" w:rsidRDefault="00532A3A" w:rsidP="00532A3A">
      <w:pPr>
        <w:jc w:val="center"/>
        <w:rPr>
          <w:rFonts w:ascii="Arial" w:hAnsi="Arial"/>
          <w:b/>
        </w:rPr>
      </w:pPr>
      <w:proofErr w:type="gramStart"/>
      <w:r>
        <w:rPr>
          <w:rFonts w:ascii="Arial" w:hAnsi="Arial"/>
          <w:b/>
        </w:rPr>
        <w:t>WUTC STAFF DATA REQ</w:t>
      </w:r>
      <w:r w:rsidRPr="00BF0C31">
        <w:rPr>
          <w:rFonts w:ascii="Arial" w:hAnsi="Arial"/>
          <w:b/>
        </w:rPr>
        <w:t>UEST NO.</w:t>
      </w:r>
      <w:proofErr w:type="gramEnd"/>
      <w:r w:rsidRPr="00BF0C31">
        <w:rPr>
          <w:rFonts w:ascii="Arial" w:hAnsi="Arial"/>
          <w:b/>
        </w:rPr>
        <w:t xml:space="preserve"> </w:t>
      </w:r>
      <w:r>
        <w:rPr>
          <w:rFonts w:ascii="Arial" w:hAnsi="Arial"/>
          <w:b/>
        </w:rPr>
        <w:t>019</w:t>
      </w:r>
    </w:p>
    <w:p w:rsidR="00532A3A" w:rsidRDefault="00532A3A" w:rsidP="00532A3A">
      <w:pPr>
        <w:rPr>
          <w:rFonts w:ascii="Arial" w:hAnsi="Arial"/>
          <w:b/>
        </w:rPr>
      </w:pPr>
    </w:p>
    <w:p w:rsidR="00532A3A" w:rsidRPr="00BF0C31" w:rsidRDefault="00532A3A" w:rsidP="00532A3A">
      <w:pPr>
        <w:rPr>
          <w:rFonts w:ascii="Arial" w:hAnsi="Arial"/>
          <w:b/>
        </w:rPr>
      </w:pPr>
    </w:p>
    <w:p w:rsidR="00532A3A" w:rsidRDefault="00532A3A" w:rsidP="00532A3A">
      <w:pPr>
        <w:rPr>
          <w:rFonts w:ascii="Arial" w:hAnsi="Arial"/>
          <w:b/>
          <w:u w:val="single"/>
        </w:rPr>
      </w:pPr>
      <w:proofErr w:type="gramStart"/>
      <w:r>
        <w:rPr>
          <w:rFonts w:ascii="Arial" w:hAnsi="Arial"/>
          <w:b/>
          <w:u w:val="single"/>
        </w:rPr>
        <w:t xml:space="preserve">WUTC STAFF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019</w:t>
      </w:r>
      <w:r w:rsidRPr="00BF0C31">
        <w:rPr>
          <w:rFonts w:ascii="Arial" w:hAnsi="Arial"/>
          <w:b/>
          <w:u w:val="single"/>
        </w:rPr>
        <w:t>:</w:t>
      </w:r>
    </w:p>
    <w:p w:rsidR="00532A3A" w:rsidRPr="0089305A" w:rsidRDefault="00532A3A" w:rsidP="00532A3A">
      <w:pPr>
        <w:autoSpaceDE w:val="0"/>
        <w:autoSpaceDN w:val="0"/>
        <w:adjustRightInd w:val="0"/>
        <w:spacing w:line="240" w:lineRule="atLeast"/>
        <w:rPr>
          <w:rFonts w:ascii="Arial" w:hAnsi="Arial"/>
        </w:rPr>
      </w:pPr>
    </w:p>
    <w:p w:rsidR="00532A3A" w:rsidRPr="009A0B17" w:rsidRDefault="00532A3A" w:rsidP="00532A3A">
      <w:pPr>
        <w:rPr>
          <w:rFonts w:ascii="Arial" w:hAnsi="Arial"/>
        </w:rPr>
      </w:pPr>
      <w:r w:rsidRPr="0069349A">
        <w:rPr>
          <w:rFonts w:ascii="Arial" w:hAnsi="Arial"/>
        </w:rPr>
        <w:t>In your Answer and Affirmative Defenses, you denied paragraph 11 of the WUTC Complaint, which alleged, “On or about September 1, 2004, PSE or its agent failed to disconnect the line from all sources of gas.” State whether you contend that, on or about September 1, 2004, PSE or its agent disconnected the line from all sources of gas.</w:t>
      </w:r>
    </w:p>
    <w:p w:rsidR="00532A3A" w:rsidRPr="00A13911" w:rsidRDefault="00532A3A" w:rsidP="00532A3A">
      <w:pPr>
        <w:rPr>
          <w:rFonts w:ascii="Arial" w:hAnsi="Arial"/>
        </w:rPr>
      </w:pPr>
    </w:p>
    <w:p w:rsidR="00532A3A" w:rsidRDefault="00532A3A" w:rsidP="00532A3A">
      <w:pPr>
        <w:rPr>
          <w:rFonts w:ascii="Arial" w:hAnsi="Arial"/>
        </w:rPr>
      </w:pPr>
    </w:p>
    <w:p w:rsidR="00532A3A" w:rsidRDefault="00532A3A" w:rsidP="00532A3A">
      <w:pPr>
        <w:rPr>
          <w:rFonts w:ascii="Arial" w:hAnsi="Arial"/>
          <w:b/>
          <w:u w:val="single"/>
        </w:rPr>
      </w:pPr>
      <w:r>
        <w:rPr>
          <w:rFonts w:ascii="Arial" w:hAnsi="Arial"/>
          <w:b/>
          <w:u w:val="single"/>
        </w:rPr>
        <w:t>Response:</w:t>
      </w:r>
    </w:p>
    <w:p w:rsidR="00532A3A" w:rsidRDefault="00532A3A" w:rsidP="00532A3A">
      <w:pPr>
        <w:autoSpaceDE w:val="0"/>
        <w:autoSpaceDN w:val="0"/>
        <w:adjustRightInd w:val="0"/>
        <w:spacing w:line="240" w:lineRule="atLeast"/>
        <w:rPr>
          <w:rFonts w:ascii="Arial" w:hAnsi="Arial"/>
        </w:rPr>
      </w:pPr>
    </w:p>
    <w:p w:rsidR="00532A3A" w:rsidRPr="00082FB1" w:rsidRDefault="00532A3A" w:rsidP="00532A3A">
      <w:pPr>
        <w:autoSpaceDE w:val="0"/>
        <w:autoSpaceDN w:val="0"/>
        <w:adjustRightInd w:val="0"/>
        <w:spacing w:line="240" w:lineRule="atLeast"/>
        <w:rPr>
          <w:rFonts w:ascii="Arial" w:hAnsi="Arial" w:cs="Arial"/>
        </w:rPr>
      </w:pPr>
      <w:r>
        <w:rPr>
          <w:rFonts w:ascii="Arial" w:hAnsi="Arial" w:cs="Arial"/>
        </w:rPr>
        <w:t xml:space="preserve">Puget Sound Energy’s (“PSE”) records show that a 3/4" service line in the vicinity of the building located at 8411 Greenwood Avenue North was properly deactivated and abandoned by PSE’s contractor, </w:t>
      </w:r>
      <w:proofErr w:type="spellStart"/>
      <w:r>
        <w:rPr>
          <w:rFonts w:ascii="Arial" w:hAnsi="Arial" w:cs="Arial"/>
        </w:rPr>
        <w:t>Pilchuck</w:t>
      </w:r>
      <w:proofErr w:type="spellEnd"/>
      <w:r>
        <w:rPr>
          <w:rFonts w:ascii="Arial" w:hAnsi="Arial" w:cs="Arial"/>
        </w:rPr>
        <w:t xml:space="preserve">, on or about September 1, 2004, in accordance with federal regulations and PSE standard operating procedures.  After the Greenwood incident, it was discovered that </w:t>
      </w:r>
      <w:proofErr w:type="spellStart"/>
      <w:r>
        <w:rPr>
          <w:rFonts w:ascii="Arial" w:hAnsi="Arial" w:cs="Arial"/>
        </w:rPr>
        <w:t>Pilchuck</w:t>
      </w:r>
      <w:proofErr w:type="spellEnd"/>
      <w:r>
        <w:rPr>
          <w:rFonts w:ascii="Arial" w:hAnsi="Arial" w:cs="Arial"/>
        </w:rPr>
        <w:t xml:space="preserve"> failed to perform the work as instructed.</w:t>
      </w: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tabs>
          <w:tab w:val="right" w:pos="9360"/>
        </w:tabs>
        <w:rPr>
          <w:rFonts w:ascii="Arial" w:hAnsi="Arial"/>
          <w:sz w:val="20"/>
        </w:rPr>
      </w:pPr>
      <w:r>
        <w:rPr>
          <w:rFonts w:ascii="Arial" w:hAnsi="Arial"/>
          <w:sz w:val="20"/>
        </w:rPr>
        <w:t>PSE’s Response to WUTC Staff Data Request No. 019</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532A3A" w:rsidRDefault="00532A3A" w:rsidP="00532A3A">
      <w:pPr>
        <w:widowControl w:val="0"/>
        <w:tabs>
          <w:tab w:val="right" w:pos="9360"/>
        </w:tabs>
        <w:rPr>
          <w:rFonts w:ascii="Arial" w:hAnsi="Arial"/>
          <w:sz w:val="20"/>
        </w:rPr>
      </w:pPr>
      <w:r>
        <w:rPr>
          <w:rFonts w:ascii="Arial" w:hAnsi="Arial"/>
          <w:sz w:val="20"/>
        </w:rPr>
        <w:t>Date of Response:  December 12, 2016</w:t>
      </w:r>
    </w:p>
    <w:p w:rsidR="00532A3A" w:rsidRDefault="00532A3A" w:rsidP="00532A3A">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532A3A" w:rsidRDefault="00532A3A" w:rsidP="00532A3A">
      <w:pPr>
        <w:widowControl w:val="0"/>
        <w:rPr>
          <w:rFonts w:ascii="Arial" w:hAnsi="Arial" w:cs="Arial"/>
          <w:sz w:val="20"/>
          <w:szCs w:val="20"/>
        </w:rPr>
      </w:pPr>
      <w:r w:rsidRPr="00644E19">
        <w:rPr>
          <w:rFonts w:ascii="Arial" w:hAnsi="Arial" w:cs="Arial"/>
          <w:sz w:val="20"/>
          <w:szCs w:val="20"/>
        </w:rPr>
        <w:t>Witness Knowledgeable About the Response:</w:t>
      </w:r>
      <w:r>
        <w:rPr>
          <w:rFonts w:ascii="Arial" w:hAnsi="Arial" w:cs="Arial"/>
          <w:sz w:val="20"/>
          <w:szCs w:val="20"/>
        </w:rPr>
        <w:t xml:space="preserve">  Duane Henderson</w:t>
      </w:r>
    </w:p>
    <w:p w:rsidR="00532A3A" w:rsidRDefault="00532A3A" w:rsidP="00532A3A">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32A3A" w:rsidRDefault="00532A3A" w:rsidP="00532A3A">
      <w:pPr>
        <w:jc w:val="center"/>
        <w:rPr>
          <w:rFonts w:ascii="Arial" w:hAnsi="Arial"/>
          <w:b/>
        </w:rPr>
      </w:pPr>
    </w:p>
    <w:p w:rsidR="00532A3A" w:rsidRDefault="00532A3A" w:rsidP="00532A3A">
      <w:pPr>
        <w:jc w:val="center"/>
        <w:rPr>
          <w:rFonts w:ascii="Arial" w:hAnsi="Arial"/>
          <w:b/>
        </w:rPr>
      </w:pPr>
    </w:p>
    <w:p w:rsidR="00532A3A" w:rsidRDefault="00532A3A" w:rsidP="00532A3A">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532A3A" w:rsidRDefault="00532A3A" w:rsidP="00532A3A">
      <w:pPr>
        <w:jc w:val="center"/>
        <w:rPr>
          <w:rFonts w:ascii="Arial" w:hAnsi="Arial"/>
          <w:b/>
        </w:rPr>
      </w:pPr>
      <w:r>
        <w:rPr>
          <w:rFonts w:ascii="Arial" w:hAnsi="Arial"/>
          <w:b/>
        </w:rPr>
        <w:t xml:space="preserve">Puget Sound Energy </w:t>
      </w:r>
    </w:p>
    <w:p w:rsidR="00532A3A" w:rsidRPr="004C0EB4" w:rsidRDefault="00532A3A" w:rsidP="00532A3A">
      <w:pPr>
        <w:jc w:val="center"/>
        <w:rPr>
          <w:rFonts w:ascii="Arial" w:hAnsi="Arial" w:cs="Arial"/>
          <w:b/>
        </w:rPr>
      </w:pPr>
      <w:r>
        <w:rPr>
          <w:rFonts w:ascii="Arial" w:hAnsi="Arial" w:cs="Arial"/>
          <w:b/>
        </w:rPr>
        <w:t>Greenwood Complaint</w:t>
      </w:r>
    </w:p>
    <w:p w:rsidR="00532A3A" w:rsidRDefault="00532A3A" w:rsidP="00532A3A">
      <w:pPr>
        <w:jc w:val="center"/>
        <w:rPr>
          <w:rFonts w:ascii="Arial" w:hAnsi="Arial"/>
          <w:b/>
        </w:rPr>
      </w:pPr>
    </w:p>
    <w:p w:rsidR="00532A3A" w:rsidRPr="00BF0C31" w:rsidRDefault="00532A3A" w:rsidP="00532A3A">
      <w:pPr>
        <w:jc w:val="center"/>
        <w:rPr>
          <w:rFonts w:ascii="Arial" w:hAnsi="Arial"/>
          <w:b/>
        </w:rPr>
      </w:pPr>
      <w:proofErr w:type="gramStart"/>
      <w:r>
        <w:rPr>
          <w:rFonts w:ascii="Arial" w:hAnsi="Arial"/>
          <w:b/>
        </w:rPr>
        <w:t>WUTC STAFF DATA REQ</w:t>
      </w:r>
      <w:r w:rsidRPr="00BF0C31">
        <w:rPr>
          <w:rFonts w:ascii="Arial" w:hAnsi="Arial"/>
          <w:b/>
        </w:rPr>
        <w:t>UEST NO.</w:t>
      </w:r>
      <w:proofErr w:type="gramEnd"/>
      <w:r w:rsidRPr="00BF0C31">
        <w:rPr>
          <w:rFonts w:ascii="Arial" w:hAnsi="Arial"/>
          <w:b/>
        </w:rPr>
        <w:t xml:space="preserve"> </w:t>
      </w:r>
      <w:r>
        <w:rPr>
          <w:rFonts w:ascii="Arial" w:hAnsi="Arial"/>
          <w:b/>
        </w:rPr>
        <w:t>020</w:t>
      </w:r>
    </w:p>
    <w:p w:rsidR="00532A3A" w:rsidRDefault="00532A3A" w:rsidP="00532A3A">
      <w:pPr>
        <w:rPr>
          <w:rFonts w:ascii="Arial" w:hAnsi="Arial"/>
          <w:b/>
        </w:rPr>
      </w:pPr>
    </w:p>
    <w:p w:rsidR="00532A3A" w:rsidRPr="00BF0C31" w:rsidRDefault="00532A3A" w:rsidP="00532A3A">
      <w:pPr>
        <w:rPr>
          <w:rFonts w:ascii="Arial" w:hAnsi="Arial"/>
          <w:b/>
        </w:rPr>
      </w:pPr>
    </w:p>
    <w:p w:rsidR="00532A3A" w:rsidRDefault="00532A3A" w:rsidP="00532A3A">
      <w:pPr>
        <w:rPr>
          <w:rFonts w:ascii="Arial" w:hAnsi="Arial"/>
          <w:b/>
          <w:u w:val="single"/>
        </w:rPr>
      </w:pPr>
      <w:proofErr w:type="gramStart"/>
      <w:r>
        <w:rPr>
          <w:rFonts w:ascii="Arial" w:hAnsi="Arial"/>
          <w:b/>
          <w:u w:val="single"/>
        </w:rPr>
        <w:t xml:space="preserve">WUTC STAFF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020</w:t>
      </w:r>
      <w:r w:rsidRPr="00BF0C31">
        <w:rPr>
          <w:rFonts w:ascii="Arial" w:hAnsi="Arial"/>
          <w:b/>
          <w:u w:val="single"/>
        </w:rPr>
        <w:t>:</w:t>
      </w:r>
    </w:p>
    <w:p w:rsidR="00532A3A" w:rsidRPr="0089305A" w:rsidRDefault="00532A3A" w:rsidP="00532A3A">
      <w:pPr>
        <w:autoSpaceDE w:val="0"/>
        <w:autoSpaceDN w:val="0"/>
        <w:adjustRightInd w:val="0"/>
        <w:spacing w:line="240" w:lineRule="atLeast"/>
        <w:rPr>
          <w:rFonts w:ascii="Arial" w:hAnsi="Arial"/>
        </w:rPr>
      </w:pPr>
    </w:p>
    <w:p w:rsidR="00532A3A" w:rsidRPr="009A0B17" w:rsidRDefault="00532A3A" w:rsidP="00532A3A">
      <w:pPr>
        <w:rPr>
          <w:rFonts w:ascii="Arial" w:hAnsi="Arial"/>
        </w:rPr>
      </w:pPr>
      <w:r w:rsidRPr="00485DC5">
        <w:rPr>
          <w:rFonts w:ascii="Arial" w:hAnsi="Arial"/>
        </w:rPr>
        <w:t>In your Answer and Affirmative Defenses, you denied paragraph 12 of the WUTC Complaint, which alleged, “On or about September 1, 2004, PSE or its agent failed to purge the line.” State whether you contend that, on or about September 1, 2004, PSE or its agent purged the line.</w:t>
      </w:r>
    </w:p>
    <w:p w:rsidR="00532A3A" w:rsidRPr="00A13911" w:rsidRDefault="00532A3A" w:rsidP="00532A3A">
      <w:pPr>
        <w:rPr>
          <w:rFonts w:ascii="Arial" w:hAnsi="Arial"/>
        </w:rPr>
      </w:pPr>
    </w:p>
    <w:p w:rsidR="00532A3A" w:rsidRDefault="00532A3A" w:rsidP="00532A3A">
      <w:pPr>
        <w:rPr>
          <w:rFonts w:ascii="Arial" w:hAnsi="Arial"/>
        </w:rPr>
      </w:pPr>
    </w:p>
    <w:p w:rsidR="00532A3A" w:rsidRDefault="00532A3A" w:rsidP="00532A3A">
      <w:pPr>
        <w:rPr>
          <w:rFonts w:ascii="Arial" w:hAnsi="Arial"/>
          <w:b/>
          <w:u w:val="single"/>
        </w:rPr>
      </w:pPr>
      <w:r>
        <w:rPr>
          <w:rFonts w:ascii="Arial" w:hAnsi="Arial"/>
          <w:b/>
          <w:u w:val="single"/>
        </w:rPr>
        <w:t>Response:</w:t>
      </w:r>
    </w:p>
    <w:p w:rsidR="00532A3A" w:rsidRDefault="00532A3A" w:rsidP="00532A3A">
      <w:pPr>
        <w:autoSpaceDE w:val="0"/>
        <w:autoSpaceDN w:val="0"/>
        <w:adjustRightInd w:val="0"/>
        <w:spacing w:line="240" w:lineRule="atLeast"/>
        <w:rPr>
          <w:rFonts w:ascii="Arial" w:hAnsi="Arial"/>
        </w:rPr>
      </w:pPr>
    </w:p>
    <w:p w:rsidR="00532A3A" w:rsidRPr="006141EC" w:rsidRDefault="00532A3A" w:rsidP="00532A3A">
      <w:pPr>
        <w:autoSpaceDE w:val="0"/>
        <w:autoSpaceDN w:val="0"/>
        <w:adjustRightInd w:val="0"/>
        <w:spacing w:line="240" w:lineRule="atLeast"/>
        <w:rPr>
          <w:rFonts w:ascii="Arial" w:hAnsi="Arial" w:cs="Arial"/>
        </w:rPr>
      </w:pPr>
      <w:r w:rsidRPr="006141EC">
        <w:rPr>
          <w:rFonts w:ascii="Arial" w:hAnsi="Arial" w:cs="Arial"/>
        </w:rPr>
        <w:t xml:space="preserve">Puget Sound Energy’s (“PSE”) records show that a 3/4" service line in the vicinity of the building located at 8411 Greenwood Avenue North was properly deactivated and abandoned by PSE’s contractor, </w:t>
      </w:r>
      <w:proofErr w:type="spellStart"/>
      <w:r w:rsidRPr="006141EC">
        <w:rPr>
          <w:rFonts w:ascii="Arial" w:hAnsi="Arial" w:cs="Arial"/>
        </w:rPr>
        <w:t>Pilchuck</w:t>
      </w:r>
      <w:proofErr w:type="spellEnd"/>
      <w:r w:rsidRPr="006141EC">
        <w:rPr>
          <w:rFonts w:ascii="Arial" w:hAnsi="Arial" w:cs="Arial"/>
        </w:rPr>
        <w:t xml:space="preserve">, on or about September 1, 2004, in accordance with federal regulations and PSE standard operating procedures.  After the Greenwood incident, it was discovered that </w:t>
      </w:r>
      <w:proofErr w:type="spellStart"/>
      <w:r w:rsidRPr="006141EC">
        <w:rPr>
          <w:rFonts w:ascii="Arial" w:hAnsi="Arial" w:cs="Arial"/>
        </w:rPr>
        <w:t>Pilchuck</w:t>
      </w:r>
      <w:proofErr w:type="spellEnd"/>
      <w:r w:rsidRPr="006141EC">
        <w:rPr>
          <w:rFonts w:ascii="Arial" w:hAnsi="Arial" w:cs="Arial"/>
        </w:rPr>
        <w:t xml:space="preserve"> failed to perform the work as instructed.</w:t>
      </w: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tabs>
          <w:tab w:val="right" w:pos="9360"/>
        </w:tabs>
        <w:rPr>
          <w:rFonts w:ascii="Arial" w:hAnsi="Arial"/>
          <w:sz w:val="20"/>
        </w:rPr>
      </w:pPr>
      <w:r>
        <w:rPr>
          <w:rFonts w:ascii="Arial" w:hAnsi="Arial"/>
          <w:sz w:val="20"/>
        </w:rPr>
        <w:t>PSE’s Response to WUTC Staff Data Request No. 020</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532A3A" w:rsidRDefault="00532A3A" w:rsidP="00532A3A">
      <w:pPr>
        <w:widowControl w:val="0"/>
        <w:tabs>
          <w:tab w:val="right" w:pos="9360"/>
        </w:tabs>
        <w:rPr>
          <w:rFonts w:ascii="Arial" w:hAnsi="Arial"/>
          <w:sz w:val="20"/>
        </w:rPr>
      </w:pPr>
      <w:r>
        <w:rPr>
          <w:rFonts w:ascii="Arial" w:hAnsi="Arial"/>
          <w:sz w:val="20"/>
        </w:rPr>
        <w:t>Date of Response:  December 12, 2016</w:t>
      </w:r>
    </w:p>
    <w:p w:rsidR="00532A3A" w:rsidRDefault="00532A3A" w:rsidP="00532A3A">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532A3A" w:rsidRDefault="00532A3A" w:rsidP="00532A3A">
      <w:pPr>
        <w:widowControl w:val="0"/>
        <w:rPr>
          <w:rFonts w:ascii="Arial" w:hAnsi="Arial" w:cs="Arial"/>
          <w:sz w:val="20"/>
          <w:szCs w:val="20"/>
        </w:rPr>
      </w:pPr>
      <w:r w:rsidRPr="00644E19">
        <w:rPr>
          <w:rFonts w:ascii="Arial" w:hAnsi="Arial" w:cs="Arial"/>
          <w:sz w:val="20"/>
          <w:szCs w:val="20"/>
        </w:rPr>
        <w:t>Witness Knowledgeable About the Response:</w:t>
      </w:r>
      <w:r>
        <w:rPr>
          <w:rFonts w:ascii="Arial" w:hAnsi="Arial" w:cs="Arial"/>
          <w:sz w:val="20"/>
          <w:szCs w:val="20"/>
        </w:rPr>
        <w:t xml:space="preserve">  Duane Henderson</w:t>
      </w:r>
    </w:p>
    <w:p w:rsidR="00532A3A" w:rsidRDefault="00532A3A" w:rsidP="00532A3A">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32A3A" w:rsidRDefault="00532A3A" w:rsidP="00532A3A">
      <w:pPr>
        <w:jc w:val="center"/>
        <w:rPr>
          <w:rFonts w:ascii="Arial" w:hAnsi="Arial"/>
          <w:b/>
        </w:rPr>
      </w:pPr>
    </w:p>
    <w:p w:rsidR="00532A3A" w:rsidRDefault="00532A3A" w:rsidP="00532A3A">
      <w:pPr>
        <w:jc w:val="center"/>
        <w:rPr>
          <w:rFonts w:ascii="Arial" w:hAnsi="Arial"/>
          <w:b/>
        </w:rPr>
      </w:pPr>
    </w:p>
    <w:p w:rsidR="00532A3A" w:rsidRDefault="00532A3A" w:rsidP="00532A3A">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532A3A" w:rsidRDefault="00532A3A" w:rsidP="00532A3A">
      <w:pPr>
        <w:jc w:val="center"/>
        <w:rPr>
          <w:rFonts w:ascii="Arial" w:hAnsi="Arial"/>
          <w:b/>
        </w:rPr>
      </w:pPr>
      <w:r>
        <w:rPr>
          <w:rFonts w:ascii="Arial" w:hAnsi="Arial"/>
          <w:b/>
        </w:rPr>
        <w:t xml:space="preserve">Puget Sound Energy </w:t>
      </w:r>
    </w:p>
    <w:p w:rsidR="00532A3A" w:rsidRPr="004C0EB4" w:rsidRDefault="00532A3A" w:rsidP="00532A3A">
      <w:pPr>
        <w:jc w:val="center"/>
        <w:rPr>
          <w:rFonts w:ascii="Arial" w:hAnsi="Arial" w:cs="Arial"/>
          <w:b/>
        </w:rPr>
      </w:pPr>
      <w:r>
        <w:rPr>
          <w:rFonts w:ascii="Arial" w:hAnsi="Arial" w:cs="Arial"/>
          <w:b/>
        </w:rPr>
        <w:t>Greenwood Complaint</w:t>
      </w:r>
    </w:p>
    <w:p w:rsidR="00532A3A" w:rsidRDefault="00532A3A" w:rsidP="00532A3A">
      <w:pPr>
        <w:jc w:val="center"/>
        <w:rPr>
          <w:rFonts w:ascii="Arial" w:hAnsi="Arial"/>
          <w:b/>
        </w:rPr>
      </w:pPr>
    </w:p>
    <w:p w:rsidR="00532A3A" w:rsidRPr="00BF0C31" w:rsidRDefault="00532A3A" w:rsidP="00532A3A">
      <w:pPr>
        <w:jc w:val="center"/>
        <w:rPr>
          <w:rFonts w:ascii="Arial" w:hAnsi="Arial"/>
          <w:b/>
        </w:rPr>
      </w:pPr>
      <w:proofErr w:type="gramStart"/>
      <w:r>
        <w:rPr>
          <w:rFonts w:ascii="Arial" w:hAnsi="Arial"/>
          <w:b/>
        </w:rPr>
        <w:t>WUTC STAFF DATA REQ</w:t>
      </w:r>
      <w:r w:rsidRPr="00BF0C31">
        <w:rPr>
          <w:rFonts w:ascii="Arial" w:hAnsi="Arial"/>
          <w:b/>
        </w:rPr>
        <w:t>UEST NO.</w:t>
      </w:r>
      <w:proofErr w:type="gramEnd"/>
      <w:r w:rsidRPr="00BF0C31">
        <w:rPr>
          <w:rFonts w:ascii="Arial" w:hAnsi="Arial"/>
          <w:b/>
        </w:rPr>
        <w:t xml:space="preserve"> </w:t>
      </w:r>
      <w:r>
        <w:rPr>
          <w:rFonts w:ascii="Arial" w:hAnsi="Arial"/>
          <w:b/>
        </w:rPr>
        <w:t>021</w:t>
      </w:r>
    </w:p>
    <w:p w:rsidR="00532A3A" w:rsidRDefault="00532A3A" w:rsidP="00532A3A">
      <w:pPr>
        <w:rPr>
          <w:rFonts w:ascii="Arial" w:hAnsi="Arial"/>
          <w:b/>
        </w:rPr>
      </w:pPr>
    </w:p>
    <w:p w:rsidR="00532A3A" w:rsidRPr="00BF0C31" w:rsidRDefault="00532A3A" w:rsidP="00532A3A">
      <w:pPr>
        <w:rPr>
          <w:rFonts w:ascii="Arial" w:hAnsi="Arial"/>
          <w:b/>
        </w:rPr>
      </w:pPr>
    </w:p>
    <w:p w:rsidR="00532A3A" w:rsidRDefault="00532A3A" w:rsidP="00532A3A">
      <w:pPr>
        <w:rPr>
          <w:rFonts w:ascii="Arial" w:hAnsi="Arial"/>
          <w:b/>
          <w:u w:val="single"/>
        </w:rPr>
      </w:pPr>
      <w:proofErr w:type="gramStart"/>
      <w:r>
        <w:rPr>
          <w:rFonts w:ascii="Arial" w:hAnsi="Arial"/>
          <w:b/>
          <w:u w:val="single"/>
        </w:rPr>
        <w:t xml:space="preserve">WUTC STAFF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021</w:t>
      </w:r>
      <w:r w:rsidRPr="00BF0C31">
        <w:rPr>
          <w:rFonts w:ascii="Arial" w:hAnsi="Arial"/>
          <w:b/>
          <w:u w:val="single"/>
        </w:rPr>
        <w:t>:</w:t>
      </w:r>
    </w:p>
    <w:p w:rsidR="00532A3A" w:rsidRPr="0089305A" w:rsidRDefault="00532A3A" w:rsidP="00532A3A">
      <w:pPr>
        <w:autoSpaceDE w:val="0"/>
        <w:autoSpaceDN w:val="0"/>
        <w:adjustRightInd w:val="0"/>
        <w:spacing w:line="240" w:lineRule="atLeast"/>
        <w:rPr>
          <w:rFonts w:ascii="Arial" w:hAnsi="Arial"/>
        </w:rPr>
      </w:pPr>
    </w:p>
    <w:p w:rsidR="00532A3A" w:rsidRPr="009A0B17" w:rsidRDefault="00532A3A" w:rsidP="00532A3A">
      <w:pPr>
        <w:rPr>
          <w:rFonts w:ascii="Arial" w:hAnsi="Arial"/>
        </w:rPr>
      </w:pPr>
      <w:r w:rsidRPr="004B28CD">
        <w:rPr>
          <w:rFonts w:ascii="Arial" w:hAnsi="Arial"/>
        </w:rPr>
        <w:t>In your Answer and Affirmative Defenses, you denied paragraph 13 of the WUTC Complaint, which alleged, “On or about September 1, 2004, PSE or its agent failed to seal the ends of the line.” State whether you contend that, on or about September 1, 2004, PSE or its agent sealed the ends of the line.</w:t>
      </w:r>
    </w:p>
    <w:p w:rsidR="00532A3A" w:rsidRPr="00A13911" w:rsidRDefault="00532A3A" w:rsidP="00532A3A">
      <w:pPr>
        <w:rPr>
          <w:rFonts w:ascii="Arial" w:hAnsi="Arial"/>
        </w:rPr>
      </w:pPr>
    </w:p>
    <w:p w:rsidR="00532A3A" w:rsidRDefault="00532A3A" w:rsidP="00532A3A">
      <w:pPr>
        <w:rPr>
          <w:rFonts w:ascii="Arial" w:hAnsi="Arial"/>
        </w:rPr>
      </w:pPr>
    </w:p>
    <w:p w:rsidR="00532A3A" w:rsidRDefault="00532A3A" w:rsidP="00532A3A">
      <w:pPr>
        <w:rPr>
          <w:rFonts w:ascii="Arial" w:hAnsi="Arial"/>
          <w:b/>
          <w:u w:val="single"/>
        </w:rPr>
      </w:pPr>
      <w:r>
        <w:rPr>
          <w:rFonts w:ascii="Arial" w:hAnsi="Arial"/>
          <w:b/>
          <w:u w:val="single"/>
        </w:rPr>
        <w:t>Response:</w:t>
      </w:r>
    </w:p>
    <w:p w:rsidR="00532A3A" w:rsidRDefault="00532A3A" w:rsidP="00532A3A">
      <w:pPr>
        <w:autoSpaceDE w:val="0"/>
        <w:autoSpaceDN w:val="0"/>
        <w:adjustRightInd w:val="0"/>
        <w:spacing w:line="240" w:lineRule="atLeast"/>
        <w:rPr>
          <w:rFonts w:ascii="Arial" w:hAnsi="Arial"/>
        </w:rPr>
      </w:pPr>
    </w:p>
    <w:p w:rsidR="00532A3A" w:rsidRPr="005F0DCA" w:rsidRDefault="00532A3A" w:rsidP="00532A3A">
      <w:pPr>
        <w:autoSpaceDE w:val="0"/>
        <w:autoSpaceDN w:val="0"/>
        <w:adjustRightInd w:val="0"/>
        <w:spacing w:line="240" w:lineRule="atLeast"/>
        <w:rPr>
          <w:rFonts w:ascii="Arial" w:hAnsi="Arial" w:cs="Arial"/>
        </w:rPr>
      </w:pPr>
      <w:r w:rsidRPr="005F0DCA">
        <w:rPr>
          <w:rFonts w:ascii="Arial" w:hAnsi="Arial" w:cs="Arial"/>
        </w:rPr>
        <w:t xml:space="preserve">Puget Sound Energy’s (“PSE”) records show that a 3/4" service line in the vicinity of the building located at 8411 Greenwood Avenue North was properly deactivated and abandoned by PSE’s contractor, </w:t>
      </w:r>
      <w:proofErr w:type="spellStart"/>
      <w:r w:rsidRPr="005F0DCA">
        <w:rPr>
          <w:rFonts w:ascii="Arial" w:hAnsi="Arial" w:cs="Arial"/>
        </w:rPr>
        <w:t>Pilchuck</w:t>
      </w:r>
      <w:proofErr w:type="spellEnd"/>
      <w:r w:rsidRPr="005F0DCA">
        <w:rPr>
          <w:rFonts w:ascii="Arial" w:hAnsi="Arial" w:cs="Arial"/>
        </w:rPr>
        <w:t xml:space="preserve">, on or about September 1, 2004, in accordance with federal regulations and PSE standard operating procedures.  After the Greenwood incident, it was discovered that </w:t>
      </w:r>
      <w:proofErr w:type="spellStart"/>
      <w:r w:rsidRPr="005F0DCA">
        <w:rPr>
          <w:rFonts w:ascii="Arial" w:hAnsi="Arial" w:cs="Arial"/>
        </w:rPr>
        <w:t>Pilchuck</w:t>
      </w:r>
      <w:proofErr w:type="spellEnd"/>
      <w:r w:rsidRPr="005F0DCA">
        <w:rPr>
          <w:rFonts w:ascii="Arial" w:hAnsi="Arial" w:cs="Arial"/>
        </w:rPr>
        <w:t xml:space="preserve"> failed to perform the work as instructed.</w:t>
      </w: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rPr>
          <w:rFonts w:ascii="Arial" w:hAnsi="Arial" w:cs="Arial"/>
          <w:sz w:val="20"/>
          <w:szCs w:val="20"/>
        </w:rPr>
      </w:pPr>
    </w:p>
    <w:p w:rsidR="00532A3A" w:rsidRDefault="00532A3A" w:rsidP="00532A3A">
      <w:pPr>
        <w:widowControl w:val="0"/>
        <w:tabs>
          <w:tab w:val="right" w:pos="9360"/>
        </w:tabs>
        <w:rPr>
          <w:rFonts w:ascii="Arial" w:hAnsi="Arial"/>
          <w:sz w:val="20"/>
        </w:rPr>
      </w:pPr>
      <w:r>
        <w:rPr>
          <w:rFonts w:ascii="Arial" w:hAnsi="Arial"/>
          <w:sz w:val="20"/>
        </w:rPr>
        <w:t>PSE’s Response to WUTC Staff Data Request No. 021</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532A3A" w:rsidRDefault="00532A3A" w:rsidP="00532A3A">
      <w:pPr>
        <w:widowControl w:val="0"/>
        <w:tabs>
          <w:tab w:val="right" w:pos="9360"/>
        </w:tabs>
        <w:rPr>
          <w:rFonts w:ascii="Arial" w:hAnsi="Arial"/>
          <w:sz w:val="20"/>
        </w:rPr>
      </w:pPr>
      <w:r>
        <w:rPr>
          <w:rFonts w:ascii="Arial" w:hAnsi="Arial"/>
          <w:sz w:val="20"/>
        </w:rPr>
        <w:t>Date of Response:  December 12, 2016</w:t>
      </w:r>
    </w:p>
    <w:p w:rsidR="00532A3A" w:rsidRDefault="00532A3A" w:rsidP="00532A3A">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532A3A" w:rsidRDefault="00532A3A" w:rsidP="00532A3A">
      <w:pPr>
        <w:widowControl w:val="0"/>
        <w:rPr>
          <w:rFonts w:ascii="Arial" w:hAnsi="Arial" w:cs="Arial"/>
          <w:sz w:val="20"/>
          <w:szCs w:val="20"/>
        </w:rPr>
      </w:pPr>
      <w:r w:rsidRPr="00644E19">
        <w:rPr>
          <w:rFonts w:ascii="Arial" w:hAnsi="Arial" w:cs="Arial"/>
          <w:sz w:val="20"/>
          <w:szCs w:val="20"/>
        </w:rPr>
        <w:t>Witness Knowledgeable About the Response:</w:t>
      </w:r>
      <w:r>
        <w:rPr>
          <w:rFonts w:ascii="Arial" w:hAnsi="Arial" w:cs="Arial"/>
          <w:sz w:val="20"/>
          <w:szCs w:val="20"/>
        </w:rPr>
        <w:t xml:space="preserve">  Duane Henderson</w:t>
      </w:r>
    </w:p>
    <w:p w:rsidR="00532A3A" w:rsidRDefault="00532A3A" w:rsidP="00532A3A">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532A3A" w:rsidRDefault="00532A3A" w:rsidP="00532A3A">
      <w:pPr>
        <w:jc w:val="center"/>
        <w:rPr>
          <w:rFonts w:ascii="Arial" w:hAnsi="Arial"/>
          <w:b/>
        </w:rPr>
      </w:pPr>
    </w:p>
    <w:p w:rsidR="00532A3A" w:rsidRDefault="00532A3A" w:rsidP="00532A3A">
      <w:pPr>
        <w:jc w:val="center"/>
        <w:rPr>
          <w:rFonts w:ascii="Arial" w:hAnsi="Arial"/>
          <w:b/>
        </w:rPr>
      </w:pPr>
    </w:p>
    <w:p w:rsidR="00532A3A" w:rsidRDefault="00532A3A" w:rsidP="00532A3A">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532A3A" w:rsidRDefault="00532A3A" w:rsidP="00532A3A">
      <w:pPr>
        <w:jc w:val="center"/>
        <w:rPr>
          <w:rFonts w:ascii="Arial" w:hAnsi="Arial"/>
          <w:b/>
        </w:rPr>
      </w:pPr>
      <w:r>
        <w:rPr>
          <w:rFonts w:ascii="Arial" w:hAnsi="Arial"/>
          <w:b/>
        </w:rPr>
        <w:t xml:space="preserve">Puget Sound Energy </w:t>
      </w:r>
    </w:p>
    <w:p w:rsidR="00532A3A" w:rsidRPr="004C0EB4" w:rsidRDefault="00532A3A" w:rsidP="00532A3A">
      <w:pPr>
        <w:jc w:val="center"/>
        <w:rPr>
          <w:rFonts w:ascii="Arial" w:hAnsi="Arial" w:cs="Arial"/>
          <w:b/>
        </w:rPr>
      </w:pPr>
      <w:r>
        <w:rPr>
          <w:rFonts w:ascii="Arial" w:hAnsi="Arial" w:cs="Arial"/>
          <w:b/>
        </w:rPr>
        <w:t>Greenwood Complaint</w:t>
      </w:r>
    </w:p>
    <w:p w:rsidR="00532A3A" w:rsidRDefault="00532A3A" w:rsidP="00532A3A">
      <w:pPr>
        <w:jc w:val="center"/>
        <w:rPr>
          <w:rFonts w:ascii="Arial" w:hAnsi="Arial"/>
          <w:b/>
        </w:rPr>
      </w:pPr>
    </w:p>
    <w:p w:rsidR="00532A3A" w:rsidRPr="00BF0C31" w:rsidRDefault="00532A3A" w:rsidP="00532A3A">
      <w:pPr>
        <w:jc w:val="center"/>
        <w:rPr>
          <w:rFonts w:ascii="Arial" w:hAnsi="Arial"/>
          <w:b/>
        </w:rPr>
      </w:pPr>
      <w:proofErr w:type="gramStart"/>
      <w:r>
        <w:rPr>
          <w:rFonts w:ascii="Arial" w:hAnsi="Arial"/>
          <w:b/>
        </w:rPr>
        <w:t>WUTC STAFF DATA REQ</w:t>
      </w:r>
      <w:r w:rsidRPr="00BF0C31">
        <w:rPr>
          <w:rFonts w:ascii="Arial" w:hAnsi="Arial"/>
          <w:b/>
        </w:rPr>
        <w:t>UEST NO.</w:t>
      </w:r>
      <w:proofErr w:type="gramEnd"/>
      <w:r w:rsidRPr="00BF0C31">
        <w:rPr>
          <w:rFonts w:ascii="Arial" w:hAnsi="Arial"/>
          <w:b/>
        </w:rPr>
        <w:t xml:space="preserve"> </w:t>
      </w:r>
      <w:r>
        <w:rPr>
          <w:rFonts w:ascii="Arial" w:hAnsi="Arial"/>
          <w:b/>
        </w:rPr>
        <w:t>022</w:t>
      </w:r>
    </w:p>
    <w:p w:rsidR="00532A3A" w:rsidRDefault="00532A3A" w:rsidP="00532A3A">
      <w:pPr>
        <w:rPr>
          <w:rFonts w:ascii="Arial" w:hAnsi="Arial"/>
          <w:b/>
        </w:rPr>
      </w:pPr>
    </w:p>
    <w:p w:rsidR="00532A3A" w:rsidRPr="00BF0C31" w:rsidRDefault="00532A3A" w:rsidP="00532A3A">
      <w:pPr>
        <w:rPr>
          <w:rFonts w:ascii="Arial" w:hAnsi="Arial"/>
          <w:b/>
        </w:rPr>
      </w:pPr>
    </w:p>
    <w:p w:rsidR="00532A3A" w:rsidRDefault="00532A3A" w:rsidP="00532A3A">
      <w:pPr>
        <w:rPr>
          <w:rFonts w:ascii="Arial" w:hAnsi="Arial"/>
          <w:b/>
          <w:u w:val="single"/>
        </w:rPr>
      </w:pPr>
      <w:proofErr w:type="gramStart"/>
      <w:r>
        <w:rPr>
          <w:rFonts w:ascii="Arial" w:hAnsi="Arial"/>
          <w:b/>
          <w:u w:val="single"/>
        </w:rPr>
        <w:t xml:space="preserve">WUTC STAFF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022</w:t>
      </w:r>
      <w:r w:rsidRPr="00BF0C31">
        <w:rPr>
          <w:rFonts w:ascii="Arial" w:hAnsi="Arial"/>
          <w:b/>
          <w:u w:val="single"/>
        </w:rPr>
        <w:t>:</w:t>
      </w:r>
    </w:p>
    <w:p w:rsidR="00532A3A" w:rsidRPr="0089305A" w:rsidRDefault="00532A3A" w:rsidP="00532A3A">
      <w:pPr>
        <w:autoSpaceDE w:val="0"/>
        <w:autoSpaceDN w:val="0"/>
        <w:adjustRightInd w:val="0"/>
        <w:spacing w:line="240" w:lineRule="atLeast"/>
        <w:rPr>
          <w:rFonts w:ascii="Arial" w:hAnsi="Arial"/>
        </w:rPr>
      </w:pPr>
    </w:p>
    <w:p w:rsidR="00532A3A" w:rsidRPr="009A0B17" w:rsidRDefault="00532A3A" w:rsidP="00532A3A">
      <w:pPr>
        <w:rPr>
          <w:rFonts w:ascii="Arial" w:hAnsi="Arial"/>
        </w:rPr>
      </w:pPr>
      <w:r w:rsidRPr="009D5C34">
        <w:rPr>
          <w:rFonts w:ascii="Arial" w:hAnsi="Arial"/>
        </w:rPr>
        <w:t>In your Answer and Affirmative Defenses, you denied paragraph 14 of the WUTC Complaint, which alleged, “The service line remained active until deactivated after the March 9, 2016 explosion.” State whether you contend that the service line was inactive between September 1, 2004, and March 9, 2016.</w:t>
      </w:r>
    </w:p>
    <w:p w:rsidR="00532A3A" w:rsidRPr="00A13911" w:rsidRDefault="00532A3A" w:rsidP="00532A3A">
      <w:pPr>
        <w:rPr>
          <w:rFonts w:ascii="Arial" w:hAnsi="Arial"/>
        </w:rPr>
      </w:pPr>
    </w:p>
    <w:p w:rsidR="00532A3A" w:rsidRDefault="00532A3A" w:rsidP="00532A3A">
      <w:pPr>
        <w:rPr>
          <w:rFonts w:ascii="Arial" w:hAnsi="Arial"/>
        </w:rPr>
      </w:pPr>
    </w:p>
    <w:p w:rsidR="00532A3A" w:rsidRDefault="00532A3A" w:rsidP="00532A3A">
      <w:pPr>
        <w:rPr>
          <w:rFonts w:ascii="Arial" w:hAnsi="Arial"/>
          <w:b/>
          <w:u w:val="single"/>
        </w:rPr>
      </w:pPr>
      <w:r>
        <w:rPr>
          <w:rFonts w:ascii="Arial" w:hAnsi="Arial"/>
          <w:b/>
          <w:u w:val="single"/>
        </w:rPr>
        <w:t>Response:</w:t>
      </w:r>
    </w:p>
    <w:p w:rsidR="00532A3A" w:rsidRDefault="00532A3A" w:rsidP="00532A3A">
      <w:pPr>
        <w:autoSpaceDE w:val="0"/>
        <w:autoSpaceDN w:val="0"/>
        <w:adjustRightInd w:val="0"/>
        <w:spacing w:line="240" w:lineRule="atLeast"/>
        <w:rPr>
          <w:rFonts w:ascii="Arial" w:hAnsi="Arial"/>
        </w:rPr>
      </w:pPr>
    </w:p>
    <w:p w:rsidR="00532A3A" w:rsidRDefault="00532A3A" w:rsidP="00532A3A">
      <w:pPr>
        <w:widowControl w:val="0"/>
        <w:rPr>
          <w:rFonts w:ascii="Arial" w:hAnsi="Arial" w:cs="Arial"/>
        </w:rPr>
      </w:pPr>
      <w:r w:rsidRPr="00493CBF">
        <w:rPr>
          <w:rFonts w:ascii="Arial" w:hAnsi="Arial" w:cs="Arial"/>
        </w:rPr>
        <w:t xml:space="preserve">Puget Sound Energy’s (“PSE”) records show that a 3/4" service line in the vicinity of the building located at 8411 Greenwood Avenue North was properly deactivated and abandoned by PSE’s contractor, </w:t>
      </w:r>
      <w:proofErr w:type="spellStart"/>
      <w:r w:rsidRPr="00493CBF">
        <w:rPr>
          <w:rFonts w:ascii="Arial" w:hAnsi="Arial" w:cs="Arial"/>
        </w:rPr>
        <w:t>Pilchuck</w:t>
      </w:r>
      <w:proofErr w:type="spellEnd"/>
      <w:r w:rsidRPr="00493CBF">
        <w:rPr>
          <w:rFonts w:ascii="Arial" w:hAnsi="Arial" w:cs="Arial"/>
        </w:rPr>
        <w:t xml:space="preserve">, on or about September 1, 2004, in accordance with federal regulations and PSE standard operating procedures.  After the Greenwood incident, it was discovered that </w:t>
      </w:r>
      <w:proofErr w:type="spellStart"/>
      <w:r w:rsidRPr="00493CBF">
        <w:rPr>
          <w:rFonts w:ascii="Arial" w:hAnsi="Arial" w:cs="Arial"/>
        </w:rPr>
        <w:t>Pilchuck</w:t>
      </w:r>
      <w:proofErr w:type="spellEnd"/>
      <w:r w:rsidRPr="00493CBF">
        <w:rPr>
          <w:rFonts w:ascii="Arial" w:hAnsi="Arial" w:cs="Arial"/>
        </w:rPr>
        <w:t xml:space="preserve"> failed to perform the work as instructed.</w:t>
      </w: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532A3A" w:rsidRDefault="00532A3A" w:rsidP="00532A3A">
      <w:pPr>
        <w:widowControl w:val="0"/>
        <w:rPr>
          <w:rFonts w:ascii="Arial" w:hAnsi="Arial" w:cs="Arial"/>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p>
    <w:p w:rsidR="00F55E04" w:rsidRDefault="00F55E04" w:rsidP="00F55E04">
      <w:pPr>
        <w:widowControl w:val="0"/>
        <w:tabs>
          <w:tab w:val="right" w:pos="9360"/>
        </w:tabs>
        <w:rPr>
          <w:rFonts w:ascii="Arial" w:hAnsi="Arial"/>
          <w:sz w:val="20"/>
        </w:rPr>
      </w:pPr>
      <w:r>
        <w:rPr>
          <w:rFonts w:ascii="Arial" w:hAnsi="Arial"/>
          <w:sz w:val="20"/>
        </w:rPr>
        <w:t>PSE’s Response to WUTC Staff Data Request No. 022</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F55E04" w:rsidRDefault="00F55E04" w:rsidP="00F55E04">
      <w:pPr>
        <w:widowControl w:val="0"/>
        <w:tabs>
          <w:tab w:val="right" w:pos="9360"/>
        </w:tabs>
        <w:rPr>
          <w:rFonts w:ascii="Arial" w:hAnsi="Arial"/>
          <w:sz w:val="20"/>
        </w:rPr>
      </w:pPr>
      <w:r>
        <w:rPr>
          <w:rFonts w:ascii="Arial" w:hAnsi="Arial"/>
          <w:sz w:val="20"/>
        </w:rPr>
        <w:t>Date of Response:  December 12, 2016</w:t>
      </w:r>
    </w:p>
    <w:p w:rsidR="00F55E04" w:rsidRDefault="00F55E04" w:rsidP="00F55E04">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532A3A" w:rsidRDefault="00F55E04" w:rsidP="00F55E04">
      <w:pPr>
        <w:widowControl w:val="0"/>
        <w:rPr>
          <w:rFonts w:ascii="Arial" w:hAnsi="Arial" w:cs="Arial"/>
          <w:sz w:val="20"/>
          <w:szCs w:val="20"/>
        </w:rPr>
      </w:pPr>
      <w:r w:rsidRPr="00644E19">
        <w:rPr>
          <w:rFonts w:ascii="Arial" w:hAnsi="Arial" w:cs="Arial"/>
          <w:sz w:val="20"/>
          <w:szCs w:val="20"/>
        </w:rPr>
        <w:t>Witness Knowledgeable About the Response:</w:t>
      </w:r>
      <w:r>
        <w:rPr>
          <w:rFonts w:ascii="Arial" w:hAnsi="Arial" w:cs="Arial"/>
          <w:sz w:val="20"/>
          <w:szCs w:val="20"/>
        </w:rPr>
        <w:t xml:space="preserve">  Duane Henderson</w:t>
      </w:r>
    </w:p>
    <w:p w:rsidR="00F55E04" w:rsidRDefault="00F55E04" w:rsidP="00F55E04">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F55E04" w:rsidRDefault="00F55E04" w:rsidP="00F55E04">
      <w:pPr>
        <w:jc w:val="center"/>
        <w:rPr>
          <w:rFonts w:ascii="Arial" w:hAnsi="Arial"/>
          <w:b/>
        </w:rPr>
      </w:pPr>
    </w:p>
    <w:p w:rsidR="00F55E04" w:rsidRDefault="00F55E04" w:rsidP="00F55E04">
      <w:pPr>
        <w:jc w:val="center"/>
        <w:rPr>
          <w:rFonts w:ascii="Arial" w:hAnsi="Arial"/>
          <w:b/>
        </w:rPr>
      </w:pPr>
    </w:p>
    <w:p w:rsidR="00F55E04" w:rsidRDefault="00F55E04" w:rsidP="00F55E04">
      <w:pPr>
        <w:jc w:val="center"/>
        <w:rPr>
          <w:rFonts w:ascii="Arial" w:hAnsi="Arial" w:cs="Arial"/>
          <w:b/>
        </w:rPr>
      </w:pPr>
      <w:r w:rsidRPr="00EF7B46">
        <w:rPr>
          <w:rFonts w:ascii="Arial" w:hAnsi="Arial" w:cs="Arial"/>
          <w:b/>
        </w:rPr>
        <w:t>D</w:t>
      </w:r>
      <w:r>
        <w:rPr>
          <w:rFonts w:ascii="Arial" w:hAnsi="Arial" w:cs="Arial"/>
          <w:b/>
        </w:rPr>
        <w:t>ocket No</w:t>
      </w:r>
      <w:r w:rsidRPr="00EF7B46">
        <w:rPr>
          <w:rFonts w:ascii="Arial" w:hAnsi="Arial" w:cs="Arial"/>
          <w:b/>
        </w:rPr>
        <w:t xml:space="preserve">. </w:t>
      </w:r>
      <w:r>
        <w:rPr>
          <w:rFonts w:ascii="Arial" w:hAnsi="Arial" w:cs="Arial"/>
          <w:b/>
        </w:rPr>
        <w:t>PG</w:t>
      </w:r>
      <w:r w:rsidRPr="00EF7B46">
        <w:rPr>
          <w:rFonts w:ascii="Arial" w:hAnsi="Arial" w:cs="Arial"/>
          <w:b/>
        </w:rPr>
        <w:t>-</w:t>
      </w:r>
      <w:r>
        <w:rPr>
          <w:rFonts w:ascii="Arial" w:hAnsi="Arial" w:cs="Arial"/>
          <w:b/>
        </w:rPr>
        <w:t>160924</w:t>
      </w:r>
      <w:r w:rsidRPr="00EF7B46">
        <w:rPr>
          <w:rFonts w:ascii="Arial" w:hAnsi="Arial" w:cs="Arial"/>
          <w:b/>
        </w:rPr>
        <w:t xml:space="preserve"> </w:t>
      </w:r>
    </w:p>
    <w:p w:rsidR="00F55E04" w:rsidRDefault="00F55E04" w:rsidP="00F55E04">
      <w:pPr>
        <w:jc w:val="center"/>
        <w:rPr>
          <w:rFonts w:ascii="Arial" w:hAnsi="Arial"/>
          <w:b/>
        </w:rPr>
      </w:pPr>
      <w:r>
        <w:rPr>
          <w:rFonts w:ascii="Arial" w:hAnsi="Arial"/>
          <w:b/>
        </w:rPr>
        <w:t xml:space="preserve">Puget Sound Energy </w:t>
      </w:r>
    </w:p>
    <w:p w:rsidR="00F55E04" w:rsidRPr="004C0EB4" w:rsidRDefault="00F55E04" w:rsidP="00F55E04">
      <w:pPr>
        <w:jc w:val="center"/>
        <w:rPr>
          <w:rFonts w:ascii="Arial" w:hAnsi="Arial" w:cs="Arial"/>
          <w:b/>
        </w:rPr>
      </w:pPr>
      <w:r>
        <w:rPr>
          <w:rFonts w:ascii="Arial" w:hAnsi="Arial" w:cs="Arial"/>
          <w:b/>
        </w:rPr>
        <w:t>Greenwood Complaint</w:t>
      </w:r>
    </w:p>
    <w:p w:rsidR="00F55E04" w:rsidRDefault="00F55E04" w:rsidP="00F55E04">
      <w:pPr>
        <w:jc w:val="center"/>
        <w:rPr>
          <w:rFonts w:ascii="Arial" w:hAnsi="Arial"/>
          <w:b/>
        </w:rPr>
      </w:pPr>
    </w:p>
    <w:p w:rsidR="00F55E04" w:rsidRPr="00BF0C31" w:rsidRDefault="00F55E04" w:rsidP="00F55E04">
      <w:pPr>
        <w:jc w:val="center"/>
        <w:rPr>
          <w:rFonts w:ascii="Arial" w:hAnsi="Arial"/>
          <w:b/>
        </w:rPr>
      </w:pPr>
      <w:proofErr w:type="gramStart"/>
      <w:r>
        <w:rPr>
          <w:rFonts w:ascii="Arial" w:hAnsi="Arial"/>
          <w:b/>
        </w:rPr>
        <w:t>WUTC STAFF DATA REQ</w:t>
      </w:r>
      <w:r w:rsidRPr="00BF0C31">
        <w:rPr>
          <w:rFonts w:ascii="Arial" w:hAnsi="Arial"/>
          <w:b/>
        </w:rPr>
        <w:t>UEST NO.</w:t>
      </w:r>
      <w:proofErr w:type="gramEnd"/>
      <w:r w:rsidRPr="00BF0C31">
        <w:rPr>
          <w:rFonts w:ascii="Arial" w:hAnsi="Arial"/>
          <w:b/>
        </w:rPr>
        <w:t xml:space="preserve"> </w:t>
      </w:r>
      <w:r>
        <w:rPr>
          <w:rFonts w:ascii="Arial" w:hAnsi="Arial"/>
          <w:b/>
        </w:rPr>
        <w:t>023</w:t>
      </w:r>
    </w:p>
    <w:p w:rsidR="00F55E04" w:rsidRDefault="00F55E04" w:rsidP="00F55E04">
      <w:pPr>
        <w:rPr>
          <w:rFonts w:ascii="Arial" w:hAnsi="Arial"/>
          <w:b/>
        </w:rPr>
      </w:pPr>
    </w:p>
    <w:p w:rsidR="00F55E04" w:rsidRPr="00BF0C31" w:rsidRDefault="00F55E04" w:rsidP="00F55E04">
      <w:pPr>
        <w:rPr>
          <w:rFonts w:ascii="Arial" w:hAnsi="Arial"/>
          <w:b/>
        </w:rPr>
      </w:pPr>
    </w:p>
    <w:p w:rsidR="00F55E04" w:rsidRDefault="00F55E04" w:rsidP="00F55E04">
      <w:pPr>
        <w:rPr>
          <w:rFonts w:ascii="Arial" w:hAnsi="Arial"/>
          <w:b/>
          <w:u w:val="single"/>
        </w:rPr>
      </w:pPr>
      <w:proofErr w:type="gramStart"/>
      <w:r>
        <w:rPr>
          <w:rFonts w:ascii="Arial" w:hAnsi="Arial"/>
          <w:b/>
          <w:u w:val="single"/>
        </w:rPr>
        <w:t xml:space="preserve">WUTC STAFF </w:t>
      </w:r>
      <w:r w:rsidRPr="00BF0C31">
        <w:rPr>
          <w:rFonts w:ascii="Arial" w:hAnsi="Arial"/>
          <w:b/>
          <w:u w:val="single"/>
        </w:rPr>
        <w:t>DATA REQUEST NO.</w:t>
      </w:r>
      <w:proofErr w:type="gramEnd"/>
      <w:r w:rsidRPr="00BF0C31">
        <w:rPr>
          <w:rFonts w:ascii="Arial" w:hAnsi="Arial"/>
          <w:b/>
          <w:u w:val="single"/>
        </w:rPr>
        <w:t xml:space="preserve"> </w:t>
      </w:r>
      <w:r>
        <w:rPr>
          <w:rFonts w:ascii="Arial" w:hAnsi="Arial"/>
          <w:b/>
          <w:u w:val="single"/>
        </w:rPr>
        <w:t>023</w:t>
      </w:r>
      <w:r w:rsidRPr="00BF0C31">
        <w:rPr>
          <w:rFonts w:ascii="Arial" w:hAnsi="Arial"/>
          <w:b/>
          <w:u w:val="single"/>
        </w:rPr>
        <w:t>:</w:t>
      </w:r>
    </w:p>
    <w:p w:rsidR="00F55E04" w:rsidRPr="0089305A" w:rsidRDefault="00F55E04" w:rsidP="00F55E04">
      <w:pPr>
        <w:autoSpaceDE w:val="0"/>
        <w:autoSpaceDN w:val="0"/>
        <w:adjustRightInd w:val="0"/>
        <w:spacing w:line="240" w:lineRule="atLeast"/>
        <w:rPr>
          <w:rFonts w:ascii="Arial" w:hAnsi="Arial"/>
        </w:rPr>
      </w:pPr>
    </w:p>
    <w:p w:rsidR="00F55E04" w:rsidRPr="009A0B17" w:rsidRDefault="00F55E04" w:rsidP="00F55E04">
      <w:pPr>
        <w:rPr>
          <w:rFonts w:ascii="Arial" w:hAnsi="Arial"/>
        </w:rPr>
      </w:pPr>
      <w:r w:rsidRPr="000676F4">
        <w:rPr>
          <w:rFonts w:ascii="Arial" w:hAnsi="Arial"/>
        </w:rPr>
        <w:t>In your Answer and Affirmative Defenses, you denied paragraph 15 of the WUTC Complaint, which alleged, “PSE performed no required maintenance or monitoring of the active service line after September 1, 2004.” State whether you contend that PSE maintained and monitored the line after September 1, 2004.</w:t>
      </w:r>
    </w:p>
    <w:p w:rsidR="00F55E04" w:rsidRPr="00A13911" w:rsidRDefault="00F55E04" w:rsidP="00F55E04">
      <w:pPr>
        <w:rPr>
          <w:rFonts w:ascii="Arial" w:hAnsi="Arial"/>
        </w:rPr>
      </w:pPr>
    </w:p>
    <w:p w:rsidR="00F55E04" w:rsidRDefault="00F55E04" w:rsidP="00F55E04">
      <w:pPr>
        <w:rPr>
          <w:rFonts w:ascii="Arial" w:hAnsi="Arial"/>
        </w:rPr>
      </w:pPr>
    </w:p>
    <w:p w:rsidR="00F55E04" w:rsidRDefault="00F55E04" w:rsidP="00F55E04">
      <w:pPr>
        <w:rPr>
          <w:rFonts w:ascii="Arial" w:hAnsi="Arial"/>
          <w:b/>
          <w:u w:val="single"/>
        </w:rPr>
      </w:pPr>
      <w:r>
        <w:rPr>
          <w:rFonts w:ascii="Arial" w:hAnsi="Arial"/>
          <w:b/>
          <w:u w:val="single"/>
        </w:rPr>
        <w:t>Response:</w:t>
      </w:r>
    </w:p>
    <w:p w:rsidR="00F55E04" w:rsidRDefault="00F55E04" w:rsidP="00F55E04">
      <w:pPr>
        <w:autoSpaceDE w:val="0"/>
        <w:autoSpaceDN w:val="0"/>
        <w:adjustRightInd w:val="0"/>
        <w:spacing w:line="240" w:lineRule="atLeast"/>
        <w:rPr>
          <w:rFonts w:ascii="Arial" w:hAnsi="Arial"/>
        </w:rPr>
      </w:pPr>
    </w:p>
    <w:p w:rsidR="00F55E04" w:rsidRPr="00E96E02" w:rsidRDefault="00F55E04" w:rsidP="00F55E04">
      <w:pPr>
        <w:autoSpaceDE w:val="0"/>
        <w:autoSpaceDN w:val="0"/>
        <w:adjustRightInd w:val="0"/>
        <w:spacing w:line="240" w:lineRule="atLeast"/>
        <w:rPr>
          <w:rFonts w:ascii="Arial" w:hAnsi="Arial" w:cs="Arial"/>
        </w:rPr>
      </w:pPr>
      <w:r w:rsidRPr="00E96E02">
        <w:rPr>
          <w:rFonts w:ascii="Arial" w:hAnsi="Arial" w:cs="Arial"/>
        </w:rPr>
        <w:t xml:space="preserve">Puget Sound Energy’s (“PSE”) records show that a 3/4" service line in the vicinity of the building located at 8411 Greenwood Avenue North was properly deactivated and abandoned by PSE’s contractor, </w:t>
      </w:r>
      <w:proofErr w:type="spellStart"/>
      <w:r w:rsidRPr="00E96E02">
        <w:rPr>
          <w:rFonts w:ascii="Arial" w:hAnsi="Arial" w:cs="Arial"/>
        </w:rPr>
        <w:t>Pilchuck</w:t>
      </w:r>
      <w:proofErr w:type="spellEnd"/>
      <w:r w:rsidRPr="00E96E02">
        <w:rPr>
          <w:rFonts w:ascii="Arial" w:hAnsi="Arial" w:cs="Arial"/>
        </w:rPr>
        <w:t xml:space="preserve">, on or about September 1, 2004, in accordance with federal regulations and PSE standard operating procedures.  After the Greenwood incident, it was discovered that </w:t>
      </w:r>
      <w:proofErr w:type="spellStart"/>
      <w:r w:rsidRPr="00E96E02">
        <w:rPr>
          <w:rFonts w:ascii="Arial" w:hAnsi="Arial" w:cs="Arial"/>
        </w:rPr>
        <w:t>Pilchuck</w:t>
      </w:r>
      <w:proofErr w:type="spellEnd"/>
      <w:r w:rsidRPr="00E96E02">
        <w:rPr>
          <w:rFonts w:ascii="Arial" w:hAnsi="Arial" w:cs="Arial"/>
        </w:rPr>
        <w:t xml:space="preserve"> failed to perform the work as instructed.</w:t>
      </w: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rPr>
          <w:rFonts w:ascii="Arial" w:hAnsi="Arial" w:cs="Arial"/>
          <w:sz w:val="20"/>
          <w:szCs w:val="20"/>
        </w:rPr>
      </w:pPr>
    </w:p>
    <w:p w:rsidR="00F55E04" w:rsidRDefault="00F55E04" w:rsidP="00F55E04">
      <w:pPr>
        <w:widowControl w:val="0"/>
        <w:tabs>
          <w:tab w:val="right" w:pos="9360"/>
        </w:tabs>
        <w:rPr>
          <w:rFonts w:ascii="Arial" w:hAnsi="Arial"/>
          <w:sz w:val="20"/>
        </w:rPr>
      </w:pPr>
      <w:r>
        <w:rPr>
          <w:rFonts w:ascii="Arial" w:hAnsi="Arial"/>
          <w:sz w:val="20"/>
        </w:rPr>
        <w:t>PSE’s Response to WUTC Staff Data Request No. 023</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Pr>
          <w:rStyle w:val="PageNumber"/>
          <w:rFonts w:ascii="Arial" w:hAnsi="Arial"/>
          <w:noProof/>
          <w:sz w:val="20"/>
        </w:rPr>
        <w:t>1</w:t>
      </w:r>
      <w:r>
        <w:rPr>
          <w:rStyle w:val="PageNumber"/>
          <w:rFonts w:ascii="Arial" w:hAnsi="Arial"/>
          <w:sz w:val="20"/>
        </w:rPr>
        <w:fldChar w:fldCharType="end"/>
      </w:r>
    </w:p>
    <w:p w:rsidR="00F55E04" w:rsidRDefault="00F55E04" w:rsidP="00F55E04">
      <w:pPr>
        <w:widowControl w:val="0"/>
        <w:tabs>
          <w:tab w:val="right" w:pos="9360"/>
        </w:tabs>
        <w:rPr>
          <w:rFonts w:ascii="Arial" w:hAnsi="Arial"/>
          <w:sz w:val="20"/>
        </w:rPr>
      </w:pPr>
      <w:r>
        <w:rPr>
          <w:rFonts w:ascii="Arial" w:hAnsi="Arial"/>
          <w:sz w:val="20"/>
        </w:rPr>
        <w:t>Date of Response:  December 12, 2016</w:t>
      </w:r>
    </w:p>
    <w:p w:rsidR="00F55E04" w:rsidRDefault="00F55E04" w:rsidP="00F55E04">
      <w:pPr>
        <w:widowControl w:val="0"/>
        <w:rPr>
          <w:rFonts w:ascii="Arial" w:hAnsi="Arial" w:cs="Arial"/>
          <w:sz w:val="20"/>
          <w:szCs w:val="20"/>
        </w:rPr>
      </w:pPr>
      <w:r w:rsidRPr="00B973B6">
        <w:rPr>
          <w:rFonts w:ascii="Arial" w:hAnsi="Arial" w:cs="Arial"/>
          <w:sz w:val="20"/>
          <w:szCs w:val="20"/>
        </w:rPr>
        <w:t xml:space="preserve">Person who </w:t>
      </w:r>
      <w:proofErr w:type="gramStart"/>
      <w:r w:rsidRPr="00B973B6">
        <w:rPr>
          <w:rFonts w:ascii="Arial" w:hAnsi="Arial" w:cs="Arial"/>
          <w:sz w:val="20"/>
          <w:szCs w:val="20"/>
        </w:rPr>
        <w:t>Prepared</w:t>
      </w:r>
      <w:proofErr w:type="gramEnd"/>
      <w:r w:rsidRPr="00B973B6">
        <w:rPr>
          <w:rFonts w:ascii="Arial" w:hAnsi="Arial" w:cs="Arial"/>
          <w:sz w:val="20"/>
          <w:szCs w:val="20"/>
        </w:rPr>
        <w:t xml:space="preserve"> the Response</w:t>
      </w:r>
      <w:r>
        <w:rPr>
          <w:rFonts w:ascii="Arial" w:hAnsi="Arial" w:cs="Arial"/>
          <w:sz w:val="20"/>
          <w:szCs w:val="20"/>
        </w:rPr>
        <w:t>:  Duane Henderson</w:t>
      </w:r>
    </w:p>
    <w:p w:rsidR="008277D1" w:rsidRPr="0050686D" w:rsidRDefault="00F55E04" w:rsidP="00F55E04">
      <w:pPr>
        <w:widowControl w:val="0"/>
        <w:rPr>
          <w:rFonts w:ascii="Arial" w:hAnsi="Arial" w:cs="Arial"/>
        </w:rPr>
      </w:pPr>
      <w:r w:rsidRPr="00644E19">
        <w:rPr>
          <w:rFonts w:ascii="Arial" w:hAnsi="Arial" w:cs="Arial"/>
          <w:sz w:val="20"/>
          <w:szCs w:val="20"/>
        </w:rPr>
        <w:t>Witness Knowledgeable About the Response:</w:t>
      </w:r>
      <w:r>
        <w:rPr>
          <w:rFonts w:ascii="Arial" w:hAnsi="Arial" w:cs="Arial"/>
          <w:sz w:val="20"/>
          <w:szCs w:val="20"/>
        </w:rPr>
        <w:t xml:space="preserve">  Duane Henderson</w:t>
      </w:r>
    </w:p>
    <w:sectPr w:rsidR="008277D1" w:rsidRPr="0050686D" w:rsidSect="002B353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585" w:rsidRDefault="002C6585">
      <w:r>
        <w:separator/>
      </w:r>
    </w:p>
  </w:endnote>
  <w:endnote w:type="continuationSeparator" w:id="0">
    <w:p w:rsidR="002C6585" w:rsidRDefault="002C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84" w:rsidRDefault="00C15E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4764"/>
      <w:docPartObj>
        <w:docPartGallery w:val="Page Numbers (Bottom of Page)"/>
        <w:docPartUnique/>
      </w:docPartObj>
    </w:sdtPr>
    <w:sdtEndPr/>
    <w:sdtContent>
      <w:p w:rsidR="00532A3A" w:rsidRDefault="00C15E84">
        <w:pPr>
          <w:pStyle w:val="Footer"/>
          <w:jc w:val="center"/>
        </w:pPr>
        <w:r>
          <w:fldChar w:fldCharType="begin"/>
        </w:r>
        <w:r>
          <w:instrText xml:space="preserve"> PAGE   \* MERGEFORMAT </w:instrText>
        </w:r>
        <w:r>
          <w:fldChar w:fldCharType="separate"/>
        </w:r>
        <w:r w:rsidR="00F44DD7">
          <w:rPr>
            <w:noProof/>
          </w:rPr>
          <w:t>1</w:t>
        </w:r>
        <w:r>
          <w:rPr>
            <w:noProof/>
          </w:rPr>
          <w:fldChar w:fldCharType="end"/>
        </w:r>
      </w:p>
    </w:sdtContent>
  </w:sdt>
  <w:p w:rsidR="001A3684" w:rsidRDefault="001A3684" w:rsidP="00426E56">
    <w:pPr>
      <w:widowControl w:val="0"/>
      <w:tabs>
        <w:tab w:val="right" w:pos="9360"/>
      </w:tabs>
      <w:rPr>
        <w:rFonts w:ascii="Arial" w:hAnsi="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84" w:rsidRDefault="00C15E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585" w:rsidRDefault="002C6585">
      <w:r>
        <w:separator/>
      </w:r>
    </w:p>
  </w:footnote>
  <w:footnote w:type="continuationSeparator" w:id="0">
    <w:p w:rsidR="002C6585" w:rsidRDefault="002C6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84" w:rsidRDefault="00C15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714" w:rsidRDefault="00986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84" w:rsidRDefault="00C15E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E97"/>
    <w:multiLevelType w:val="hybridMultilevel"/>
    <w:tmpl w:val="4B186EE0"/>
    <w:lvl w:ilvl="0" w:tplc="1FDC8FDC">
      <w:start w:val="9"/>
      <w:numFmt w:val="decimal"/>
      <w:lvlText w:val="PC-%1"/>
      <w:lvlJc w:val="left"/>
      <w:pPr>
        <w:ind w:left="360" w:hanging="360"/>
      </w:pPr>
      <w:rPr>
        <w:rFonts w:hint="default"/>
        <w:b w:val="0"/>
      </w:rPr>
    </w:lvl>
    <w:lvl w:ilvl="1" w:tplc="04090019">
      <w:start w:val="1"/>
      <w:numFmt w:val="lowerLetter"/>
      <w:lvlText w:val="%2."/>
      <w:lvlJc w:val="left"/>
      <w:pPr>
        <w:ind w:left="1080" w:hanging="360"/>
      </w:pPr>
      <w:rPr>
        <w:rFonts w:cs="Times New Roman"/>
      </w:rPr>
    </w:lvl>
    <w:lvl w:ilvl="2" w:tplc="04090017">
      <w:start w:val="1"/>
      <w:numFmt w:val="lowerLetter"/>
      <w:lvlText w:val="%3)"/>
      <w:lvlJc w:val="left"/>
      <w:pPr>
        <w:ind w:left="1800" w:hanging="180"/>
      </w:pPr>
    </w:lvl>
    <w:lvl w:ilvl="3" w:tplc="04090017">
      <w:start w:val="1"/>
      <w:numFmt w:val="lowerLetter"/>
      <w:lvlText w:val="%4)"/>
      <w:lvlJc w:val="lef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8165673"/>
    <w:multiLevelType w:val="hybridMultilevel"/>
    <w:tmpl w:val="7D28C3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B27B5"/>
    <w:multiLevelType w:val="hybridMultilevel"/>
    <w:tmpl w:val="3E72F658"/>
    <w:lvl w:ilvl="0" w:tplc="F6F84D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E2A38"/>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57F6833"/>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C377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FCD3B6E"/>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C7C41"/>
    <w:multiLevelType w:val="hybridMultilevel"/>
    <w:tmpl w:val="5A7491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2C46652"/>
    <w:multiLevelType w:val="hybridMultilevel"/>
    <w:tmpl w:val="652A63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0F53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D53228"/>
    <w:multiLevelType w:val="hybridMultilevel"/>
    <w:tmpl w:val="D1540F42"/>
    <w:lvl w:ilvl="0" w:tplc="EFA8C698">
      <w:start w:val="30"/>
      <w:numFmt w:val="decimal"/>
      <w:lvlText w:val="PC-%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C5781"/>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2313E95"/>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CF2CAA"/>
    <w:multiLevelType w:val="hybridMultilevel"/>
    <w:tmpl w:val="86481660"/>
    <w:lvl w:ilvl="0" w:tplc="5116179C">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0424B9"/>
    <w:multiLevelType w:val="hybridMultilevel"/>
    <w:tmpl w:val="CBE23A3E"/>
    <w:lvl w:ilvl="0" w:tplc="E01AE3D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7E365DC"/>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925D02"/>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FD36982"/>
    <w:multiLevelType w:val="hybridMultilevel"/>
    <w:tmpl w:val="BFBAC942"/>
    <w:lvl w:ilvl="0" w:tplc="F53EE02A">
      <w:start w:val="25"/>
      <w:numFmt w:val="decimal"/>
      <w:lvlText w:val="PC-%1"/>
      <w:lvlJc w:val="left"/>
      <w:pPr>
        <w:ind w:left="360" w:hanging="360"/>
      </w:pPr>
      <w:rPr>
        <w:rFonts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63E75F10"/>
    <w:multiLevelType w:val="hybridMultilevel"/>
    <w:tmpl w:val="3350F788"/>
    <w:lvl w:ilvl="0" w:tplc="0409001B">
      <w:start w:val="1"/>
      <w:numFmt w:val="lowerRoman"/>
      <w:lvlText w:val="%1."/>
      <w:lvlJc w:val="righ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4001B6"/>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8D7515E"/>
    <w:multiLevelType w:val="hybridMultilevel"/>
    <w:tmpl w:val="B1DCF656"/>
    <w:lvl w:ilvl="0" w:tplc="F53EE02A">
      <w:start w:val="25"/>
      <w:numFmt w:val="decimal"/>
      <w:lvlText w:val="PC-%1"/>
      <w:lvlJc w:val="left"/>
      <w:pPr>
        <w:ind w:left="360" w:hanging="360"/>
      </w:pPr>
      <w:rPr>
        <w:rFonts w:hint="default"/>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3223EBA"/>
    <w:multiLevelType w:val="hybridMultilevel"/>
    <w:tmpl w:val="CBE23A3E"/>
    <w:lvl w:ilvl="0" w:tplc="E01AE3DA">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A567590"/>
    <w:multiLevelType w:val="hybridMultilevel"/>
    <w:tmpl w:val="A4C6A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C81236C"/>
    <w:multiLevelType w:val="hybridMultilevel"/>
    <w:tmpl w:val="3350F788"/>
    <w:lvl w:ilvl="0" w:tplc="0409001B">
      <w:start w:val="1"/>
      <w:numFmt w:val="lowerRoman"/>
      <w:lvlText w:val="%1."/>
      <w:lvlJc w:val="righ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0"/>
  </w:num>
  <w:num w:numId="6">
    <w:abstractNumId w:val="16"/>
  </w:num>
  <w:num w:numId="7">
    <w:abstractNumId w:val="11"/>
  </w:num>
  <w:num w:numId="8">
    <w:abstractNumId w:val="24"/>
  </w:num>
  <w:num w:numId="9">
    <w:abstractNumId w:val="17"/>
  </w:num>
  <w:num w:numId="10">
    <w:abstractNumId w:val="3"/>
  </w:num>
  <w:num w:numId="11">
    <w:abstractNumId w:val="9"/>
  </w:num>
  <w:num w:numId="12">
    <w:abstractNumId w:val="7"/>
  </w:num>
  <w:num w:numId="13">
    <w:abstractNumId w:val="8"/>
  </w:num>
  <w:num w:numId="14">
    <w:abstractNumId w:val="2"/>
  </w:num>
  <w:num w:numId="15">
    <w:abstractNumId w:val="0"/>
  </w:num>
  <w:num w:numId="16">
    <w:abstractNumId w:val="4"/>
  </w:num>
  <w:num w:numId="17">
    <w:abstractNumId w:val="13"/>
  </w:num>
  <w:num w:numId="18">
    <w:abstractNumId w:val="14"/>
  </w:num>
  <w:num w:numId="19">
    <w:abstractNumId w:val="6"/>
  </w:num>
  <w:num w:numId="20">
    <w:abstractNumId w:val="18"/>
  </w:num>
  <w:num w:numId="21">
    <w:abstractNumId w:val="23"/>
  </w:num>
  <w:num w:numId="22">
    <w:abstractNumId w:val="15"/>
  </w:num>
  <w:num w:numId="23">
    <w:abstractNumId w:val="21"/>
  </w:num>
  <w:num w:numId="24">
    <w:abstractNumId w:val="10"/>
  </w:num>
  <w:num w:numId="25">
    <w:abstractNumId w:val="25"/>
  </w:num>
  <w:num w:numId="26">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DB1"/>
    <w:rsid w:val="00004023"/>
    <w:rsid w:val="00004CE5"/>
    <w:rsid w:val="000142A2"/>
    <w:rsid w:val="00026872"/>
    <w:rsid w:val="00027D5C"/>
    <w:rsid w:val="00035AF9"/>
    <w:rsid w:val="0005469F"/>
    <w:rsid w:val="000600DB"/>
    <w:rsid w:val="000619FC"/>
    <w:rsid w:val="000628C7"/>
    <w:rsid w:val="00062DDC"/>
    <w:rsid w:val="00071DC2"/>
    <w:rsid w:val="00074327"/>
    <w:rsid w:val="00082FB1"/>
    <w:rsid w:val="00084E33"/>
    <w:rsid w:val="00084FAC"/>
    <w:rsid w:val="000853AF"/>
    <w:rsid w:val="000865E9"/>
    <w:rsid w:val="00087A45"/>
    <w:rsid w:val="0009514A"/>
    <w:rsid w:val="00095270"/>
    <w:rsid w:val="0009630E"/>
    <w:rsid w:val="000B16C7"/>
    <w:rsid w:val="000B5C56"/>
    <w:rsid w:val="000B7288"/>
    <w:rsid w:val="000C318F"/>
    <w:rsid w:val="000C3668"/>
    <w:rsid w:val="000D61F5"/>
    <w:rsid w:val="000E29B8"/>
    <w:rsid w:val="000E3644"/>
    <w:rsid w:val="000E624D"/>
    <w:rsid w:val="000E6FB0"/>
    <w:rsid w:val="000F0034"/>
    <w:rsid w:val="000F43E9"/>
    <w:rsid w:val="000F565A"/>
    <w:rsid w:val="0010333E"/>
    <w:rsid w:val="00103B96"/>
    <w:rsid w:val="0010431A"/>
    <w:rsid w:val="00112EC8"/>
    <w:rsid w:val="00113806"/>
    <w:rsid w:val="00114D24"/>
    <w:rsid w:val="001161F6"/>
    <w:rsid w:val="00117A63"/>
    <w:rsid w:val="001214FD"/>
    <w:rsid w:val="00123B0D"/>
    <w:rsid w:val="00127873"/>
    <w:rsid w:val="00130C6E"/>
    <w:rsid w:val="00133AE3"/>
    <w:rsid w:val="00142B32"/>
    <w:rsid w:val="001510FC"/>
    <w:rsid w:val="00152110"/>
    <w:rsid w:val="00154D92"/>
    <w:rsid w:val="00155A2F"/>
    <w:rsid w:val="00163423"/>
    <w:rsid w:val="00163B5D"/>
    <w:rsid w:val="00165072"/>
    <w:rsid w:val="00171380"/>
    <w:rsid w:val="00171A3F"/>
    <w:rsid w:val="00172DD7"/>
    <w:rsid w:val="00173A95"/>
    <w:rsid w:val="00173C95"/>
    <w:rsid w:val="001764DE"/>
    <w:rsid w:val="0018068B"/>
    <w:rsid w:val="00181B99"/>
    <w:rsid w:val="001A0177"/>
    <w:rsid w:val="001A3684"/>
    <w:rsid w:val="001A389B"/>
    <w:rsid w:val="001B06EF"/>
    <w:rsid w:val="001B0980"/>
    <w:rsid w:val="001B1D17"/>
    <w:rsid w:val="001C59DA"/>
    <w:rsid w:val="001C7503"/>
    <w:rsid w:val="001D0316"/>
    <w:rsid w:val="001D0C85"/>
    <w:rsid w:val="001D49F6"/>
    <w:rsid w:val="001E1214"/>
    <w:rsid w:val="001E56BC"/>
    <w:rsid w:val="001F6CA8"/>
    <w:rsid w:val="001F7F95"/>
    <w:rsid w:val="002045C1"/>
    <w:rsid w:val="00221799"/>
    <w:rsid w:val="00224157"/>
    <w:rsid w:val="002251B9"/>
    <w:rsid w:val="002259C1"/>
    <w:rsid w:val="0023151B"/>
    <w:rsid w:val="00234CFA"/>
    <w:rsid w:val="00240CEB"/>
    <w:rsid w:val="00246A43"/>
    <w:rsid w:val="00247480"/>
    <w:rsid w:val="00254974"/>
    <w:rsid w:val="00255BC5"/>
    <w:rsid w:val="00260CF7"/>
    <w:rsid w:val="00264231"/>
    <w:rsid w:val="00274907"/>
    <w:rsid w:val="00280524"/>
    <w:rsid w:val="00284B29"/>
    <w:rsid w:val="00284BB5"/>
    <w:rsid w:val="00284FD2"/>
    <w:rsid w:val="002A2BCD"/>
    <w:rsid w:val="002A431E"/>
    <w:rsid w:val="002A4709"/>
    <w:rsid w:val="002A52E3"/>
    <w:rsid w:val="002A5E42"/>
    <w:rsid w:val="002A6096"/>
    <w:rsid w:val="002B003A"/>
    <w:rsid w:val="002B353E"/>
    <w:rsid w:val="002B5196"/>
    <w:rsid w:val="002C0C83"/>
    <w:rsid w:val="002C42EB"/>
    <w:rsid w:val="002C6585"/>
    <w:rsid w:val="002C7E01"/>
    <w:rsid w:val="002D0CB2"/>
    <w:rsid w:val="002D2B74"/>
    <w:rsid w:val="002D327D"/>
    <w:rsid w:val="002F5BDA"/>
    <w:rsid w:val="00300CE9"/>
    <w:rsid w:val="00302D65"/>
    <w:rsid w:val="0032372C"/>
    <w:rsid w:val="00331674"/>
    <w:rsid w:val="003317DF"/>
    <w:rsid w:val="00331C9A"/>
    <w:rsid w:val="00334159"/>
    <w:rsid w:val="00334211"/>
    <w:rsid w:val="003348AF"/>
    <w:rsid w:val="00336352"/>
    <w:rsid w:val="00343307"/>
    <w:rsid w:val="00343807"/>
    <w:rsid w:val="00345D4C"/>
    <w:rsid w:val="00353378"/>
    <w:rsid w:val="00354501"/>
    <w:rsid w:val="00360399"/>
    <w:rsid w:val="00364681"/>
    <w:rsid w:val="003806B7"/>
    <w:rsid w:val="00393F78"/>
    <w:rsid w:val="00396662"/>
    <w:rsid w:val="00396E5F"/>
    <w:rsid w:val="003B06BE"/>
    <w:rsid w:val="003B08B7"/>
    <w:rsid w:val="003C4959"/>
    <w:rsid w:val="003D59B7"/>
    <w:rsid w:val="003D79C2"/>
    <w:rsid w:val="003E0D3C"/>
    <w:rsid w:val="003E6430"/>
    <w:rsid w:val="003F1A9B"/>
    <w:rsid w:val="003F55D3"/>
    <w:rsid w:val="003F6336"/>
    <w:rsid w:val="00400ED9"/>
    <w:rsid w:val="00401A15"/>
    <w:rsid w:val="0040207E"/>
    <w:rsid w:val="0040563F"/>
    <w:rsid w:val="004074AC"/>
    <w:rsid w:val="00417378"/>
    <w:rsid w:val="0042072F"/>
    <w:rsid w:val="004216C3"/>
    <w:rsid w:val="004226EB"/>
    <w:rsid w:val="00426E56"/>
    <w:rsid w:val="004324D2"/>
    <w:rsid w:val="0044176C"/>
    <w:rsid w:val="004449E1"/>
    <w:rsid w:val="00451A3B"/>
    <w:rsid w:val="004529FF"/>
    <w:rsid w:val="00452FC4"/>
    <w:rsid w:val="00455D46"/>
    <w:rsid w:val="004575C8"/>
    <w:rsid w:val="004606C2"/>
    <w:rsid w:val="00460EF4"/>
    <w:rsid w:val="00462A4C"/>
    <w:rsid w:val="00462F09"/>
    <w:rsid w:val="00464855"/>
    <w:rsid w:val="004758BA"/>
    <w:rsid w:val="004902AD"/>
    <w:rsid w:val="004A0D37"/>
    <w:rsid w:val="004A1B07"/>
    <w:rsid w:val="004B4D99"/>
    <w:rsid w:val="004B4DFC"/>
    <w:rsid w:val="004C46CE"/>
    <w:rsid w:val="004C7F2A"/>
    <w:rsid w:val="004D66EC"/>
    <w:rsid w:val="004E119B"/>
    <w:rsid w:val="004F38F4"/>
    <w:rsid w:val="004F420A"/>
    <w:rsid w:val="004F4653"/>
    <w:rsid w:val="004F4DD6"/>
    <w:rsid w:val="004F65DB"/>
    <w:rsid w:val="004F7747"/>
    <w:rsid w:val="0050164F"/>
    <w:rsid w:val="00501A9F"/>
    <w:rsid w:val="00501EEC"/>
    <w:rsid w:val="00502AC8"/>
    <w:rsid w:val="00502C44"/>
    <w:rsid w:val="0050686D"/>
    <w:rsid w:val="0050775C"/>
    <w:rsid w:val="00516509"/>
    <w:rsid w:val="00516B7E"/>
    <w:rsid w:val="005273BA"/>
    <w:rsid w:val="00532A3A"/>
    <w:rsid w:val="00532DB7"/>
    <w:rsid w:val="00535849"/>
    <w:rsid w:val="005424E7"/>
    <w:rsid w:val="0056403E"/>
    <w:rsid w:val="00571A11"/>
    <w:rsid w:val="00574DC8"/>
    <w:rsid w:val="00576794"/>
    <w:rsid w:val="005A066D"/>
    <w:rsid w:val="005A549D"/>
    <w:rsid w:val="005B3AA2"/>
    <w:rsid w:val="005B6576"/>
    <w:rsid w:val="005B670E"/>
    <w:rsid w:val="005C724E"/>
    <w:rsid w:val="005D5E7A"/>
    <w:rsid w:val="005D6FAA"/>
    <w:rsid w:val="005F1AA1"/>
    <w:rsid w:val="005F51A7"/>
    <w:rsid w:val="005F5C8C"/>
    <w:rsid w:val="005F7766"/>
    <w:rsid w:val="006040B8"/>
    <w:rsid w:val="006066C0"/>
    <w:rsid w:val="00612DBC"/>
    <w:rsid w:val="00617369"/>
    <w:rsid w:val="0062348E"/>
    <w:rsid w:val="00625FBD"/>
    <w:rsid w:val="00637428"/>
    <w:rsid w:val="00637DD9"/>
    <w:rsid w:val="0064524D"/>
    <w:rsid w:val="006453CA"/>
    <w:rsid w:val="006500F4"/>
    <w:rsid w:val="00651F46"/>
    <w:rsid w:val="00654072"/>
    <w:rsid w:val="006613FB"/>
    <w:rsid w:val="00661B81"/>
    <w:rsid w:val="00666819"/>
    <w:rsid w:val="00670C60"/>
    <w:rsid w:val="006718D4"/>
    <w:rsid w:val="00692E09"/>
    <w:rsid w:val="006968D6"/>
    <w:rsid w:val="00697009"/>
    <w:rsid w:val="006A2C4F"/>
    <w:rsid w:val="006A6C2D"/>
    <w:rsid w:val="006B0CF0"/>
    <w:rsid w:val="006B2FB7"/>
    <w:rsid w:val="006C197A"/>
    <w:rsid w:val="006D3362"/>
    <w:rsid w:val="006D38FD"/>
    <w:rsid w:val="006D5D1C"/>
    <w:rsid w:val="006E6047"/>
    <w:rsid w:val="006F39B2"/>
    <w:rsid w:val="006F7F8E"/>
    <w:rsid w:val="00713065"/>
    <w:rsid w:val="007212AA"/>
    <w:rsid w:val="007235C2"/>
    <w:rsid w:val="00723E72"/>
    <w:rsid w:val="0072502B"/>
    <w:rsid w:val="00727BFE"/>
    <w:rsid w:val="00730248"/>
    <w:rsid w:val="007403E3"/>
    <w:rsid w:val="00742C4C"/>
    <w:rsid w:val="007557D7"/>
    <w:rsid w:val="00756C7E"/>
    <w:rsid w:val="00761CBE"/>
    <w:rsid w:val="00767986"/>
    <w:rsid w:val="00770B23"/>
    <w:rsid w:val="00771088"/>
    <w:rsid w:val="00771F45"/>
    <w:rsid w:val="00777BA9"/>
    <w:rsid w:val="007A2A0D"/>
    <w:rsid w:val="007B4692"/>
    <w:rsid w:val="007B4FBF"/>
    <w:rsid w:val="007C0FE5"/>
    <w:rsid w:val="007C45D9"/>
    <w:rsid w:val="007C7009"/>
    <w:rsid w:val="007C721C"/>
    <w:rsid w:val="007D091D"/>
    <w:rsid w:val="007D24D1"/>
    <w:rsid w:val="007E7B65"/>
    <w:rsid w:val="007F08FB"/>
    <w:rsid w:val="007F1A24"/>
    <w:rsid w:val="007F45B1"/>
    <w:rsid w:val="00806937"/>
    <w:rsid w:val="00816436"/>
    <w:rsid w:val="008277D1"/>
    <w:rsid w:val="0083276F"/>
    <w:rsid w:val="00836356"/>
    <w:rsid w:val="008404B0"/>
    <w:rsid w:val="008512EA"/>
    <w:rsid w:val="008518B0"/>
    <w:rsid w:val="00857786"/>
    <w:rsid w:val="00861BBD"/>
    <w:rsid w:val="0086492F"/>
    <w:rsid w:val="008669AD"/>
    <w:rsid w:val="008745F5"/>
    <w:rsid w:val="00874E75"/>
    <w:rsid w:val="00876F7D"/>
    <w:rsid w:val="00881E0E"/>
    <w:rsid w:val="00881E45"/>
    <w:rsid w:val="008849B4"/>
    <w:rsid w:val="008873A9"/>
    <w:rsid w:val="0089040C"/>
    <w:rsid w:val="00890B60"/>
    <w:rsid w:val="00892F67"/>
    <w:rsid w:val="0089305A"/>
    <w:rsid w:val="00896A29"/>
    <w:rsid w:val="008A3F33"/>
    <w:rsid w:val="008C3B19"/>
    <w:rsid w:val="008C7CC2"/>
    <w:rsid w:val="008D1501"/>
    <w:rsid w:val="008D2347"/>
    <w:rsid w:val="008D4CDF"/>
    <w:rsid w:val="008D787B"/>
    <w:rsid w:val="008E5E0A"/>
    <w:rsid w:val="008E6C96"/>
    <w:rsid w:val="008E7D6A"/>
    <w:rsid w:val="008F11D9"/>
    <w:rsid w:val="009070FA"/>
    <w:rsid w:val="0091279C"/>
    <w:rsid w:val="00913E7C"/>
    <w:rsid w:val="00922EC9"/>
    <w:rsid w:val="009253BC"/>
    <w:rsid w:val="00925810"/>
    <w:rsid w:val="00936120"/>
    <w:rsid w:val="00936768"/>
    <w:rsid w:val="00937385"/>
    <w:rsid w:val="00940B44"/>
    <w:rsid w:val="00944FA7"/>
    <w:rsid w:val="00951464"/>
    <w:rsid w:val="009529C8"/>
    <w:rsid w:val="009544E8"/>
    <w:rsid w:val="0096033E"/>
    <w:rsid w:val="00960BD3"/>
    <w:rsid w:val="00960ED2"/>
    <w:rsid w:val="00973C7F"/>
    <w:rsid w:val="00980B4D"/>
    <w:rsid w:val="00986714"/>
    <w:rsid w:val="00990EA3"/>
    <w:rsid w:val="009A21CC"/>
    <w:rsid w:val="009B0931"/>
    <w:rsid w:val="009B0FDB"/>
    <w:rsid w:val="009B62D3"/>
    <w:rsid w:val="009C373C"/>
    <w:rsid w:val="009C6CFB"/>
    <w:rsid w:val="009C767D"/>
    <w:rsid w:val="009D3E83"/>
    <w:rsid w:val="009E5BC8"/>
    <w:rsid w:val="009E679E"/>
    <w:rsid w:val="009F6388"/>
    <w:rsid w:val="00A01237"/>
    <w:rsid w:val="00A11366"/>
    <w:rsid w:val="00A15522"/>
    <w:rsid w:val="00A2530A"/>
    <w:rsid w:val="00A2740A"/>
    <w:rsid w:val="00A402D2"/>
    <w:rsid w:val="00A4249A"/>
    <w:rsid w:val="00A42B8C"/>
    <w:rsid w:val="00A4347C"/>
    <w:rsid w:val="00A4507B"/>
    <w:rsid w:val="00A56E50"/>
    <w:rsid w:val="00A64823"/>
    <w:rsid w:val="00A66588"/>
    <w:rsid w:val="00A67CDC"/>
    <w:rsid w:val="00A71D73"/>
    <w:rsid w:val="00A7742C"/>
    <w:rsid w:val="00A90199"/>
    <w:rsid w:val="00A9383C"/>
    <w:rsid w:val="00AA258D"/>
    <w:rsid w:val="00AA70D0"/>
    <w:rsid w:val="00AA7872"/>
    <w:rsid w:val="00AB0BF9"/>
    <w:rsid w:val="00AB1878"/>
    <w:rsid w:val="00AB308C"/>
    <w:rsid w:val="00AB67E9"/>
    <w:rsid w:val="00AB791D"/>
    <w:rsid w:val="00AC41BF"/>
    <w:rsid w:val="00AC5D27"/>
    <w:rsid w:val="00AD09BA"/>
    <w:rsid w:val="00AD0C77"/>
    <w:rsid w:val="00AD4DE3"/>
    <w:rsid w:val="00AE0501"/>
    <w:rsid w:val="00AF396C"/>
    <w:rsid w:val="00B01A80"/>
    <w:rsid w:val="00B0711B"/>
    <w:rsid w:val="00B13EBF"/>
    <w:rsid w:val="00B20D17"/>
    <w:rsid w:val="00B21BE7"/>
    <w:rsid w:val="00B230AB"/>
    <w:rsid w:val="00B3394C"/>
    <w:rsid w:val="00B36757"/>
    <w:rsid w:val="00B40D4E"/>
    <w:rsid w:val="00B41613"/>
    <w:rsid w:val="00B56DBE"/>
    <w:rsid w:val="00B64C9B"/>
    <w:rsid w:val="00B67F50"/>
    <w:rsid w:val="00B70418"/>
    <w:rsid w:val="00B847B5"/>
    <w:rsid w:val="00B92FBF"/>
    <w:rsid w:val="00B973B6"/>
    <w:rsid w:val="00BA272C"/>
    <w:rsid w:val="00BA540A"/>
    <w:rsid w:val="00BA61AA"/>
    <w:rsid w:val="00BC1464"/>
    <w:rsid w:val="00BC175B"/>
    <w:rsid w:val="00BC5EC2"/>
    <w:rsid w:val="00BC7C1C"/>
    <w:rsid w:val="00BE2561"/>
    <w:rsid w:val="00BE341E"/>
    <w:rsid w:val="00BE5104"/>
    <w:rsid w:val="00BE7784"/>
    <w:rsid w:val="00BF0C31"/>
    <w:rsid w:val="00C00C25"/>
    <w:rsid w:val="00C053FE"/>
    <w:rsid w:val="00C12FBE"/>
    <w:rsid w:val="00C14116"/>
    <w:rsid w:val="00C153CC"/>
    <w:rsid w:val="00C15E84"/>
    <w:rsid w:val="00C16281"/>
    <w:rsid w:val="00C21CF5"/>
    <w:rsid w:val="00C24B93"/>
    <w:rsid w:val="00C30DB7"/>
    <w:rsid w:val="00C32C73"/>
    <w:rsid w:val="00C37A52"/>
    <w:rsid w:val="00C471DE"/>
    <w:rsid w:val="00C505AA"/>
    <w:rsid w:val="00C50B98"/>
    <w:rsid w:val="00C54041"/>
    <w:rsid w:val="00C55678"/>
    <w:rsid w:val="00C56560"/>
    <w:rsid w:val="00C6236A"/>
    <w:rsid w:val="00C640D5"/>
    <w:rsid w:val="00C666CB"/>
    <w:rsid w:val="00C67DA1"/>
    <w:rsid w:val="00C70808"/>
    <w:rsid w:val="00C76B06"/>
    <w:rsid w:val="00C76D32"/>
    <w:rsid w:val="00C77D58"/>
    <w:rsid w:val="00C90D14"/>
    <w:rsid w:val="00CB08C8"/>
    <w:rsid w:val="00CB24B2"/>
    <w:rsid w:val="00CC22A0"/>
    <w:rsid w:val="00CD0752"/>
    <w:rsid w:val="00CD189D"/>
    <w:rsid w:val="00CE0434"/>
    <w:rsid w:val="00CE3524"/>
    <w:rsid w:val="00CF34FF"/>
    <w:rsid w:val="00CF7722"/>
    <w:rsid w:val="00D054F2"/>
    <w:rsid w:val="00D07021"/>
    <w:rsid w:val="00D10414"/>
    <w:rsid w:val="00D11A7F"/>
    <w:rsid w:val="00D21358"/>
    <w:rsid w:val="00D2385A"/>
    <w:rsid w:val="00D25A40"/>
    <w:rsid w:val="00D25C29"/>
    <w:rsid w:val="00D331B3"/>
    <w:rsid w:val="00D3385B"/>
    <w:rsid w:val="00D412B5"/>
    <w:rsid w:val="00D42F99"/>
    <w:rsid w:val="00D46561"/>
    <w:rsid w:val="00D571DE"/>
    <w:rsid w:val="00D7171F"/>
    <w:rsid w:val="00D73A3A"/>
    <w:rsid w:val="00D86583"/>
    <w:rsid w:val="00D9260A"/>
    <w:rsid w:val="00D9404D"/>
    <w:rsid w:val="00D94F59"/>
    <w:rsid w:val="00D95547"/>
    <w:rsid w:val="00D97EF4"/>
    <w:rsid w:val="00DA291E"/>
    <w:rsid w:val="00DA5958"/>
    <w:rsid w:val="00DB2803"/>
    <w:rsid w:val="00DC325F"/>
    <w:rsid w:val="00DD2E50"/>
    <w:rsid w:val="00DE00C0"/>
    <w:rsid w:val="00DF0E42"/>
    <w:rsid w:val="00DF2CA9"/>
    <w:rsid w:val="00DF36FB"/>
    <w:rsid w:val="00E06EA5"/>
    <w:rsid w:val="00E07DE6"/>
    <w:rsid w:val="00E121E1"/>
    <w:rsid w:val="00E133B9"/>
    <w:rsid w:val="00E13ACE"/>
    <w:rsid w:val="00E20FC9"/>
    <w:rsid w:val="00E21DB1"/>
    <w:rsid w:val="00E354AA"/>
    <w:rsid w:val="00E45E47"/>
    <w:rsid w:val="00E474F8"/>
    <w:rsid w:val="00E55C4D"/>
    <w:rsid w:val="00E569AD"/>
    <w:rsid w:val="00E64A17"/>
    <w:rsid w:val="00E92177"/>
    <w:rsid w:val="00E93BC2"/>
    <w:rsid w:val="00E96FD9"/>
    <w:rsid w:val="00E97839"/>
    <w:rsid w:val="00EA1CB0"/>
    <w:rsid w:val="00EA4627"/>
    <w:rsid w:val="00EA63C3"/>
    <w:rsid w:val="00EA6441"/>
    <w:rsid w:val="00EB0BDF"/>
    <w:rsid w:val="00EB161E"/>
    <w:rsid w:val="00EB70AE"/>
    <w:rsid w:val="00EC2570"/>
    <w:rsid w:val="00EC7B0F"/>
    <w:rsid w:val="00ED28C3"/>
    <w:rsid w:val="00ED6906"/>
    <w:rsid w:val="00EE1817"/>
    <w:rsid w:val="00EE32B4"/>
    <w:rsid w:val="00EE66C6"/>
    <w:rsid w:val="00EE7C6E"/>
    <w:rsid w:val="00EF10C3"/>
    <w:rsid w:val="00EF372A"/>
    <w:rsid w:val="00EF5255"/>
    <w:rsid w:val="00F00742"/>
    <w:rsid w:val="00F01DA1"/>
    <w:rsid w:val="00F07D87"/>
    <w:rsid w:val="00F13649"/>
    <w:rsid w:val="00F31818"/>
    <w:rsid w:val="00F409FC"/>
    <w:rsid w:val="00F40C6B"/>
    <w:rsid w:val="00F418E5"/>
    <w:rsid w:val="00F43224"/>
    <w:rsid w:val="00F43C5B"/>
    <w:rsid w:val="00F4404A"/>
    <w:rsid w:val="00F44DD7"/>
    <w:rsid w:val="00F51FF4"/>
    <w:rsid w:val="00F52511"/>
    <w:rsid w:val="00F55E04"/>
    <w:rsid w:val="00F6710A"/>
    <w:rsid w:val="00F67831"/>
    <w:rsid w:val="00F81867"/>
    <w:rsid w:val="00F81A98"/>
    <w:rsid w:val="00F90519"/>
    <w:rsid w:val="00F941A1"/>
    <w:rsid w:val="00F9775E"/>
    <w:rsid w:val="00FA2015"/>
    <w:rsid w:val="00FA7BC8"/>
    <w:rsid w:val="00FB7360"/>
    <w:rsid w:val="00FB7AFA"/>
    <w:rsid w:val="00FD17D3"/>
    <w:rsid w:val="00FD693C"/>
    <w:rsid w:val="00FE15C8"/>
    <w:rsid w:val="00FE2B73"/>
    <w:rsid w:val="00FE5F9A"/>
    <w:rsid w:val="00FE61BC"/>
    <w:rsid w:val="00FF1B33"/>
    <w:rsid w:val="00FF323A"/>
    <w:rsid w:val="00FF3AE5"/>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F7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53584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8277D1"/>
    <w:rPr>
      <w:sz w:val="24"/>
      <w:szCs w:val="24"/>
    </w:rPr>
  </w:style>
  <w:style w:type="character" w:customStyle="1" w:styleId="FooterChar">
    <w:name w:val="Footer Char"/>
    <w:basedOn w:val="DefaultParagraphFont"/>
    <w:link w:val="Footer"/>
    <w:uiPriority w:val="99"/>
    <w:rsid w:val="00532A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6F7D"/>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character" w:styleId="Hyperlink">
    <w:name w:val="Hyperlink"/>
    <w:rsid w:val="00BF0C31"/>
    <w:rPr>
      <w:color w:val="0000FF"/>
      <w:u w:val="single"/>
    </w:rPr>
  </w:style>
  <w:style w:type="paragraph" w:styleId="ListParagraph">
    <w:name w:val="List Paragraph"/>
    <w:basedOn w:val="Normal"/>
    <w:uiPriority w:val="34"/>
    <w:qFormat/>
    <w:rsid w:val="006453CA"/>
    <w:pPr>
      <w:ind w:left="720"/>
    </w:pPr>
  </w:style>
  <w:style w:type="character" w:styleId="FootnoteReference">
    <w:name w:val="footnote reference"/>
    <w:uiPriority w:val="99"/>
    <w:unhideWhenUsed/>
    <w:rsid w:val="003E0D3C"/>
    <w:rPr>
      <w:vertAlign w:val="superscript"/>
    </w:rPr>
  </w:style>
  <w:style w:type="paragraph" w:styleId="FootnoteText">
    <w:name w:val="footnote text"/>
    <w:basedOn w:val="Normal"/>
    <w:link w:val="FootnoteTextChar"/>
    <w:uiPriority w:val="99"/>
    <w:unhideWhenUsed/>
    <w:rsid w:val="00692E09"/>
    <w:rPr>
      <w:rFonts w:ascii="Calibri" w:eastAsia="Calibri" w:hAnsi="Calibri"/>
      <w:sz w:val="20"/>
      <w:szCs w:val="20"/>
    </w:rPr>
  </w:style>
  <w:style w:type="character" w:customStyle="1" w:styleId="FootnoteTextChar">
    <w:name w:val="Footnote Text Char"/>
    <w:link w:val="FootnoteText"/>
    <w:uiPriority w:val="99"/>
    <w:rsid w:val="00692E09"/>
    <w:rPr>
      <w:rFonts w:ascii="Calibri" w:eastAsia="Calibri" w:hAnsi="Calibri"/>
    </w:rPr>
  </w:style>
  <w:style w:type="character" w:customStyle="1" w:styleId="zzmpTrailerItem">
    <w:name w:val="zzmpTrailerItem"/>
    <w:rsid w:val="00535849"/>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HeaderChar">
    <w:name w:val="Header Char"/>
    <w:basedOn w:val="DefaultParagraphFont"/>
    <w:link w:val="Header"/>
    <w:uiPriority w:val="99"/>
    <w:rsid w:val="008277D1"/>
    <w:rPr>
      <w:sz w:val="24"/>
      <w:szCs w:val="24"/>
    </w:rPr>
  </w:style>
  <w:style w:type="character" w:customStyle="1" w:styleId="FooterChar">
    <w:name w:val="Footer Char"/>
    <w:basedOn w:val="DefaultParagraphFont"/>
    <w:link w:val="Footer"/>
    <w:uiPriority w:val="99"/>
    <w:rsid w:val="00532A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4878">
      <w:bodyDiv w:val="1"/>
      <w:marLeft w:val="0"/>
      <w:marRight w:val="0"/>
      <w:marTop w:val="0"/>
      <w:marBottom w:val="0"/>
      <w:divBdr>
        <w:top w:val="none" w:sz="0" w:space="0" w:color="auto"/>
        <w:left w:val="none" w:sz="0" w:space="0" w:color="auto"/>
        <w:bottom w:val="none" w:sz="0" w:space="0" w:color="auto"/>
        <w:right w:val="none" w:sz="0" w:space="0" w:color="auto"/>
      </w:divBdr>
    </w:div>
    <w:div w:id="980505417">
      <w:bodyDiv w:val="1"/>
      <w:marLeft w:val="0"/>
      <w:marRight w:val="0"/>
      <w:marTop w:val="0"/>
      <w:marBottom w:val="0"/>
      <w:divBdr>
        <w:top w:val="none" w:sz="0" w:space="0" w:color="auto"/>
        <w:left w:val="none" w:sz="0" w:space="0" w:color="auto"/>
        <w:bottom w:val="none" w:sz="0" w:space="0" w:color="auto"/>
        <w:right w:val="none" w:sz="0" w:space="0" w:color="auto"/>
      </w:divBdr>
    </w:div>
    <w:div w:id="1269122542">
      <w:bodyDiv w:val="1"/>
      <w:marLeft w:val="0"/>
      <w:marRight w:val="0"/>
      <w:marTop w:val="0"/>
      <w:marBottom w:val="0"/>
      <w:divBdr>
        <w:top w:val="none" w:sz="0" w:space="0" w:color="auto"/>
        <w:left w:val="none" w:sz="0" w:space="0" w:color="auto"/>
        <w:bottom w:val="none" w:sz="0" w:space="0" w:color="auto"/>
        <w:right w:val="none" w:sz="0" w:space="0" w:color="auto"/>
      </w:divBdr>
    </w:div>
    <w:div w:id="1356616427">
      <w:bodyDiv w:val="1"/>
      <w:marLeft w:val="0"/>
      <w:marRight w:val="0"/>
      <w:marTop w:val="0"/>
      <w:marBottom w:val="0"/>
      <w:divBdr>
        <w:top w:val="none" w:sz="0" w:space="0" w:color="auto"/>
        <w:left w:val="none" w:sz="0" w:space="0" w:color="auto"/>
        <w:bottom w:val="none" w:sz="0" w:space="0" w:color="auto"/>
        <w:right w:val="none" w:sz="0" w:space="0" w:color="auto"/>
      </w:divBdr>
    </w:div>
    <w:div w:id="20699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FB6010BD7C244F832F2550A4FDB451" ma:contentTypeVersion="104" ma:contentTypeDescription="" ma:contentTypeScope="" ma:versionID="70108c337b55e46c27b473e9ff45302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PG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Formal Complaint</CaseType>
    <IndustryCode xmlns="dc463f71-b30c-4ab2-9473-d307f9d35888">015</IndustryCode>
    <CaseStatus xmlns="dc463f71-b30c-4ab2-9473-d307f9d35888">Closed</CaseStatus>
    <OpenedDate xmlns="dc463f71-b30c-4ab2-9473-d307f9d35888">2016-07-18T07:00:00+00:00</OpenedDate>
    <Date1 xmlns="dc463f71-b30c-4ab2-9473-d307f9d35888">2017-04-24T07:00:00+00:00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160924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9E5F266F-9A88-48A2-A32C-ECAEF3BF3405}">
  <ds:schemaRefs>
    <ds:schemaRef ds:uri="http://schemas.openxmlformats.org/officeDocument/2006/bibliography"/>
  </ds:schemaRefs>
</ds:datastoreItem>
</file>

<file path=customXml/itemProps2.xml><?xml version="1.0" encoding="utf-8"?>
<ds:datastoreItem xmlns:ds="http://schemas.openxmlformats.org/officeDocument/2006/customXml" ds:itemID="{ABFB3CE4-6483-4BD1-8E08-03A18CD38CA1}"/>
</file>

<file path=customXml/itemProps3.xml><?xml version="1.0" encoding="utf-8"?>
<ds:datastoreItem xmlns:ds="http://schemas.openxmlformats.org/officeDocument/2006/customXml" ds:itemID="{FD79EFEC-A1FF-4BC8-B85D-3C290CFDDF42}"/>
</file>

<file path=customXml/itemProps4.xml><?xml version="1.0" encoding="utf-8"?>
<ds:datastoreItem xmlns:ds="http://schemas.openxmlformats.org/officeDocument/2006/customXml" ds:itemID="{FB1C43E9-209E-45E1-B6AB-11ECE2F04548}"/>
</file>

<file path=customXml/itemProps5.xml><?xml version="1.0" encoding="utf-8"?>
<ds:datastoreItem xmlns:ds="http://schemas.openxmlformats.org/officeDocument/2006/customXml" ds:itemID="{CEBEF43D-78AD-44E3-A456-4412511883D3}"/>
</file>

<file path=docProps/app.xml><?xml version="1.0" encoding="utf-8"?>
<Properties xmlns="http://schemas.openxmlformats.org/officeDocument/2006/extended-properties" xmlns:vt="http://schemas.openxmlformats.org/officeDocument/2006/docPropsVTypes">
  <Template>Normal.dotm</Template>
  <TotalTime>0</TotalTime>
  <Pages>10</Pages>
  <Words>1674</Words>
  <Characters>9547</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11199</CharactersWithSpaces>
  <SharedDoc>false</SharedDoc>
  <HyperlinkBase/>
  <HLinks>
    <vt:vector size="48" baseType="variant">
      <vt:variant>
        <vt:i4>5832753</vt:i4>
      </vt:variant>
      <vt:variant>
        <vt:i4>21</vt:i4>
      </vt:variant>
      <vt:variant>
        <vt:i4>0</vt:i4>
      </vt:variant>
      <vt:variant>
        <vt:i4>5</vt:i4>
      </vt:variant>
      <vt:variant>
        <vt:lpwstr>mailto:chandam@atg.wa.gov</vt:lpwstr>
      </vt:variant>
      <vt:variant>
        <vt:lpwstr/>
      </vt:variant>
      <vt:variant>
        <vt:i4>7667715</vt:i4>
      </vt:variant>
      <vt:variant>
        <vt:i4>18</vt:i4>
      </vt:variant>
      <vt:variant>
        <vt:i4>0</vt:i4>
      </vt:variant>
      <vt:variant>
        <vt:i4>5</vt:i4>
      </vt:variant>
      <vt:variant>
        <vt:lpwstr>mailto:carolw@atg.wa.gov</vt:lpwstr>
      </vt:variant>
      <vt:variant>
        <vt:lpwstr/>
      </vt:variant>
      <vt:variant>
        <vt:i4>2490447</vt:i4>
      </vt:variant>
      <vt:variant>
        <vt:i4>15</vt:i4>
      </vt:variant>
      <vt:variant>
        <vt:i4>0</vt:i4>
      </vt:variant>
      <vt:variant>
        <vt:i4>5</vt:i4>
      </vt:variant>
      <vt:variant>
        <vt:lpwstr>mailto:stefaniej@atg.wa.gov</vt:lpwstr>
      </vt:variant>
      <vt:variant>
        <vt:lpwstr/>
      </vt:variant>
      <vt:variant>
        <vt:i4>7864346</vt:i4>
      </vt:variant>
      <vt:variant>
        <vt:i4>12</vt:i4>
      </vt:variant>
      <vt:variant>
        <vt:i4>0</vt:i4>
      </vt:variant>
      <vt:variant>
        <vt:i4>5</vt:i4>
      </vt:variant>
      <vt:variant>
        <vt:lpwstr>mailto:Simonf@atg.wa.gov</vt:lpwstr>
      </vt:variant>
      <vt:variant>
        <vt:lpwstr/>
      </vt:variant>
      <vt:variant>
        <vt:i4>5832753</vt:i4>
      </vt:variant>
      <vt:variant>
        <vt:i4>9</vt:i4>
      </vt:variant>
      <vt:variant>
        <vt:i4>0</vt:i4>
      </vt:variant>
      <vt:variant>
        <vt:i4>5</vt:i4>
      </vt:variant>
      <vt:variant>
        <vt:lpwstr>mailto:chandam@atg.wa.gov</vt:lpwstr>
      </vt:variant>
      <vt:variant>
        <vt:lpwstr/>
      </vt:variant>
      <vt:variant>
        <vt:i4>7667715</vt:i4>
      </vt:variant>
      <vt:variant>
        <vt:i4>6</vt:i4>
      </vt:variant>
      <vt:variant>
        <vt:i4>0</vt:i4>
      </vt:variant>
      <vt:variant>
        <vt:i4>5</vt:i4>
      </vt:variant>
      <vt:variant>
        <vt:lpwstr>mailto:carolw@atg.wa.gov</vt:lpwstr>
      </vt:variant>
      <vt:variant>
        <vt:lpwstr/>
      </vt:variant>
      <vt:variant>
        <vt:i4>2490447</vt:i4>
      </vt:variant>
      <vt:variant>
        <vt:i4>3</vt:i4>
      </vt:variant>
      <vt:variant>
        <vt:i4>0</vt:i4>
      </vt:variant>
      <vt:variant>
        <vt:i4>5</vt:i4>
      </vt:variant>
      <vt:variant>
        <vt:lpwstr>mailto:stefaniej@atg.wa.gov</vt:lpwstr>
      </vt:variant>
      <vt:variant>
        <vt:lpwstr/>
      </vt:variant>
      <vt:variant>
        <vt:i4>7864346</vt:i4>
      </vt:variant>
      <vt:variant>
        <vt:i4>0</vt:i4>
      </vt:variant>
      <vt:variant>
        <vt:i4>0</vt:i4>
      </vt:variant>
      <vt:variant>
        <vt:i4>5</vt:i4>
      </vt:variant>
      <vt:variant>
        <vt:lpwstr>mailto:Simonf@atg.wa.gov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Mak, Chanda (ATG)</cp:lastModifiedBy>
  <cp:revision>2</cp:revision>
  <dcterms:created xsi:type="dcterms:W3CDTF">2017-04-21T21:00:00Z</dcterms:created>
  <dcterms:modified xsi:type="dcterms:W3CDTF">2017-04-21T21:00:00Z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0x0101006E56B4D1795A2E4DB2F0B01679ED314A0003FB6010BD7C244F832F2550A4FDB451</vt:lpwstr>
  </property>
  <property fmtid="{D5CDD505-2E9C-101B-9397-08002B2CF9AE}" pid="3" name="_docset_NoMedatataSyncRequired">
    <vt:lpwstr>False</vt:lpwstr>
  </property>
  <property fmtid="{D5CDD505-2E9C-101B-9397-08002B2CF9AE}" pid="4" name="IsEFSEC">
    <vt:bool>false</vt:bool>
  </property>
</Properties>
</file>