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70" w:rsidRDefault="00B92570">
      <w:pPr>
        <w:pStyle w:val="center"/>
        <w:keepLines w:val="0"/>
        <w:widowControl w:val="0"/>
        <w:spacing w:line="240" w:lineRule="auto"/>
        <w:rPr>
          <w:b/>
          <w:szCs w:val="24"/>
        </w:rPr>
      </w:pPr>
    </w:p>
    <w:p w:rsidR="00B92570" w:rsidRDefault="00B92570">
      <w:pPr>
        <w:pStyle w:val="center"/>
        <w:keepLines w:val="0"/>
        <w:widowControl w:val="0"/>
        <w:spacing w:line="240" w:lineRule="auto"/>
        <w:rPr>
          <w:b/>
          <w:szCs w:val="24"/>
        </w:rPr>
      </w:pPr>
    </w:p>
    <w:p w:rsidR="00B92570" w:rsidRDefault="00B92570">
      <w:pPr>
        <w:pStyle w:val="center"/>
        <w:keepLines w:val="0"/>
        <w:widowControl w:val="0"/>
        <w:spacing w:line="240" w:lineRule="auto"/>
        <w:rPr>
          <w:b/>
          <w:szCs w:val="24"/>
        </w:rPr>
      </w:pPr>
    </w:p>
    <w:p w:rsidR="00B92570" w:rsidRDefault="00B92570">
      <w:pPr>
        <w:pStyle w:val="center"/>
        <w:keepLines w:val="0"/>
        <w:widowControl w:val="0"/>
        <w:spacing w:line="240" w:lineRule="auto"/>
        <w:rPr>
          <w:b/>
          <w:szCs w:val="24"/>
        </w:rPr>
      </w:pPr>
    </w:p>
    <w:p w:rsidR="001731AC" w:rsidRDefault="001731AC">
      <w:pPr>
        <w:pStyle w:val="center"/>
        <w:keepLines w:val="0"/>
        <w:widowControl w:val="0"/>
        <w:spacing w:line="240" w:lineRule="auto"/>
        <w:rPr>
          <w:b/>
          <w:szCs w:val="24"/>
        </w:rPr>
      </w:pPr>
      <w:r>
        <w:rPr>
          <w:b/>
          <w:szCs w:val="24"/>
        </w:rPr>
        <w:t xml:space="preserve">BEFORE THE WASHINGTON </w:t>
      </w:r>
    </w:p>
    <w:p w:rsidR="001731AC" w:rsidRDefault="001731AC">
      <w:pPr>
        <w:pStyle w:val="center"/>
        <w:keepLines w:val="0"/>
        <w:widowControl w:val="0"/>
        <w:spacing w:line="240" w:lineRule="auto"/>
        <w:rPr>
          <w:b/>
          <w:szCs w:val="24"/>
        </w:rPr>
      </w:pPr>
      <w:r>
        <w:rPr>
          <w:b/>
          <w:szCs w:val="24"/>
        </w:rPr>
        <w:t>UTILITIES AND TRANSPORTATION COMMISSION</w:t>
      </w:r>
    </w:p>
    <w:p w:rsidR="001731AC" w:rsidRDefault="001731AC">
      <w:pPr>
        <w:pStyle w:val="center"/>
        <w:keepLines w:val="0"/>
        <w:widowControl w:val="0"/>
        <w:spacing w:line="240" w:lineRule="auto"/>
        <w:rPr>
          <w:b/>
          <w:szCs w:val="24"/>
        </w:rPr>
      </w:pPr>
    </w:p>
    <w:p w:rsidR="001731AC" w:rsidRDefault="001731AC">
      <w:pPr>
        <w:pStyle w:val="center"/>
        <w:keepLines w:val="0"/>
        <w:widowControl w:val="0"/>
        <w:spacing w:line="240" w:lineRule="auto"/>
        <w:jc w:val="left"/>
        <w:rPr>
          <w:b/>
          <w:szCs w:val="24"/>
        </w:rPr>
      </w:pPr>
    </w:p>
    <w:tbl>
      <w:tblPr>
        <w:tblW w:w="0" w:type="auto"/>
        <w:tblLayout w:type="fixed"/>
        <w:tblLook w:val="0000"/>
      </w:tblPr>
      <w:tblGrid>
        <w:gridCol w:w="4230"/>
        <w:gridCol w:w="4500"/>
      </w:tblGrid>
      <w:tr w:rsidR="001731AC">
        <w:tc>
          <w:tcPr>
            <w:tcW w:w="4230" w:type="dxa"/>
            <w:tcBorders>
              <w:bottom w:val="single" w:sz="4" w:space="0" w:color="auto"/>
              <w:right w:val="single" w:sz="4" w:space="0" w:color="auto"/>
            </w:tcBorders>
          </w:tcPr>
          <w:p w:rsidR="001731AC" w:rsidRPr="00B92570" w:rsidRDefault="001731AC">
            <w:pPr>
              <w:tabs>
                <w:tab w:val="left" w:pos="2880"/>
              </w:tabs>
              <w:spacing w:line="240" w:lineRule="auto"/>
              <w:rPr>
                <w:rFonts w:ascii="Times New Roman" w:hAnsi="Times New Roman"/>
              </w:rPr>
            </w:pPr>
          </w:p>
          <w:p w:rsidR="001731AC" w:rsidRDefault="001731AC">
            <w:pPr>
              <w:pStyle w:val="CourtName"/>
              <w:spacing w:line="240" w:lineRule="auto"/>
              <w:jc w:val="left"/>
              <w:rPr>
                <w:szCs w:val="24"/>
              </w:rPr>
            </w:pPr>
            <w:r>
              <w:rPr>
                <w:szCs w:val="24"/>
              </w:rPr>
              <w:t>In the Matter of the Petition of</w:t>
            </w:r>
          </w:p>
          <w:p w:rsidR="001731AC" w:rsidRDefault="001731AC">
            <w:pPr>
              <w:pStyle w:val="CourtName"/>
              <w:spacing w:line="240" w:lineRule="auto"/>
              <w:jc w:val="left"/>
              <w:rPr>
                <w:szCs w:val="24"/>
              </w:rPr>
            </w:pPr>
          </w:p>
          <w:p w:rsidR="001731AC" w:rsidRDefault="001731AC">
            <w:pPr>
              <w:pStyle w:val="CourtName"/>
              <w:spacing w:line="240" w:lineRule="auto"/>
              <w:jc w:val="left"/>
              <w:rPr>
                <w:szCs w:val="24"/>
              </w:rPr>
            </w:pPr>
            <w:proofErr w:type="spellStart"/>
            <w:r>
              <w:rPr>
                <w:szCs w:val="24"/>
              </w:rPr>
              <w:t>TRACFONE</w:t>
            </w:r>
            <w:proofErr w:type="spellEnd"/>
            <w:r>
              <w:rPr>
                <w:szCs w:val="24"/>
              </w:rPr>
              <w:t xml:space="preserve"> WIRELESS, INC.</w:t>
            </w:r>
          </w:p>
          <w:p w:rsidR="001731AC" w:rsidRDefault="001731AC">
            <w:pPr>
              <w:pStyle w:val="CourtName"/>
              <w:spacing w:line="240" w:lineRule="auto"/>
              <w:jc w:val="left"/>
              <w:rPr>
                <w:szCs w:val="24"/>
              </w:rPr>
            </w:pPr>
          </w:p>
          <w:p w:rsidR="001731AC" w:rsidRDefault="001731AC">
            <w:pPr>
              <w:pStyle w:val="CourtName"/>
              <w:spacing w:line="240" w:lineRule="auto"/>
              <w:jc w:val="left"/>
              <w:rPr>
                <w:szCs w:val="24"/>
              </w:rPr>
            </w:pPr>
            <w:r>
              <w:rPr>
                <w:szCs w:val="24"/>
              </w:rPr>
              <w:t>For Exemption From WAC 480-123-030(1)(d), (f) and (g); and Designation as an Eligible Telecommunications Carrier For the Purpose of Receiving Lifeline Support From the Federal Universal Service Fund</w:t>
            </w:r>
          </w:p>
          <w:p w:rsidR="001731AC" w:rsidRDefault="001731AC">
            <w:pPr>
              <w:spacing w:line="240" w:lineRule="auto"/>
            </w:pPr>
          </w:p>
        </w:tc>
        <w:tc>
          <w:tcPr>
            <w:tcW w:w="4500" w:type="dxa"/>
            <w:tcBorders>
              <w:left w:val="nil"/>
            </w:tcBorders>
          </w:tcPr>
          <w:p w:rsidR="001731AC" w:rsidRDefault="001731AC">
            <w:pPr>
              <w:pStyle w:val="normalblock"/>
              <w:spacing w:line="240" w:lineRule="auto"/>
              <w:rPr>
                <w:szCs w:val="24"/>
              </w:rPr>
            </w:pPr>
          </w:p>
          <w:p w:rsidR="001731AC" w:rsidRDefault="001731AC">
            <w:pPr>
              <w:pStyle w:val="CourtName"/>
              <w:spacing w:line="240" w:lineRule="auto"/>
              <w:ind w:left="342"/>
              <w:jc w:val="both"/>
              <w:rPr>
                <w:szCs w:val="24"/>
              </w:rPr>
            </w:pPr>
            <w:r>
              <w:rPr>
                <w:szCs w:val="24"/>
              </w:rPr>
              <w:t>DOCKET UT-</w:t>
            </w:r>
            <w:r>
              <w:rPr>
                <w:bCs/>
                <w:szCs w:val="24"/>
              </w:rPr>
              <w:t xml:space="preserve">093012 </w:t>
            </w:r>
          </w:p>
          <w:p w:rsidR="001731AC" w:rsidRDefault="001731AC">
            <w:pPr>
              <w:pStyle w:val="normalblock"/>
              <w:spacing w:line="240" w:lineRule="auto"/>
              <w:ind w:left="342"/>
              <w:rPr>
                <w:szCs w:val="24"/>
              </w:rPr>
            </w:pPr>
          </w:p>
          <w:p w:rsidR="001731AC" w:rsidRDefault="001731AC">
            <w:pPr>
              <w:pStyle w:val="normalblock"/>
              <w:spacing w:line="240" w:lineRule="auto"/>
              <w:ind w:left="342"/>
              <w:rPr>
                <w:szCs w:val="24"/>
              </w:rPr>
            </w:pPr>
          </w:p>
          <w:p w:rsidR="001731AC" w:rsidRDefault="001731AC">
            <w:pPr>
              <w:pStyle w:val="normalblock"/>
              <w:spacing w:line="240" w:lineRule="auto"/>
              <w:ind w:left="342"/>
              <w:rPr>
                <w:b/>
                <w:bCs/>
                <w:szCs w:val="24"/>
              </w:rPr>
            </w:pPr>
            <w:r>
              <w:rPr>
                <w:bCs/>
                <w:szCs w:val="24"/>
              </w:rPr>
              <w:t>JOINT MOTION TO AMEND SETTLEMENT AGREEMENT, AND NARRATIVE IN SUPPORT</w:t>
            </w:r>
          </w:p>
          <w:p w:rsidR="001731AC" w:rsidRDefault="001731AC">
            <w:pPr>
              <w:pStyle w:val="normalblock"/>
              <w:spacing w:line="240" w:lineRule="auto"/>
              <w:rPr>
                <w:szCs w:val="24"/>
              </w:rPr>
            </w:pPr>
          </w:p>
        </w:tc>
      </w:tr>
    </w:tbl>
    <w:p w:rsidR="001731AC" w:rsidRDefault="001731AC">
      <w:pPr>
        <w:pStyle w:val="NormalWeb"/>
        <w:spacing w:before="0" w:beforeAutospacing="0" w:after="0"/>
        <w:rPr>
          <w:b/>
        </w:rPr>
      </w:pPr>
    </w:p>
    <w:p w:rsidR="00B92570" w:rsidRDefault="00B92570">
      <w:pPr>
        <w:pStyle w:val="NormalWeb"/>
        <w:spacing w:before="0" w:beforeAutospacing="0" w:after="0"/>
        <w:rPr>
          <w:b/>
        </w:rPr>
      </w:pPr>
    </w:p>
    <w:p w:rsidR="001731AC" w:rsidRDefault="00B92570" w:rsidP="00B92570">
      <w:pPr>
        <w:pStyle w:val="NormalWeb"/>
        <w:spacing w:before="0" w:beforeAutospacing="0" w:after="0" w:line="480" w:lineRule="auto"/>
        <w:jc w:val="center"/>
        <w:rPr>
          <w:b/>
        </w:rPr>
      </w:pPr>
      <w:r>
        <w:rPr>
          <w:b/>
        </w:rPr>
        <w:t>I.</w:t>
      </w:r>
      <w:r>
        <w:rPr>
          <w:b/>
        </w:rPr>
        <w:tab/>
      </w:r>
      <w:r w:rsidR="001731AC">
        <w:rPr>
          <w:b/>
        </w:rPr>
        <w:t>INTRODUCTION</w:t>
      </w:r>
    </w:p>
    <w:p w:rsidR="001731AC" w:rsidRDefault="00B92570" w:rsidP="00B92570">
      <w:pPr>
        <w:pStyle w:val="NormalWeb"/>
        <w:numPr>
          <w:ilvl w:val="0"/>
          <w:numId w:val="3"/>
        </w:numPr>
        <w:spacing w:before="0" w:beforeAutospacing="0" w:after="0" w:line="480" w:lineRule="auto"/>
      </w:pPr>
      <w:r>
        <w:tab/>
      </w:r>
      <w:r w:rsidR="001731AC">
        <w:t xml:space="preserve">In Order 03, issued on June 24, 2010, the Commission adopted, with conditions, the Settlement Agreement entered into between </w:t>
      </w:r>
      <w:proofErr w:type="spellStart"/>
      <w:r w:rsidR="001731AC">
        <w:t>TracFone</w:t>
      </w:r>
      <w:proofErr w:type="spellEnd"/>
      <w:r w:rsidR="001731AC">
        <w:t>, Inc. (“</w:t>
      </w:r>
      <w:proofErr w:type="spellStart"/>
      <w:r w:rsidR="001731AC">
        <w:t>TracFone</w:t>
      </w:r>
      <w:proofErr w:type="spellEnd"/>
      <w:r w:rsidR="001731AC">
        <w:t xml:space="preserve">”) and Commission Staff (“Staff”) in this docket.  One of the conditions, set forth as Condition 6 of Attachment 2 to the Settlement Agreement, requires </w:t>
      </w:r>
      <w:proofErr w:type="spellStart"/>
      <w:r w:rsidR="001731AC">
        <w:t>TracFone</w:t>
      </w:r>
      <w:proofErr w:type="spellEnd"/>
      <w:r w:rsidR="001731AC">
        <w:t xml:space="preserve"> to offer a subsidized version of its Straight Talk</w:t>
      </w:r>
      <w:r w:rsidR="00277691" w:rsidRPr="00277691">
        <w:rPr>
          <w:vertAlign w:val="superscript"/>
        </w:rPr>
        <w:t>™</w:t>
      </w:r>
      <w:r w:rsidR="001731AC">
        <w:t xml:space="preserve"> service to Lifeline customers by October 24, 2010.  On August 30, 2010, </w:t>
      </w:r>
      <w:proofErr w:type="spellStart"/>
      <w:r w:rsidR="001731AC">
        <w:t>TracFone</w:t>
      </w:r>
      <w:proofErr w:type="spellEnd"/>
      <w:r w:rsidR="001731AC">
        <w:t xml:space="preserve"> filed a motion requesting that the Commission amend Order 03 and the parties’ settlement agreement to remove this requirement.  In its motion, </w:t>
      </w:r>
      <w:proofErr w:type="spellStart"/>
      <w:r w:rsidR="001731AC">
        <w:t>TracFone</w:t>
      </w:r>
      <w:proofErr w:type="spellEnd"/>
      <w:r w:rsidR="001731AC">
        <w:t xml:space="preserve"> stated that it had   expanded its Lifeline offerings in all states, including Washington, on August 16, 2010, and further stated that these additional offerings address the public policy concerns underlying the requirement to offer Straight Talk</w:t>
      </w:r>
      <w:r w:rsidR="00277691" w:rsidRPr="00277691">
        <w:rPr>
          <w:vertAlign w:val="superscript"/>
        </w:rPr>
        <w:t>™</w:t>
      </w:r>
      <w:r w:rsidR="001731AC">
        <w:t xml:space="preserve"> service. </w:t>
      </w:r>
    </w:p>
    <w:p w:rsidR="001731AC" w:rsidRDefault="00B92570" w:rsidP="00B92570">
      <w:pPr>
        <w:pStyle w:val="NormalWeb"/>
        <w:numPr>
          <w:ilvl w:val="0"/>
          <w:numId w:val="3"/>
        </w:numPr>
        <w:spacing w:before="0" w:beforeAutospacing="0" w:after="0" w:line="480" w:lineRule="auto"/>
      </w:pPr>
      <w:r>
        <w:lastRenderedPageBreak/>
        <w:tab/>
      </w:r>
      <w:r w:rsidR="001731AC">
        <w:t xml:space="preserve">In Order 04, issued September 3, 2010, the Commission directed the parties to submit a modified Settlement Agreement and supporting documentation by September 30, 2010.  Pursuant to that order, </w:t>
      </w:r>
      <w:proofErr w:type="spellStart"/>
      <w:r w:rsidR="001731AC">
        <w:t>TracFone</w:t>
      </w:r>
      <w:proofErr w:type="spellEnd"/>
      <w:r w:rsidR="001731AC">
        <w:t xml:space="preserve"> and Staff</w:t>
      </w:r>
      <w:r w:rsidR="008E10F9">
        <w:t xml:space="preserve"> </w:t>
      </w:r>
      <w:r w:rsidR="001731AC">
        <w:t>jointly request that the Commission modify Order 03 and amend the parties’ Settlement Agreement as set forth below.</w:t>
      </w:r>
      <w:r>
        <w:t xml:space="preserve">  </w:t>
      </w:r>
    </w:p>
    <w:p w:rsidR="00B92570" w:rsidRDefault="00B92570" w:rsidP="00B92570">
      <w:pPr>
        <w:pStyle w:val="NormalWeb"/>
        <w:spacing w:before="0" w:beforeAutospacing="0" w:after="0" w:line="480" w:lineRule="auto"/>
        <w:jc w:val="center"/>
        <w:rPr>
          <w:b/>
        </w:rPr>
      </w:pPr>
      <w:r>
        <w:rPr>
          <w:b/>
        </w:rPr>
        <w:t>II.</w:t>
      </w:r>
      <w:r>
        <w:rPr>
          <w:b/>
        </w:rPr>
        <w:tab/>
        <w:t>PROPOSED AMENDMENT TO SETTLEMENT AGREEMENT</w:t>
      </w:r>
    </w:p>
    <w:p w:rsidR="001731AC" w:rsidRDefault="00B92570" w:rsidP="00B92570">
      <w:pPr>
        <w:pStyle w:val="NormalWeb"/>
        <w:numPr>
          <w:ilvl w:val="0"/>
          <w:numId w:val="3"/>
        </w:numPr>
        <w:spacing w:before="0" w:beforeAutospacing="0" w:after="0" w:line="480" w:lineRule="auto"/>
      </w:pPr>
      <w:r>
        <w:tab/>
      </w:r>
      <w:r w:rsidR="001731AC">
        <w:t>The parties propose that Attachment 2 to the Settlement Agreement be amended to delete the current Condition 6, and insert a new Condition 6 as a replacement, as follows:</w:t>
      </w:r>
      <w:r>
        <w:t xml:space="preserve">  </w:t>
      </w:r>
    </w:p>
    <w:p w:rsidR="001731AC" w:rsidRDefault="001731AC">
      <w:pPr>
        <w:pStyle w:val="NormalWeb"/>
        <w:spacing w:before="0" w:beforeAutospacing="0" w:after="0"/>
        <w:jc w:val="center"/>
        <w:rPr>
          <w:b/>
        </w:rPr>
      </w:pPr>
      <w:r>
        <w:rPr>
          <w:b/>
        </w:rPr>
        <w:t xml:space="preserve">Proposed Amendment to Attachment 2 of the Settlement Agreement </w:t>
      </w:r>
    </w:p>
    <w:p w:rsidR="001731AC" w:rsidRDefault="001731AC">
      <w:pPr>
        <w:pStyle w:val="NormalWeb"/>
        <w:spacing w:before="0" w:beforeAutospacing="0" w:after="0"/>
        <w:jc w:val="center"/>
        <w:rPr>
          <w:b/>
        </w:rPr>
      </w:pPr>
      <w:r>
        <w:rPr>
          <w:b/>
        </w:rPr>
        <w:t xml:space="preserve">Between Staff and </w:t>
      </w:r>
      <w:proofErr w:type="spellStart"/>
      <w:r>
        <w:rPr>
          <w:b/>
        </w:rPr>
        <w:t>TracFone</w:t>
      </w:r>
      <w:proofErr w:type="spellEnd"/>
    </w:p>
    <w:p w:rsidR="001731AC" w:rsidRDefault="001731AC">
      <w:pPr>
        <w:pStyle w:val="NormalWeb"/>
        <w:spacing w:before="0" w:beforeAutospacing="0" w:after="0"/>
        <w:jc w:val="center"/>
        <w:rPr>
          <w:b/>
        </w:rPr>
      </w:pPr>
    </w:p>
    <w:p w:rsidR="001731AC" w:rsidRDefault="001731AC">
      <w:pPr>
        <w:pStyle w:val="NoSpacing"/>
        <w:ind w:left="720" w:hanging="720"/>
        <w:rPr>
          <w:b/>
          <w:szCs w:val="24"/>
          <w:u w:val="single"/>
        </w:rPr>
      </w:pPr>
      <w:r>
        <w:rPr>
          <w:b/>
          <w:szCs w:val="24"/>
          <w:u w:val="single"/>
        </w:rPr>
        <w:t>Delete:</w:t>
      </w:r>
    </w:p>
    <w:p w:rsidR="001731AC" w:rsidRDefault="001731AC">
      <w:pPr>
        <w:pStyle w:val="NoSpacing"/>
        <w:ind w:left="720" w:hanging="720"/>
        <w:rPr>
          <w:b/>
          <w:szCs w:val="24"/>
          <w:u w:val="single"/>
        </w:rPr>
      </w:pPr>
    </w:p>
    <w:p w:rsidR="001731AC" w:rsidRDefault="001731AC">
      <w:pPr>
        <w:pStyle w:val="NoSpacing"/>
        <w:ind w:left="720" w:hanging="720"/>
        <w:rPr>
          <w:szCs w:val="24"/>
        </w:rPr>
      </w:pPr>
      <w:r>
        <w:rPr>
          <w:szCs w:val="24"/>
        </w:rPr>
        <w:t>6.</w:t>
      </w:r>
      <w:r>
        <w:rPr>
          <w:szCs w:val="24"/>
        </w:rPr>
        <w:tab/>
      </w:r>
      <w:proofErr w:type="spellStart"/>
      <w:r>
        <w:rPr>
          <w:szCs w:val="24"/>
        </w:rPr>
        <w:t>TracFone</w:t>
      </w:r>
      <w:proofErr w:type="spellEnd"/>
      <w:r>
        <w:rPr>
          <w:szCs w:val="24"/>
        </w:rPr>
        <w:t xml:space="preserve"> must offer Washington customers a discounted version of its Straight Talk plans, as described in its petition and amendments to the petition, within four months after the Commission approves its ETC application.  Within one year after the Commission approves </w:t>
      </w:r>
      <w:proofErr w:type="spellStart"/>
      <w:r>
        <w:rPr>
          <w:szCs w:val="24"/>
        </w:rPr>
        <w:t>TracFone’s</w:t>
      </w:r>
      <w:proofErr w:type="spellEnd"/>
      <w:r>
        <w:rPr>
          <w:szCs w:val="24"/>
        </w:rPr>
        <w:t xml:space="preserve"> ETC application, </w:t>
      </w:r>
      <w:proofErr w:type="spellStart"/>
      <w:r>
        <w:rPr>
          <w:szCs w:val="24"/>
        </w:rPr>
        <w:t>TracFone</w:t>
      </w:r>
      <w:proofErr w:type="spellEnd"/>
      <w:r>
        <w:rPr>
          <w:szCs w:val="24"/>
        </w:rPr>
        <w:t xml:space="preserve"> shall offer Washington customers a discounted version of its Straight Talk plans through retail locations in Washington.  At least 30 days prior to offering its discounted version of its Straight Talk plans to Lifeline customers, </w:t>
      </w:r>
      <w:proofErr w:type="spellStart"/>
      <w:r>
        <w:rPr>
          <w:szCs w:val="24"/>
        </w:rPr>
        <w:t>TracFone</w:t>
      </w:r>
      <w:proofErr w:type="spellEnd"/>
      <w:r>
        <w:rPr>
          <w:szCs w:val="24"/>
        </w:rPr>
        <w:t xml:space="preserve"> must make a compliance filing for approval by the Commission containing the rates, terms and conditions of service that apply to the discounted Straight Talk Lifeline services offered by </w:t>
      </w:r>
      <w:proofErr w:type="spellStart"/>
      <w:r>
        <w:rPr>
          <w:szCs w:val="24"/>
        </w:rPr>
        <w:t>TracFone</w:t>
      </w:r>
      <w:proofErr w:type="spellEnd"/>
      <w:r>
        <w:rPr>
          <w:szCs w:val="24"/>
        </w:rPr>
        <w:t xml:space="preserve"> in Washington state and detailed procedures explaining how eligible customers may participate in its discounted Straight Talk Lifeline services. Commission Staff shall review </w:t>
      </w:r>
      <w:proofErr w:type="spellStart"/>
      <w:r>
        <w:rPr>
          <w:szCs w:val="24"/>
        </w:rPr>
        <w:t>TracFone’s</w:t>
      </w:r>
      <w:proofErr w:type="spellEnd"/>
      <w:r>
        <w:rPr>
          <w:szCs w:val="24"/>
        </w:rPr>
        <w:t xml:space="preserve"> compliance filing and recommend to the Commission whether it should be approved or rejected within ten business days.  </w:t>
      </w:r>
      <w:proofErr w:type="spellStart"/>
      <w:r>
        <w:rPr>
          <w:szCs w:val="24"/>
        </w:rPr>
        <w:t>TracFone</w:t>
      </w:r>
      <w:proofErr w:type="spellEnd"/>
      <w:r>
        <w:rPr>
          <w:szCs w:val="24"/>
        </w:rPr>
        <w:t xml:space="preserve"> shall not offer discounted Straight Talk lifeline services until the Commission has approved its compliance filing specific to Straight Talk’s Lifeline services.</w:t>
      </w:r>
    </w:p>
    <w:p w:rsidR="001731AC" w:rsidRDefault="001731AC">
      <w:pPr>
        <w:pStyle w:val="NoSpacing"/>
        <w:ind w:left="720" w:hanging="720"/>
        <w:rPr>
          <w:szCs w:val="24"/>
        </w:rPr>
      </w:pPr>
    </w:p>
    <w:p w:rsidR="001731AC" w:rsidRDefault="001731AC">
      <w:pPr>
        <w:pStyle w:val="NoSpacing"/>
        <w:ind w:left="720" w:hanging="720"/>
        <w:rPr>
          <w:b/>
          <w:szCs w:val="24"/>
          <w:u w:val="single"/>
        </w:rPr>
      </w:pPr>
      <w:r>
        <w:rPr>
          <w:b/>
          <w:szCs w:val="24"/>
          <w:u w:val="single"/>
        </w:rPr>
        <w:t>Insert:</w:t>
      </w:r>
    </w:p>
    <w:p w:rsidR="001731AC" w:rsidRDefault="001731AC">
      <w:pPr>
        <w:pStyle w:val="NoSpacing"/>
        <w:ind w:left="720" w:hanging="720"/>
        <w:rPr>
          <w:b/>
          <w:szCs w:val="24"/>
          <w:u w:val="single"/>
        </w:rPr>
      </w:pPr>
    </w:p>
    <w:p w:rsidR="001731AC" w:rsidRDefault="001731AC" w:rsidP="00B92570">
      <w:pPr>
        <w:spacing w:line="240" w:lineRule="auto"/>
        <w:ind w:left="720" w:hanging="720"/>
        <w:jc w:val="left"/>
        <w:rPr>
          <w:rFonts w:ascii="Times New Roman" w:hAnsi="Times New Roman"/>
        </w:rPr>
      </w:pPr>
      <w:r>
        <w:rPr>
          <w:rFonts w:ascii="Times New Roman" w:hAnsi="Times New Roman"/>
        </w:rPr>
        <w:t xml:space="preserve">6. </w:t>
      </w:r>
      <w:r>
        <w:rPr>
          <w:rFonts w:ascii="Times New Roman" w:hAnsi="Times New Roman"/>
        </w:rPr>
        <w:tab/>
      </w:r>
      <w:proofErr w:type="spellStart"/>
      <w:r>
        <w:rPr>
          <w:rFonts w:ascii="Times New Roman" w:hAnsi="Times New Roman"/>
        </w:rPr>
        <w:t>TracFone</w:t>
      </w:r>
      <w:proofErr w:type="spellEnd"/>
      <w:r>
        <w:rPr>
          <w:rFonts w:ascii="Times New Roman" w:hAnsi="Times New Roman"/>
        </w:rPr>
        <w:t xml:space="preserve"> will offer Washington customers Lifeline service consisting of the three options listed in Table 1 below. During this interim period (i.e., the time until the Commission issues an order recertifying </w:t>
      </w:r>
      <w:proofErr w:type="spellStart"/>
      <w:r>
        <w:rPr>
          <w:rFonts w:ascii="Times New Roman" w:hAnsi="Times New Roman"/>
        </w:rPr>
        <w:t>TracFone’s</w:t>
      </w:r>
      <w:proofErr w:type="spellEnd"/>
      <w:r>
        <w:rPr>
          <w:rFonts w:ascii="Times New Roman" w:hAnsi="Times New Roman"/>
        </w:rPr>
        <w:t xml:space="preserve"> ETC designation for Lifeline services), the following conditions will apply to the plans:</w:t>
      </w:r>
    </w:p>
    <w:p w:rsidR="001731AC" w:rsidRDefault="001731AC" w:rsidP="00B92570">
      <w:pPr>
        <w:spacing w:line="240" w:lineRule="auto"/>
        <w:ind w:left="720" w:hanging="720"/>
        <w:jc w:val="left"/>
        <w:rPr>
          <w:rFonts w:ascii="Times New Roman" w:hAnsi="Times New Roman"/>
        </w:rPr>
      </w:pPr>
    </w:p>
    <w:p w:rsidR="001731AC" w:rsidRDefault="001731AC" w:rsidP="00B92570">
      <w:pPr>
        <w:pStyle w:val="ListParagraph"/>
        <w:numPr>
          <w:ilvl w:val="0"/>
          <w:numId w:val="2"/>
        </w:numPr>
        <w:spacing w:line="240" w:lineRule="auto"/>
        <w:jc w:val="left"/>
        <w:rPr>
          <w:rFonts w:ascii="Times New Roman" w:hAnsi="Times New Roman"/>
        </w:rPr>
      </w:pPr>
      <w:r>
        <w:rPr>
          <w:rFonts w:ascii="Times New Roman" w:hAnsi="Times New Roman"/>
        </w:rPr>
        <w:t xml:space="preserve">Plan 1 and </w:t>
      </w:r>
      <w:r w:rsidR="009D05B0">
        <w:rPr>
          <w:rFonts w:ascii="Times New Roman" w:hAnsi="Times New Roman"/>
        </w:rPr>
        <w:t>P</w:t>
      </w:r>
      <w:r>
        <w:rPr>
          <w:rFonts w:ascii="Times New Roman" w:hAnsi="Times New Roman"/>
        </w:rPr>
        <w:t xml:space="preserve">lan 2 will be offered throughout the interim period. </w:t>
      </w:r>
      <w:proofErr w:type="spellStart"/>
      <w:r>
        <w:rPr>
          <w:rFonts w:ascii="Times New Roman" w:hAnsi="Times New Roman"/>
        </w:rPr>
        <w:t>TracFone</w:t>
      </w:r>
      <w:proofErr w:type="spellEnd"/>
      <w:r>
        <w:rPr>
          <w:rFonts w:ascii="Times New Roman" w:hAnsi="Times New Roman"/>
        </w:rPr>
        <w:t xml:space="preserve"> will have the ability to change these plans, in accordance with Condition No.</w:t>
      </w:r>
      <w:r w:rsidR="00B92570">
        <w:rPr>
          <w:rFonts w:ascii="Times New Roman" w:hAnsi="Times New Roman"/>
        </w:rPr>
        <w:t> </w:t>
      </w:r>
      <w:r>
        <w:rPr>
          <w:rFonts w:ascii="Times New Roman" w:hAnsi="Times New Roman"/>
        </w:rPr>
        <w:t>3 to Attachment 2 of the Settlement Agreement, but must not eliminate these plans.</w:t>
      </w:r>
    </w:p>
    <w:p w:rsidR="001731AC" w:rsidRDefault="001731AC" w:rsidP="00B92570">
      <w:pPr>
        <w:pStyle w:val="ListParagraph"/>
        <w:numPr>
          <w:ilvl w:val="0"/>
          <w:numId w:val="2"/>
        </w:numPr>
        <w:spacing w:line="240" w:lineRule="auto"/>
        <w:jc w:val="left"/>
        <w:rPr>
          <w:rFonts w:ascii="Times New Roman" w:hAnsi="Times New Roman"/>
        </w:rPr>
      </w:pPr>
      <w:r>
        <w:rPr>
          <w:rFonts w:ascii="Times New Roman" w:hAnsi="Times New Roman"/>
        </w:rPr>
        <w:lastRenderedPageBreak/>
        <w:t xml:space="preserve">Plan 3 must be offered throughout the interim period. </w:t>
      </w:r>
      <w:proofErr w:type="spellStart"/>
      <w:r>
        <w:rPr>
          <w:rFonts w:ascii="Times New Roman" w:hAnsi="Times New Roman"/>
        </w:rPr>
        <w:t>TracFone</w:t>
      </w:r>
      <w:proofErr w:type="spellEnd"/>
      <w:r>
        <w:rPr>
          <w:rFonts w:ascii="Times New Roman" w:hAnsi="Times New Roman"/>
        </w:rPr>
        <w:t xml:space="preserve"> must offer a minimum of 250 minutes. The company may invoke Condition No. 3 to Attachment 2 of the Settlement Agreement only for the purpose of increasing the number of minutes in this plan.</w:t>
      </w:r>
    </w:p>
    <w:p w:rsidR="001731AC" w:rsidRDefault="001731AC" w:rsidP="00B92570">
      <w:pPr>
        <w:pStyle w:val="ListParagraph"/>
        <w:spacing w:line="240" w:lineRule="auto"/>
        <w:ind w:left="1440"/>
        <w:jc w:val="left"/>
        <w:rPr>
          <w:rFonts w:ascii="Times New Roman" w:hAnsi="Times New Roman"/>
        </w:rPr>
      </w:pPr>
    </w:p>
    <w:p w:rsidR="001731AC" w:rsidRDefault="001731AC" w:rsidP="00B92570">
      <w:pPr>
        <w:spacing w:line="240" w:lineRule="auto"/>
        <w:ind w:left="720"/>
        <w:jc w:val="left"/>
        <w:rPr>
          <w:rFonts w:ascii="Times New Roman" w:hAnsi="Times New Roman"/>
        </w:rPr>
      </w:pPr>
      <w:r>
        <w:rPr>
          <w:rFonts w:ascii="Times New Roman" w:hAnsi="Times New Roman"/>
        </w:rPr>
        <w:t xml:space="preserve">Customers may switch from one </w:t>
      </w:r>
      <w:proofErr w:type="spellStart"/>
      <w:r>
        <w:rPr>
          <w:rFonts w:ascii="Times New Roman" w:hAnsi="Times New Roman"/>
        </w:rPr>
        <w:t>SafeLink</w:t>
      </w:r>
      <w:proofErr w:type="spellEnd"/>
      <w:r w:rsidR="00277691" w:rsidRPr="00277691">
        <w:rPr>
          <w:rFonts w:ascii="Times New Roman" w:hAnsi="Times New Roman"/>
          <w:vertAlign w:val="superscript"/>
        </w:rPr>
        <w:t>®</w:t>
      </w:r>
      <w:r>
        <w:rPr>
          <w:rFonts w:ascii="Times New Roman" w:hAnsi="Times New Roman"/>
        </w:rPr>
        <w:t xml:space="preserve"> plan to another </w:t>
      </w:r>
      <w:proofErr w:type="spellStart"/>
      <w:r>
        <w:rPr>
          <w:rFonts w:ascii="Times New Roman" w:hAnsi="Times New Roman"/>
        </w:rPr>
        <w:t>SafeLink</w:t>
      </w:r>
      <w:proofErr w:type="spellEnd"/>
      <w:r w:rsidR="00277691" w:rsidRPr="00277691">
        <w:rPr>
          <w:rFonts w:ascii="Times New Roman" w:hAnsi="Times New Roman"/>
          <w:vertAlign w:val="superscript"/>
        </w:rPr>
        <w:t>®</w:t>
      </w:r>
      <w:r>
        <w:rPr>
          <w:rFonts w:ascii="Times New Roman" w:hAnsi="Times New Roman"/>
        </w:rPr>
        <w:t xml:space="preserve"> plan by contacting Customer Care. A change in plan requested by the 25</w:t>
      </w:r>
      <w:r>
        <w:rPr>
          <w:rFonts w:ascii="Times New Roman" w:hAnsi="Times New Roman"/>
          <w:vertAlign w:val="superscript"/>
        </w:rPr>
        <w:t>th</w:t>
      </w:r>
      <w:r>
        <w:rPr>
          <w:rFonts w:ascii="Times New Roman" w:hAnsi="Times New Roman"/>
        </w:rPr>
        <w:t xml:space="preserve"> day of a month will take effect at the beginning of the next month. </w:t>
      </w:r>
    </w:p>
    <w:p w:rsidR="001731AC" w:rsidRDefault="001731AC">
      <w:pPr>
        <w:rPr>
          <w:rFonts w:ascii="Times New Roman" w:hAnsi="Times New Roman"/>
        </w:rPr>
      </w:pPr>
    </w:p>
    <w:tbl>
      <w:tblPr>
        <w:tblW w:w="8640" w:type="dxa"/>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tblPr>
      <w:tblGrid>
        <w:gridCol w:w="998"/>
        <w:gridCol w:w="1283"/>
        <w:gridCol w:w="1548"/>
        <w:gridCol w:w="1538"/>
        <w:gridCol w:w="1730"/>
        <w:gridCol w:w="1543"/>
      </w:tblGrid>
      <w:tr w:rsidR="001731AC">
        <w:trPr>
          <w:tblCellSpacing w:w="15" w:type="dxa"/>
          <w:jc w:val="center"/>
        </w:trPr>
        <w:tc>
          <w:tcPr>
            <w:tcW w:w="8580" w:type="dxa"/>
            <w:gridSpan w:val="6"/>
            <w:tcBorders>
              <w:top w:val="nil"/>
              <w:left w:val="nil"/>
              <w:bottom w:val="single" w:sz="6" w:space="0" w:color="000000"/>
              <w:right w:val="nil"/>
            </w:tcBorders>
            <w:vAlign w:val="center"/>
          </w:tcPr>
          <w:p w:rsidR="001731AC" w:rsidRDefault="001731AC">
            <w:pPr>
              <w:jc w:val="center"/>
              <w:rPr>
                <w:rFonts w:ascii="Times New Roman" w:hAnsi="Times New Roman"/>
              </w:rPr>
            </w:pPr>
            <w:r>
              <w:rPr>
                <w:rFonts w:ascii="Times New Roman" w:hAnsi="Times New Roman"/>
              </w:rPr>
              <w:t xml:space="preserve">Table 1 – </w:t>
            </w:r>
            <w:proofErr w:type="spellStart"/>
            <w:r>
              <w:rPr>
                <w:rFonts w:ascii="Times New Roman" w:hAnsi="Times New Roman"/>
              </w:rPr>
              <w:t>SafeLink</w:t>
            </w:r>
            <w:proofErr w:type="spellEnd"/>
            <w:r>
              <w:rPr>
                <w:rFonts w:ascii="Times New Roman" w:hAnsi="Times New Roman"/>
              </w:rPr>
              <w:t xml:space="preserve"> Wireless</w:t>
            </w:r>
            <w:r w:rsidR="00277691" w:rsidRPr="00277691">
              <w:rPr>
                <w:rFonts w:ascii="Times New Roman" w:hAnsi="Times New Roman"/>
                <w:vertAlign w:val="superscript"/>
              </w:rPr>
              <w:t>®</w:t>
            </w:r>
            <w:r>
              <w:rPr>
                <w:rFonts w:ascii="Times New Roman" w:hAnsi="Times New Roman"/>
              </w:rPr>
              <w:t xml:space="preserve"> Plan Options</w:t>
            </w:r>
          </w:p>
        </w:tc>
      </w:tr>
      <w:tr w:rsidR="001731AC">
        <w:trPr>
          <w:tblCellSpacing w:w="15" w:type="dxa"/>
          <w:jc w:val="center"/>
        </w:trPr>
        <w:tc>
          <w:tcPr>
            <w:tcW w:w="953" w:type="dxa"/>
            <w:tcBorders>
              <w:top w:val="single" w:sz="6" w:space="0" w:color="000000"/>
              <w:left w:val="nil"/>
              <w:bottom w:val="single" w:sz="6" w:space="0" w:color="000000"/>
              <w:right w:val="single" w:sz="6" w:space="0" w:color="000000"/>
            </w:tcBorders>
            <w:vAlign w:val="center"/>
          </w:tcPr>
          <w:p w:rsidR="001731AC" w:rsidRDefault="001731AC">
            <w:pPr>
              <w:jc w:val="center"/>
              <w:rPr>
                <w:rFonts w:ascii="Times New Roman" w:hAnsi="Times New Roman"/>
                <w:b/>
                <w:bCs/>
              </w:rPr>
            </w:pPr>
            <w:r>
              <w:rPr>
                <w:rFonts w:ascii="Times New Roman" w:hAnsi="Times New Roman"/>
                <w:b/>
                <w:bCs/>
              </w:rPr>
              <w:t xml:space="preserve">  </w:t>
            </w:r>
          </w:p>
        </w:tc>
        <w:tc>
          <w:tcPr>
            <w:tcW w:w="1253"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b/>
                <w:bCs/>
              </w:rPr>
            </w:pPr>
            <w:r>
              <w:rPr>
                <w:rFonts w:ascii="Times New Roman" w:hAnsi="Times New Roman"/>
                <w:b/>
                <w:bCs/>
              </w:rPr>
              <w:t>Free Monthly Minutes Included in Plan</w:t>
            </w:r>
          </w:p>
        </w:tc>
        <w:tc>
          <w:tcPr>
            <w:tcW w:w="1518"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b/>
                <w:bCs/>
              </w:rPr>
            </w:pPr>
            <w:r>
              <w:rPr>
                <w:rFonts w:ascii="Times New Roman" w:hAnsi="Times New Roman"/>
                <w:b/>
                <w:bCs/>
              </w:rPr>
              <w:t xml:space="preserve">Unused Minutes Carryover Each Month </w:t>
            </w:r>
          </w:p>
        </w:tc>
        <w:tc>
          <w:tcPr>
            <w:tcW w:w="1508"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b/>
                <w:bCs/>
              </w:rPr>
            </w:pPr>
            <w:r>
              <w:rPr>
                <w:rFonts w:ascii="Times New Roman" w:hAnsi="Times New Roman"/>
                <w:b/>
                <w:bCs/>
              </w:rPr>
              <w:t xml:space="preserve">Text Message Charge* </w:t>
            </w:r>
          </w:p>
        </w:tc>
        <w:tc>
          <w:tcPr>
            <w:tcW w:w="1700"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b/>
                <w:bCs/>
              </w:rPr>
            </w:pPr>
            <w:r>
              <w:rPr>
                <w:rFonts w:ascii="Times New Roman" w:hAnsi="Times New Roman"/>
                <w:b/>
                <w:bCs/>
              </w:rPr>
              <w:t xml:space="preserve">Free International Long Distance </w:t>
            </w:r>
          </w:p>
        </w:tc>
        <w:tc>
          <w:tcPr>
            <w:tcW w:w="1498" w:type="dxa"/>
            <w:tcBorders>
              <w:top w:val="single" w:sz="6" w:space="0" w:color="000000"/>
              <w:left w:val="single" w:sz="6" w:space="0" w:color="000000"/>
              <w:bottom w:val="single" w:sz="6" w:space="0" w:color="000000"/>
              <w:right w:val="nil"/>
            </w:tcBorders>
            <w:vAlign w:val="center"/>
          </w:tcPr>
          <w:p w:rsidR="001731AC" w:rsidRDefault="001731AC">
            <w:pPr>
              <w:spacing w:line="240" w:lineRule="auto"/>
              <w:jc w:val="center"/>
              <w:rPr>
                <w:rFonts w:ascii="Times New Roman" w:hAnsi="Times New Roman"/>
                <w:b/>
                <w:bCs/>
              </w:rPr>
            </w:pPr>
            <w:r>
              <w:rPr>
                <w:rFonts w:ascii="Times New Roman" w:hAnsi="Times New Roman"/>
                <w:b/>
                <w:bCs/>
              </w:rPr>
              <w:t>Voicemail</w:t>
            </w:r>
            <w:r>
              <w:rPr>
                <w:rFonts w:ascii="Times New Roman" w:hAnsi="Times New Roman"/>
                <w:b/>
                <w:bCs/>
              </w:rPr>
              <w:br/>
              <w:t>Caller ID</w:t>
            </w:r>
            <w:r>
              <w:rPr>
                <w:rFonts w:ascii="Times New Roman" w:hAnsi="Times New Roman"/>
                <w:b/>
                <w:bCs/>
              </w:rPr>
              <w:br/>
              <w:t xml:space="preserve">Call Waiting </w:t>
            </w:r>
          </w:p>
        </w:tc>
      </w:tr>
      <w:tr w:rsidR="001731AC">
        <w:trPr>
          <w:tblCellSpacing w:w="15" w:type="dxa"/>
          <w:jc w:val="center"/>
        </w:trPr>
        <w:tc>
          <w:tcPr>
            <w:tcW w:w="953" w:type="dxa"/>
            <w:tcBorders>
              <w:top w:val="single" w:sz="6" w:space="0" w:color="000000"/>
              <w:left w:val="nil"/>
              <w:bottom w:val="single" w:sz="6" w:space="0" w:color="000000"/>
              <w:right w:val="single" w:sz="6" w:space="0" w:color="000000"/>
            </w:tcBorders>
            <w:vAlign w:val="center"/>
          </w:tcPr>
          <w:p w:rsidR="001731AC" w:rsidRDefault="001731AC">
            <w:pPr>
              <w:jc w:val="center"/>
              <w:rPr>
                <w:rFonts w:ascii="Times New Roman" w:hAnsi="Times New Roman"/>
              </w:rPr>
            </w:pPr>
            <w:r>
              <w:rPr>
                <w:rFonts w:ascii="Times New Roman" w:hAnsi="Times New Roman"/>
                <w:b/>
                <w:bCs/>
              </w:rPr>
              <w:t>Plan 1</w:t>
            </w:r>
            <w:r>
              <w:rPr>
                <w:rFonts w:ascii="Times New Roman" w:hAnsi="Times New Roman"/>
              </w:rPr>
              <w:t xml:space="preserve"> </w:t>
            </w:r>
          </w:p>
        </w:tc>
        <w:tc>
          <w:tcPr>
            <w:tcW w:w="1253"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68 in all states (80 in MA) </w:t>
            </w:r>
          </w:p>
        </w:tc>
        <w:tc>
          <w:tcPr>
            <w:tcW w:w="1518"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Yes </w:t>
            </w:r>
          </w:p>
        </w:tc>
        <w:tc>
          <w:tcPr>
            <w:tcW w:w="1508"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3 Texts/1 Minute </w:t>
            </w:r>
          </w:p>
        </w:tc>
        <w:tc>
          <w:tcPr>
            <w:tcW w:w="1700"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Yes</w:t>
            </w:r>
          </w:p>
        </w:tc>
        <w:tc>
          <w:tcPr>
            <w:tcW w:w="1498" w:type="dxa"/>
            <w:tcBorders>
              <w:top w:val="single" w:sz="6" w:space="0" w:color="000000"/>
              <w:left w:val="single" w:sz="6" w:space="0" w:color="000000"/>
              <w:bottom w:val="single" w:sz="6" w:space="0" w:color="000000"/>
              <w:right w:val="nil"/>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Yes </w:t>
            </w:r>
          </w:p>
        </w:tc>
      </w:tr>
      <w:tr w:rsidR="001731AC">
        <w:trPr>
          <w:tblCellSpacing w:w="15" w:type="dxa"/>
          <w:jc w:val="center"/>
        </w:trPr>
        <w:tc>
          <w:tcPr>
            <w:tcW w:w="953" w:type="dxa"/>
            <w:tcBorders>
              <w:top w:val="single" w:sz="6" w:space="0" w:color="000000"/>
              <w:left w:val="nil"/>
              <w:bottom w:val="single" w:sz="6" w:space="0" w:color="000000"/>
              <w:right w:val="single" w:sz="6" w:space="0" w:color="000000"/>
            </w:tcBorders>
            <w:vAlign w:val="center"/>
          </w:tcPr>
          <w:p w:rsidR="001731AC" w:rsidRDefault="001731AC">
            <w:pPr>
              <w:jc w:val="center"/>
              <w:rPr>
                <w:rFonts w:ascii="Times New Roman" w:hAnsi="Times New Roman"/>
              </w:rPr>
            </w:pPr>
            <w:r>
              <w:rPr>
                <w:rFonts w:ascii="Times New Roman" w:hAnsi="Times New Roman"/>
                <w:b/>
                <w:bCs/>
              </w:rPr>
              <w:t>Plan 2</w:t>
            </w:r>
            <w:r>
              <w:rPr>
                <w:rFonts w:ascii="Times New Roman" w:hAnsi="Times New Roman"/>
              </w:rPr>
              <w:t xml:space="preserve"> </w:t>
            </w:r>
          </w:p>
        </w:tc>
        <w:tc>
          <w:tcPr>
            <w:tcW w:w="1253"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125 </w:t>
            </w:r>
          </w:p>
        </w:tc>
        <w:tc>
          <w:tcPr>
            <w:tcW w:w="1518"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Yes </w:t>
            </w:r>
          </w:p>
        </w:tc>
        <w:tc>
          <w:tcPr>
            <w:tcW w:w="1508"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1 Text/1 Minute </w:t>
            </w:r>
          </w:p>
        </w:tc>
        <w:tc>
          <w:tcPr>
            <w:tcW w:w="1700"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No </w:t>
            </w:r>
          </w:p>
        </w:tc>
        <w:tc>
          <w:tcPr>
            <w:tcW w:w="1498" w:type="dxa"/>
            <w:tcBorders>
              <w:top w:val="single" w:sz="6" w:space="0" w:color="000000"/>
              <w:left w:val="single" w:sz="6" w:space="0" w:color="000000"/>
              <w:bottom w:val="single" w:sz="6" w:space="0" w:color="000000"/>
              <w:right w:val="nil"/>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Yes </w:t>
            </w:r>
          </w:p>
        </w:tc>
      </w:tr>
      <w:tr w:rsidR="001731AC">
        <w:trPr>
          <w:tblCellSpacing w:w="15" w:type="dxa"/>
          <w:jc w:val="center"/>
        </w:trPr>
        <w:tc>
          <w:tcPr>
            <w:tcW w:w="953" w:type="dxa"/>
            <w:tcBorders>
              <w:top w:val="single" w:sz="6" w:space="0" w:color="000000"/>
              <w:left w:val="nil"/>
              <w:bottom w:val="single" w:sz="6" w:space="0" w:color="000000"/>
              <w:right w:val="single" w:sz="6" w:space="0" w:color="000000"/>
            </w:tcBorders>
            <w:vAlign w:val="center"/>
          </w:tcPr>
          <w:p w:rsidR="001731AC" w:rsidRDefault="001731AC">
            <w:pPr>
              <w:jc w:val="center"/>
              <w:rPr>
                <w:rFonts w:ascii="Times New Roman" w:hAnsi="Times New Roman"/>
              </w:rPr>
            </w:pPr>
            <w:r>
              <w:rPr>
                <w:rFonts w:ascii="Times New Roman" w:hAnsi="Times New Roman"/>
                <w:b/>
                <w:bCs/>
              </w:rPr>
              <w:t>Plan 3</w:t>
            </w:r>
            <w:r>
              <w:rPr>
                <w:rFonts w:ascii="Times New Roman" w:hAnsi="Times New Roman"/>
              </w:rPr>
              <w:t xml:space="preserve"> </w:t>
            </w:r>
          </w:p>
        </w:tc>
        <w:tc>
          <w:tcPr>
            <w:tcW w:w="1253"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250 </w:t>
            </w:r>
          </w:p>
        </w:tc>
        <w:tc>
          <w:tcPr>
            <w:tcW w:w="1518"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No** </w:t>
            </w:r>
          </w:p>
        </w:tc>
        <w:tc>
          <w:tcPr>
            <w:tcW w:w="1508"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1 Text/1 Minute </w:t>
            </w:r>
          </w:p>
        </w:tc>
        <w:tc>
          <w:tcPr>
            <w:tcW w:w="1700" w:type="dxa"/>
            <w:tcBorders>
              <w:top w:val="single" w:sz="6" w:space="0" w:color="000000"/>
              <w:left w:val="single" w:sz="6" w:space="0" w:color="000000"/>
              <w:bottom w:val="single" w:sz="6" w:space="0" w:color="000000"/>
              <w:right w:val="single" w:sz="6" w:space="0" w:color="000000"/>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No </w:t>
            </w:r>
          </w:p>
        </w:tc>
        <w:tc>
          <w:tcPr>
            <w:tcW w:w="1498" w:type="dxa"/>
            <w:tcBorders>
              <w:top w:val="single" w:sz="6" w:space="0" w:color="000000"/>
              <w:left w:val="single" w:sz="6" w:space="0" w:color="000000"/>
              <w:bottom w:val="single" w:sz="6" w:space="0" w:color="000000"/>
              <w:right w:val="nil"/>
            </w:tcBorders>
            <w:vAlign w:val="center"/>
          </w:tcPr>
          <w:p w:rsidR="001731AC" w:rsidRDefault="001731AC">
            <w:pPr>
              <w:spacing w:line="240" w:lineRule="auto"/>
              <w:jc w:val="center"/>
              <w:rPr>
                <w:rFonts w:ascii="Times New Roman" w:hAnsi="Times New Roman"/>
              </w:rPr>
            </w:pPr>
            <w:r>
              <w:rPr>
                <w:rFonts w:ascii="Times New Roman" w:hAnsi="Times New Roman"/>
              </w:rPr>
              <w:t xml:space="preserve">Yes </w:t>
            </w:r>
          </w:p>
        </w:tc>
      </w:tr>
      <w:tr w:rsidR="001731AC">
        <w:trPr>
          <w:tblCellSpacing w:w="15" w:type="dxa"/>
          <w:jc w:val="center"/>
        </w:trPr>
        <w:tc>
          <w:tcPr>
            <w:tcW w:w="8580" w:type="dxa"/>
            <w:gridSpan w:val="6"/>
            <w:tcBorders>
              <w:top w:val="single" w:sz="6" w:space="0" w:color="000000"/>
              <w:left w:val="nil"/>
              <w:bottom w:val="single" w:sz="6" w:space="0" w:color="000000"/>
            </w:tcBorders>
            <w:vAlign w:val="center"/>
          </w:tcPr>
          <w:p w:rsidR="001731AC" w:rsidRDefault="001731AC">
            <w:pPr>
              <w:pStyle w:val="BodyText"/>
              <w:spacing w:line="240" w:lineRule="auto"/>
              <w:ind w:left="51"/>
            </w:pPr>
            <w:r>
              <w:t xml:space="preserve">*These text messaging rates will apply even if a different text messaging rate is stated on an airtime card. </w:t>
            </w:r>
            <w:bookmarkStart w:id="0" w:name="AirtimeRates"/>
            <w:bookmarkStart w:id="1" w:name="AirtimeRates2"/>
            <w:bookmarkEnd w:id="0"/>
            <w:bookmarkEnd w:id="1"/>
            <w:r>
              <w:t>**Phone will reset to 250 minutes each month when the monthly minutes are delivered and all unused minutes, including purchased airtime minutes and free monthly minutes from the previous month, will be lost.</w:t>
            </w:r>
          </w:p>
        </w:tc>
      </w:tr>
    </w:tbl>
    <w:p w:rsidR="001731AC" w:rsidRDefault="001731AC">
      <w:pPr>
        <w:pStyle w:val="NoSpacing"/>
        <w:ind w:left="720" w:hanging="720"/>
      </w:pPr>
    </w:p>
    <w:p w:rsidR="001731AC" w:rsidRDefault="001731AC">
      <w:pPr>
        <w:pStyle w:val="NoSpacing"/>
        <w:ind w:left="720" w:hanging="720"/>
      </w:pPr>
    </w:p>
    <w:p w:rsidR="001731AC" w:rsidRDefault="001731AC" w:rsidP="00B92570">
      <w:pPr>
        <w:jc w:val="left"/>
        <w:rPr>
          <w:rFonts w:ascii="Times New Roman" w:hAnsi="Times New Roman"/>
        </w:rPr>
      </w:pPr>
      <w:r>
        <w:rPr>
          <w:rFonts w:ascii="Times New Roman" w:hAnsi="Times New Roman"/>
        </w:rPr>
        <w:t>The parties request that Order 03 be modified accordingly to permit the above amendment to the Settlement Agreement.</w:t>
      </w:r>
    </w:p>
    <w:p w:rsidR="001731AC" w:rsidRPr="00B92570" w:rsidRDefault="001731AC">
      <w:pPr>
        <w:rPr>
          <w:rFonts w:ascii="Times New Roman" w:hAnsi="Times New Roman"/>
        </w:rPr>
      </w:pPr>
    </w:p>
    <w:p w:rsidR="001731AC" w:rsidRPr="00B92570" w:rsidRDefault="00B92570" w:rsidP="00B92570">
      <w:pPr>
        <w:spacing w:line="240" w:lineRule="auto"/>
        <w:ind w:left="360"/>
        <w:jc w:val="center"/>
        <w:rPr>
          <w:rFonts w:ascii="Times New Roman" w:hAnsi="Times New Roman"/>
          <w:b/>
        </w:rPr>
      </w:pPr>
      <w:r>
        <w:rPr>
          <w:rFonts w:ascii="Times New Roman" w:hAnsi="Times New Roman"/>
          <w:b/>
        </w:rPr>
        <w:t>I</w:t>
      </w:r>
      <w:r w:rsidR="0047565B">
        <w:rPr>
          <w:rFonts w:ascii="Times New Roman" w:hAnsi="Times New Roman"/>
          <w:b/>
        </w:rPr>
        <w:t>II</w:t>
      </w:r>
      <w:r>
        <w:rPr>
          <w:rFonts w:ascii="Times New Roman" w:hAnsi="Times New Roman"/>
          <w:b/>
        </w:rPr>
        <w:t>.</w:t>
      </w:r>
      <w:r w:rsidR="0047565B">
        <w:rPr>
          <w:rFonts w:ascii="Times New Roman" w:hAnsi="Times New Roman"/>
          <w:b/>
        </w:rPr>
        <w:t xml:space="preserve">     </w:t>
      </w:r>
      <w:r w:rsidR="00E563A6">
        <w:rPr>
          <w:rFonts w:ascii="Times New Roman" w:hAnsi="Times New Roman"/>
          <w:b/>
        </w:rPr>
        <w:t xml:space="preserve"> </w:t>
      </w:r>
      <w:r w:rsidR="001731AC" w:rsidRPr="00B92570">
        <w:rPr>
          <w:rFonts w:ascii="Times New Roman" w:hAnsi="Times New Roman"/>
          <w:b/>
        </w:rPr>
        <w:t>NARRATIVE IN SUPPORT OF PROPOSED AMENDMENT TO SETTLEMENT AGREEMENT</w:t>
      </w:r>
    </w:p>
    <w:p w:rsidR="001731AC" w:rsidRPr="00B92570" w:rsidRDefault="001731AC">
      <w:pPr>
        <w:spacing w:line="240" w:lineRule="auto"/>
        <w:jc w:val="center"/>
        <w:rPr>
          <w:rFonts w:ascii="Times New Roman" w:hAnsi="Times New Roman"/>
          <w:b/>
        </w:rPr>
      </w:pPr>
    </w:p>
    <w:p w:rsidR="001731AC" w:rsidRPr="00B92570" w:rsidRDefault="00B92570" w:rsidP="00B92570">
      <w:pPr>
        <w:pStyle w:val="ListParagraph"/>
        <w:numPr>
          <w:ilvl w:val="0"/>
          <w:numId w:val="3"/>
        </w:numPr>
        <w:spacing w:line="480" w:lineRule="auto"/>
        <w:jc w:val="left"/>
        <w:rPr>
          <w:rFonts w:ascii="Times New Roman" w:hAnsi="Times New Roman"/>
        </w:rPr>
      </w:pPr>
      <w:r>
        <w:rPr>
          <w:rFonts w:ascii="Times New Roman" w:hAnsi="Times New Roman"/>
        </w:rPr>
        <w:tab/>
      </w:r>
      <w:r w:rsidR="001731AC" w:rsidRPr="00B92570">
        <w:rPr>
          <w:rFonts w:ascii="Times New Roman" w:hAnsi="Times New Roman"/>
        </w:rPr>
        <w:t xml:space="preserve">Staff and </w:t>
      </w:r>
      <w:proofErr w:type="spellStart"/>
      <w:r w:rsidR="001731AC" w:rsidRPr="00B92570">
        <w:rPr>
          <w:rFonts w:ascii="Times New Roman" w:hAnsi="Times New Roman"/>
        </w:rPr>
        <w:t>TracFone</w:t>
      </w:r>
      <w:proofErr w:type="spellEnd"/>
      <w:r w:rsidR="001731AC" w:rsidRPr="00B92570">
        <w:rPr>
          <w:rFonts w:ascii="Times New Roman" w:hAnsi="Times New Roman"/>
        </w:rPr>
        <w:t xml:space="preserve"> agree that with the expansion of the </w:t>
      </w:r>
      <w:proofErr w:type="spellStart"/>
      <w:r w:rsidR="001731AC" w:rsidRPr="00B92570">
        <w:rPr>
          <w:rFonts w:ascii="Times New Roman" w:hAnsi="Times New Roman"/>
        </w:rPr>
        <w:t>SafeLink</w:t>
      </w:r>
      <w:proofErr w:type="spellEnd"/>
      <w:r w:rsidR="00277691" w:rsidRPr="00B92570">
        <w:rPr>
          <w:rFonts w:ascii="Times New Roman" w:hAnsi="Times New Roman"/>
          <w:vertAlign w:val="superscript"/>
        </w:rPr>
        <w:t>®</w:t>
      </w:r>
      <w:r w:rsidR="001731AC" w:rsidRPr="00B92570">
        <w:rPr>
          <w:rFonts w:ascii="Times New Roman" w:hAnsi="Times New Roman"/>
        </w:rPr>
        <w:t xml:space="preserve"> calling options available to Lifeline customers, the need to continue the requirement to offer Straight Talk</w:t>
      </w:r>
      <w:r w:rsidR="00277691" w:rsidRPr="00B92570">
        <w:rPr>
          <w:rFonts w:ascii="Times New Roman" w:hAnsi="Times New Roman"/>
          <w:vertAlign w:val="superscript"/>
        </w:rPr>
        <w:t>™</w:t>
      </w:r>
      <w:r w:rsidR="001731AC" w:rsidRPr="00B92570">
        <w:rPr>
          <w:rFonts w:ascii="Times New Roman" w:hAnsi="Times New Roman"/>
        </w:rPr>
        <w:t xml:space="preserve"> is no longer necessary. In the original Settlement Agreement, </w:t>
      </w:r>
      <w:proofErr w:type="spellStart"/>
      <w:r w:rsidR="001731AC" w:rsidRPr="00B92570">
        <w:rPr>
          <w:rFonts w:ascii="Times New Roman" w:hAnsi="Times New Roman"/>
        </w:rPr>
        <w:t>TracFone</w:t>
      </w:r>
      <w:proofErr w:type="spellEnd"/>
      <w:r w:rsidR="001731AC" w:rsidRPr="00B92570">
        <w:rPr>
          <w:rFonts w:ascii="Times New Roman" w:hAnsi="Times New Roman"/>
        </w:rPr>
        <w:t xml:space="preserve"> agreed to provide Washington lifeline </w:t>
      </w:r>
      <w:proofErr w:type="gramStart"/>
      <w:r w:rsidR="001731AC" w:rsidRPr="00B92570">
        <w:rPr>
          <w:rFonts w:ascii="Times New Roman" w:hAnsi="Times New Roman"/>
        </w:rPr>
        <w:t>customers</w:t>
      </w:r>
      <w:proofErr w:type="gramEnd"/>
      <w:r w:rsidR="001731AC" w:rsidRPr="00B92570">
        <w:rPr>
          <w:rFonts w:ascii="Times New Roman" w:hAnsi="Times New Roman"/>
        </w:rPr>
        <w:t xml:space="preserve"> two separate options: the first was </w:t>
      </w:r>
      <w:proofErr w:type="spellStart"/>
      <w:r w:rsidR="001731AC" w:rsidRPr="00B92570">
        <w:rPr>
          <w:rFonts w:ascii="Times New Roman" w:hAnsi="Times New Roman"/>
        </w:rPr>
        <w:t>SafeLink</w:t>
      </w:r>
      <w:proofErr w:type="spellEnd"/>
      <w:r w:rsidR="00277691" w:rsidRPr="00B92570">
        <w:rPr>
          <w:rFonts w:ascii="Times New Roman" w:hAnsi="Times New Roman"/>
          <w:vertAlign w:val="superscript"/>
        </w:rPr>
        <w:t>®</w:t>
      </w:r>
      <w:r w:rsidR="001731AC" w:rsidRPr="00B92570">
        <w:rPr>
          <w:rFonts w:ascii="Times New Roman" w:hAnsi="Times New Roman"/>
        </w:rPr>
        <w:t xml:space="preserve">, which </w:t>
      </w:r>
      <w:r w:rsidR="001731AC" w:rsidRPr="00B92570">
        <w:rPr>
          <w:rFonts w:ascii="Times New Roman" w:hAnsi="Times New Roman"/>
        </w:rPr>
        <w:lastRenderedPageBreak/>
        <w:t>contained 68 minutes per month, while the second was Straight Talk</w:t>
      </w:r>
      <w:r w:rsidR="00277691" w:rsidRPr="00B92570">
        <w:rPr>
          <w:rFonts w:ascii="Times New Roman" w:hAnsi="Times New Roman"/>
          <w:vertAlign w:val="superscript"/>
        </w:rPr>
        <w:t>™</w:t>
      </w:r>
      <w:r w:rsidR="001731AC" w:rsidRPr="00B92570">
        <w:rPr>
          <w:rFonts w:ascii="Times New Roman" w:hAnsi="Times New Roman"/>
        </w:rPr>
        <w:t>, a plan available to higher volume users in which the user was given a discount off of the retail price for Straight Talk</w:t>
      </w:r>
      <w:r w:rsidR="00277691" w:rsidRPr="00B92570">
        <w:rPr>
          <w:rFonts w:ascii="Times New Roman" w:hAnsi="Times New Roman"/>
          <w:vertAlign w:val="superscript"/>
        </w:rPr>
        <w:t>™</w:t>
      </w:r>
      <w:r w:rsidR="001731AC" w:rsidRPr="00B92570">
        <w:rPr>
          <w:rFonts w:ascii="Times New Roman" w:hAnsi="Times New Roman"/>
        </w:rPr>
        <w:t xml:space="preserve"> services. However, </w:t>
      </w:r>
      <w:proofErr w:type="spellStart"/>
      <w:r w:rsidR="001731AC" w:rsidRPr="00B92570">
        <w:rPr>
          <w:rFonts w:ascii="Times New Roman" w:hAnsi="Times New Roman"/>
        </w:rPr>
        <w:t>TracFone</w:t>
      </w:r>
      <w:proofErr w:type="spellEnd"/>
      <w:r w:rsidR="001731AC" w:rsidRPr="00B92570">
        <w:rPr>
          <w:rFonts w:ascii="Times New Roman" w:hAnsi="Times New Roman"/>
        </w:rPr>
        <w:t xml:space="preserve"> has recently added two additional </w:t>
      </w:r>
      <w:proofErr w:type="spellStart"/>
      <w:r w:rsidR="001731AC" w:rsidRPr="00B92570">
        <w:rPr>
          <w:rFonts w:ascii="Times New Roman" w:hAnsi="Times New Roman"/>
        </w:rPr>
        <w:t>SafeLink</w:t>
      </w:r>
      <w:proofErr w:type="spellEnd"/>
      <w:r w:rsidR="00277691" w:rsidRPr="00B92570">
        <w:rPr>
          <w:rFonts w:ascii="Times New Roman" w:hAnsi="Times New Roman"/>
          <w:vertAlign w:val="superscript"/>
        </w:rPr>
        <w:t>®</w:t>
      </w:r>
      <w:r w:rsidR="001731AC" w:rsidRPr="00B92570">
        <w:rPr>
          <w:rFonts w:ascii="Times New Roman" w:hAnsi="Times New Roman"/>
        </w:rPr>
        <w:t xml:space="preserve"> offers, one that offers 125 minutes per month, while the second new offer provides 250 minutes per month.  Expanding </w:t>
      </w:r>
      <w:proofErr w:type="spellStart"/>
      <w:r w:rsidR="001731AC" w:rsidRPr="00B92570">
        <w:rPr>
          <w:rFonts w:ascii="Times New Roman" w:hAnsi="Times New Roman"/>
        </w:rPr>
        <w:t>SafeLink</w:t>
      </w:r>
      <w:proofErr w:type="spellEnd"/>
      <w:r w:rsidR="00277691" w:rsidRPr="00B92570">
        <w:rPr>
          <w:rFonts w:ascii="Times New Roman" w:hAnsi="Times New Roman"/>
          <w:vertAlign w:val="superscript"/>
        </w:rPr>
        <w:t>®</w:t>
      </w:r>
      <w:r w:rsidR="001731AC" w:rsidRPr="00B92570">
        <w:rPr>
          <w:rFonts w:ascii="Times New Roman" w:hAnsi="Times New Roman"/>
        </w:rPr>
        <w:t xml:space="preserve"> from one service to three provides meaningful improvement for low income customers.</w:t>
      </w:r>
    </w:p>
    <w:p w:rsidR="001731AC" w:rsidRPr="00B92570" w:rsidRDefault="00B92570" w:rsidP="00B92570">
      <w:pPr>
        <w:pStyle w:val="ListParagraph"/>
        <w:numPr>
          <w:ilvl w:val="0"/>
          <w:numId w:val="3"/>
        </w:numPr>
        <w:spacing w:line="480" w:lineRule="auto"/>
        <w:jc w:val="left"/>
        <w:rPr>
          <w:rFonts w:ascii="Times New Roman" w:hAnsi="Times New Roman"/>
        </w:rPr>
      </w:pPr>
      <w:r>
        <w:rPr>
          <w:rFonts w:ascii="Times New Roman" w:hAnsi="Times New Roman"/>
        </w:rPr>
        <w:tab/>
      </w:r>
      <w:r w:rsidR="001731AC" w:rsidRPr="00B92570">
        <w:rPr>
          <w:rFonts w:ascii="Times New Roman" w:hAnsi="Times New Roman"/>
        </w:rPr>
        <w:t xml:space="preserve">The Commission should note that there are other Lifeline providers that also offer different options to low income customers. The incumbent local exchange carriers provide Lifeline services with unlimited local calling.  Wireless Lifeline providers offer expanded calling plans that are similar to the minutes and prices that </w:t>
      </w:r>
      <w:proofErr w:type="spellStart"/>
      <w:r w:rsidR="001731AC" w:rsidRPr="00B92570">
        <w:rPr>
          <w:rFonts w:ascii="Times New Roman" w:hAnsi="Times New Roman"/>
        </w:rPr>
        <w:t>TracFone’s</w:t>
      </w:r>
      <w:proofErr w:type="spellEnd"/>
      <w:r w:rsidR="001731AC" w:rsidRPr="00B92570">
        <w:rPr>
          <w:rFonts w:ascii="Times New Roman" w:hAnsi="Times New Roman"/>
        </w:rPr>
        <w:t xml:space="preserve"> Straight Talk</w:t>
      </w:r>
      <w:r w:rsidR="00277691" w:rsidRPr="00B92570">
        <w:rPr>
          <w:rFonts w:ascii="Times New Roman" w:hAnsi="Times New Roman"/>
          <w:vertAlign w:val="superscript"/>
        </w:rPr>
        <w:t>™</w:t>
      </w:r>
      <w:r w:rsidR="001731AC" w:rsidRPr="00B92570">
        <w:rPr>
          <w:rFonts w:ascii="Times New Roman" w:hAnsi="Times New Roman"/>
        </w:rPr>
        <w:t xml:space="preserve"> plan would have offered in the current settlement agreement.   </w:t>
      </w:r>
    </w:p>
    <w:p w:rsidR="001731AC" w:rsidRPr="00B92570" w:rsidRDefault="00B92570" w:rsidP="00B92570">
      <w:pPr>
        <w:pStyle w:val="ListParagraph"/>
        <w:numPr>
          <w:ilvl w:val="0"/>
          <w:numId w:val="3"/>
        </w:numPr>
        <w:spacing w:line="480" w:lineRule="auto"/>
        <w:jc w:val="left"/>
        <w:rPr>
          <w:rFonts w:ascii="Times New Roman" w:hAnsi="Times New Roman"/>
        </w:rPr>
      </w:pPr>
      <w:r>
        <w:rPr>
          <w:rFonts w:ascii="Times New Roman" w:hAnsi="Times New Roman"/>
        </w:rPr>
        <w:tab/>
      </w:r>
      <w:r w:rsidR="001731AC" w:rsidRPr="00B92570">
        <w:rPr>
          <w:rFonts w:ascii="Times New Roman" w:hAnsi="Times New Roman"/>
        </w:rPr>
        <w:t>The proposed amendment removes the Straight Talk</w:t>
      </w:r>
      <w:r w:rsidR="00277691" w:rsidRPr="00B92570">
        <w:rPr>
          <w:rFonts w:ascii="Times New Roman" w:hAnsi="Times New Roman"/>
          <w:vertAlign w:val="superscript"/>
        </w:rPr>
        <w:t>™</w:t>
      </w:r>
      <w:r w:rsidR="001731AC" w:rsidRPr="00B92570">
        <w:rPr>
          <w:rFonts w:ascii="Times New Roman" w:hAnsi="Times New Roman"/>
        </w:rPr>
        <w:t xml:space="preserve"> requirement in condition number six and replaces it with the requirement that </w:t>
      </w:r>
      <w:proofErr w:type="spellStart"/>
      <w:r w:rsidR="001731AC" w:rsidRPr="00B92570">
        <w:rPr>
          <w:rFonts w:ascii="Times New Roman" w:hAnsi="Times New Roman"/>
        </w:rPr>
        <w:t>TracFone</w:t>
      </w:r>
      <w:proofErr w:type="spellEnd"/>
      <w:r w:rsidR="001731AC" w:rsidRPr="00B92570">
        <w:rPr>
          <w:rFonts w:ascii="Times New Roman" w:hAnsi="Times New Roman"/>
        </w:rPr>
        <w:t xml:space="preserve"> offer three </w:t>
      </w:r>
      <w:proofErr w:type="spellStart"/>
      <w:r w:rsidR="001731AC" w:rsidRPr="00B92570">
        <w:rPr>
          <w:rFonts w:ascii="Times New Roman" w:hAnsi="Times New Roman"/>
        </w:rPr>
        <w:t>SafeLink</w:t>
      </w:r>
      <w:proofErr w:type="spellEnd"/>
      <w:r w:rsidR="00277691" w:rsidRPr="00B92570">
        <w:rPr>
          <w:rFonts w:ascii="Times New Roman" w:hAnsi="Times New Roman"/>
          <w:vertAlign w:val="superscript"/>
        </w:rPr>
        <w:t>®</w:t>
      </w:r>
      <w:r w:rsidR="001731AC" w:rsidRPr="00B92570">
        <w:rPr>
          <w:rFonts w:ascii="Times New Roman" w:hAnsi="Times New Roman"/>
        </w:rPr>
        <w:t xml:space="preserve"> calling plan options that provide low income users with a choice of 68, 125 or 250 minutes per month.  Most significantly, the 250 minute option must be maintained for the duration of the interim period. This change is beneficial to customers and is consistent with the public interest.  This is the only change to the original Settlement Agreement previously approved by the Commission on June 24, 2010.  All other provisions of the Settlement Agreement remain intact.</w:t>
      </w:r>
    </w:p>
    <w:p w:rsidR="00CF53C8" w:rsidRDefault="00CF53C8" w:rsidP="00B92570">
      <w:pPr>
        <w:pStyle w:val="ListParagraph"/>
        <w:keepNext/>
        <w:spacing w:line="480" w:lineRule="auto"/>
        <w:ind w:left="0"/>
        <w:jc w:val="center"/>
        <w:rPr>
          <w:rFonts w:ascii="Times New Roman" w:hAnsi="Times New Roman"/>
          <w:b/>
        </w:rPr>
      </w:pPr>
    </w:p>
    <w:p w:rsidR="001731AC" w:rsidRDefault="0047565B" w:rsidP="00B92570">
      <w:pPr>
        <w:pStyle w:val="ListParagraph"/>
        <w:keepNext/>
        <w:spacing w:line="480" w:lineRule="auto"/>
        <w:ind w:left="0"/>
        <w:jc w:val="center"/>
        <w:rPr>
          <w:rFonts w:ascii="Times New Roman" w:hAnsi="Times New Roman"/>
          <w:b/>
        </w:rPr>
      </w:pPr>
      <w:r>
        <w:rPr>
          <w:rFonts w:ascii="Times New Roman" w:hAnsi="Times New Roman"/>
          <w:b/>
        </w:rPr>
        <w:t>I</w:t>
      </w:r>
      <w:r w:rsidR="00B92570">
        <w:rPr>
          <w:rFonts w:ascii="Times New Roman" w:hAnsi="Times New Roman"/>
          <w:b/>
        </w:rPr>
        <w:t>V.</w:t>
      </w:r>
      <w:r w:rsidR="00B92570">
        <w:rPr>
          <w:rFonts w:ascii="Times New Roman" w:hAnsi="Times New Roman"/>
          <w:b/>
        </w:rPr>
        <w:tab/>
      </w:r>
      <w:r w:rsidR="001731AC">
        <w:rPr>
          <w:rFonts w:ascii="Times New Roman" w:hAnsi="Times New Roman"/>
          <w:b/>
        </w:rPr>
        <w:t>CONCLUSION</w:t>
      </w:r>
    </w:p>
    <w:p w:rsidR="001731AC" w:rsidRDefault="00B92570" w:rsidP="00B92570">
      <w:pPr>
        <w:pStyle w:val="ListParagraph"/>
        <w:numPr>
          <w:ilvl w:val="0"/>
          <w:numId w:val="3"/>
        </w:numPr>
        <w:spacing w:line="480" w:lineRule="auto"/>
        <w:jc w:val="left"/>
        <w:rPr>
          <w:rFonts w:ascii="Times New Roman" w:hAnsi="Times New Roman"/>
        </w:rPr>
      </w:pPr>
      <w:r>
        <w:rPr>
          <w:rFonts w:ascii="Times New Roman" w:hAnsi="Times New Roman"/>
        </w:rPr>
        <w:tab/>
      </w:r>
      <w:r w:rsidR="001731AC">
        <w:rPr>
          <w:rFonts w:ascii="Times New Roman" w:hAnsi="Times New Roman"/>
        </w:rPr>
        <w:t xml:space="preserve">For the reasons set forth above, the parties request that the Commission modify Order 03 and amend the parties’ Settlement Agreement, to replace the current Condition 6 in Attachment 2 with the revised Condition 6. </w:t>
      </w:r>
    </w:p>
    <w:p w:rsidR="001731AC" w:rsidRPr="00B92570" w:rsidRDefault="001731AC">
      <w:pPr>
        <w:spacing w:line="480" w:lineRule="auto"/>
        <w:jc w:val="left"/>
        <w:rPr>
          <w:rFonts w:ascii="Times New Roman" w:hAnsi="Times New Roman"/>
        </w:rPr>
      </w:pPr>
    </w:p>
    <w:tbl>
      <w:tblPr>
        <w:tblW w:w="0" w:type="auto"/>
        <w:tblLook w:val="01E0"/>
      </w:tblPr>
      <w:tblGrid>
        <w:gridCol w:w="4428"/>
        <w:gridCol w:w="4428"/>
      </w:tblGrid>
      <w:tr w:rsidR="00F44896" w:rsidRPr="00EF089D" w:rsidTr="007F48D5">
        <w:tc>
          <w:tcPr>
            <w:tcW w:w="8856" w:type="dxa"/>
            <w:gridSpan w:val="2"/>
          </w:tcPr>
          <w:p w:rsidR="00F44896" w:rsidRPr="00EF089D" w:rsidRDefault="00F44896" w:rsidP="007F48D5">
            <w:pPr>
              <w:tabs>
                <w:tab w:val="left" w:pos="720"/>
              </w:tabs>
              <w:spacing w:line="240" w:lineRule="auto"/>
              <w:jc w:val="left"/>
              <w:rPr>
                <w:rFonts w:ascii="Times New Roman" w:hAnsi="Times New Roman"/>
              </w:rPr>
            </w:pPr>
            <w:bookmarkStart w:id="2" w:name="OLE_LINK2"/>
            <w:r w:rsidRPr="00EF089D">
              <w:rPr>
                <w:rFonts w:ascii="Times New Roman" w:hAnsi="Times New Roman"/>
              </w:rPr>
              <w:tab/>
              <w:t xml:space="preserve">DATED this ____ day of </w:t>
            </w:r>
            <w:bookmarkEnd w:id="2"/>
            <w:r w:rsidR="00D47931">
              <w:rPr>
                <w:rFonts w:ascii="Times New Roman" w:hAnsi="Times New Roman"/>
              </w:rPr>
              <w:t>September</w:t>
            </w:r>
            <w:r w:rsidRPr="00EF089D">
              <w:rPr>
                <w:rFonts w:ascii="Times New Roman" w:hAnsi="Times New Roman"/>
              </w:rPr>
              <w:t>, 2010</w:t>
            </w:r>
            <w:r w:rsidR="00D47931">
              <w:rPr>
                <w:rFonts w:ascii="Times New Roman" w:hAnsi="Times New Roman"/>
              </w:rPr>
              <w:t>.</w:t>
            </w:r>
          </w:p>
          <w:p w:rsidR="00F44896" w:rsidRPr="00EF089D" w:rsidRDefault="00F44896" w:rsidP="007F48D5">
            <w:pPr>
              <w:tabs>
                <w:tab w:val="left" w:pos="720"/>
              </w:tabs>
              <w:spacing w:line="240" w:lineRule="auto"/>
              <w:jc w:val="left"/>
              <w:rPr>
                <w:rFonts w:ascii="Times New Roman" w:hAnsi="Times New Roman"/>
              </w:rPr>
            </w:pPr>
          </w:p>
        </w:tc>
      </w:tr>
      <w:tr w:rsidR="00F44896" w:rsidRPr="00EF089D" w:rsidTr="007F48D5">
        <w:tc>
          <w:tcPr>
            <w:tcW w:w="4428" w:type="dxa"/>
          </w:tcPr>
          <w:p w:rsidR="00F44896" w:rsidRPr="00EF089D" w:rsidRDefault="00F44896" w:rsidP="007F48D5">
            <w:pPr>
              <w:overflowPunct/>
              <w:autoSpaceDE/>
              <w:autoSpaceDN/>
              <w:adjustRightInd/>
              <w:spacing w:line="240" w:lineRule="auto"/>
              <w:jc w:val="left"/>
              <w:textAlignment w:val="auto"/>
              <w:rPr>
                <w:rFonts w:ascii="Times New Roman" w:hAnsi="Times New Roman"/>
                <w:bCs/>
              </w:rPr>
            </w:pPr>
            <w:proofErr w:type="spellStart"/>
            <w:r>
              <w:rPr>
                <w:rFonts w:ascii="Times New Roman" w:hAnsi="Times New Roman"/>
                <w:b/>
                <w:bCs/>
              </w:rPr>
              <w:t>TRACFONE</w:t>
            </w:r>
            <w:proofErr w:type="spellEnd"/>
            <w:r>
              <w:rPr>
                <w:rFonts w:ascii="Times New Roman" w:hAnsi="Times New Roman"/>
                <w:b/>
                <w:bCs/>
              </w:rPr>
              <w:t xml:space="preserve"> WIRELESS, INC.</w:t>
            </w:r>
          </w:p>
          <w:p w:rsidR="00F44896" w:rsidRPr="00EF089D" w:rsidRDefault="00F44896" w:rsidP="007F48D5">
            <w:pPr>
              <w:overflowPunct/>
              <w:autoSpaceDE/>
              <w:autoSpaceDN/>
              <w:adjustRightInd/>
              <w:spacing w:line="240" w:lineRule="auto"/>
              <w:jc w:val="left"/>
              <w:textAlignment w:val="auto"/>
              <w:rPr>
                <w:rFonts w:ascii="Times New Roman" w:hAnsi="Times New Roman"/>
              </w:rPr>
            </w:pPr>
          </w:p>
          <w:p w:rsidR="00F44896" w:rsidRPr="00EF089D" w:rsidRDefault="00F44896" w:rsidP="007F48D5">
            <w:pPr>
              <w:overflowPunct/>
              <w:autoSpaceDE/>
              <w:autoSpaceDN/>
              <w:adjustRightInd/>
              <w:spacing w:line="240" w:lineRule="auto"/>
              <w:jc w:val="left"/>
              <w:textAlignment w:val="auto"/>
              <w:rPr>
                <w:rFonts w:ascii="Times New Roman" w:hAnsi="Times New Roman"/>
              </w:rPr>
            </w:pPr>
          </w:p>
          <w:p w:rsidR="00F44896" w:rsidRPr="00EF089D" w:rsidRDefault="00F44896" w:rsidP="007F48D5">
            <w:pPr>
              <w:overflowPunct/>
              <w:autoSpaceDE/>
              <w:autoSpaceDN/>
              <w:adjustRightInd/>
              <w:spacing w:line="240" w:lineRule="auto"/>
              <w:jc w:val="left"/>
              <w:textAlignment w:val="auto"/>
              <w:rPr>
                <w:rFonts w:ascii="Times New Roman" w:hAnsi="Times New Roman"/>
              </w:rPr>
            </w:pPr>
          </w:p>
          <w:p w:rsidR="00F44896" w:rsidRPr="00EF089D" w:rsidRDefault="00F44896" w:rsidP="007F48D5">
            <w:pPr>
              <w:overflowPunct/>
              <w:autoSpaceDE/>
              <w:autoSpaceDN/>
              <w:adjustRightInd/>
              <w:spacing w:line="240" w:lineRule="auto"/>
              <w:jc w:val="left"/>
              <w:textAlignment w:val="auto"/>
              <w:rPr>
                <w:rFonts w:ascii="Times New Roman" w:hAnsi="Times New Roman"/>
              </w:rPr>
            </w:pPr>
          </w:p>
          <w:p w:rsidR="00F44896" w:rsidRPr="00EF089D" w:rsidRDefault="00F44896" w:rsidP="007F48D5">
            <w:pPr>
              <w:overflowPunct/>
              <w:autoSpaceDE/>
              <w:autoSpaceDN/>
              <w:adjustRightInd/>
              <w:spacing w:line="240" w:lineRule="auto"/>
              <w:jc w:val="left"/>
              <w:textAlignment w:val="auto"/>
              <w:rPr>
                <w:rFonts w:ascii="Times New Roman" w:hAnsi="Times New Roman"/>
              </w:rPr>
            </w:pPr>
          </w:p>
          <w:p w:rsidR="00F44896" w:rsidRPr="00EF089D" w:rsidRDefault="00F44896" w:rsidP="007F48D5">
            <w:pPr>
              <w:overflowPunct/>
              <w:autoSpaceDE/>
              <w:autoSpaceDN/>
              <w:adjustRightInd/>
              <w:spacing w:line="240" w:lineRule="auto"/>
              <w:jc w:val="left"/>
              <w:textAlignment w:val="auto"/>
              <w:rPr>
                <w:rFonts w:ascii="Times New Roman" w:hAnsi="Times New Roman"/>
              </w:rPr>
            </w:pPr>
            <w:r w:rsidRPr="00EF089D">
              <w:rPr>
                <w:rFonts w:ascii="Times New Roman" w:hAnsi="Times New Roman"/>
              </w:rPr>
              <w:t>By ________________________________</w:t>
            </w:r>
          </w:p>
          <w:p w:rsidR="00F44896" w:rsidRPr="00EF089D" w:rsidRDefault="00F44896" w:rsidP="007F48D5">
            <w:pPr>
              <w:overflowPunct/>
              <w:autoSpaceDE/>
              <w:autoSpaceDN/>
              <w:adjustRightInd/>
              <w:spacing w:line="240" w:lineRule="auto"/>
              <w:ind w:left="360"/>
              <w:jc w:val="left"/>
              <w:textAlignment w:val="auto"/>
              <w:rPr>
                <w:rFonts w:ascii="Times New Roman" w:hAnsi="Times New Roman"/>
              </w:rPr>
            </w:pPr>
            <w:r w:rsidRPr="00EF089D">
              <w:rPr>
                <w:rFonts w:ascii="Times New Roman" w:hAnsi="Times New Roman"/>
              </w:rPr>
              <w:t xml:space="preserve">Mitchell F. </w:t>
            </w:r>
            <w:proofErr w:type="spellStart"/>
            <w:r w:rsidRPr="00EF089D">
              <w:rPr>
                <w:rFonts w:ascii="Times New Roman" w:hAnsi="Times New Roman"/>
              </w:rPr>
              <w:t>Brecher</w:t>
            </w:r>
            <w:proofErr w:type="spellEnd"/>
          </w:p>
          <w:p w:rsidR="00F44896" w:rsidRPr="00EF089D" w:rsidRDefault="00F44896" w:rsidP="007F48D5">
            <w:pPr>
              <w:pStyle w:val="BodyText"/>
              <w:spacing w:line="240" w:lineRule="exact"/>
              <w:ind w:left="360"/>
              <w:rPr>
                <w:szCs w:val="24"/>
              </w:rPr>
            </w:pPr>
            <w:r w:rsidRPr="00EF089D">
              <w:rPr>
                <w:szCs w:val="24"/>
              </w:rPr>
              <w:t xml:space="preserve">GREENBERG </w:t>
            </w:r>
            <w:proofErr w:type="spellStart"/>
            <w:r w:rsidRPr="00EF089D">
              <w:rPr>
                <w:szCs w:val="24"/>
              </w:rPr>
              <w:t>TRAURIG</w:t>
            </w:r>
            <w:proofErr w:type="spellEnd"/>
            <w:r w:rsidRPr="00EF089D">
              <w:rPr>
                <w:szCs w:val="24"/>
              </w:rPr>
              <w:t>, LLP</w:t>
            </w:r>
          </w:p>
          <w:p w:rsidR="00F44896" w:rsidRPr="00EF089D" w:rsidRDefault="00F44896" w:rsidP="007F48D5">
            <w:pPr>
              <w:pStyle w:val="BodyText"/>
              <w:spacing w:line="240" w:lineRule="exact"/>
              <w:ind w:left="360"/>
              <w:rPr>
                <w:szCs w:val="24"/>
              </w:rPr>
            </w:pPr>
            <w:r w:rsidRPr="00EF089D">
              <w:rPr>
                <w:szCs w:val="24"/>
              </w:rPr>
              <w:t>2101 L Street, NW, Suite 1000</w:t>
            </w:r>
          </w:p>
          <w:p w:rsidR="00F44896" w:rsidRPr="00EF089D" w:rsidRDefault="00F44896" w:rsidP="007F48D5">
            <w:pPr>
              <w:pStyle w:val="BodyText"/>
              <w:spacing w:line="240" w:lineRule="exact"/>
              <w:ind w:left="360"/>
              <w:rPr>
                <w:szCs w:val="24"/>
              </w:rPr>
            </w:pPr>
            <w:r w:rsidRPr="00EF089D">
              <w:rPr>
                <w:szCs w:val="24"/>
              </w:rPr>
              <w:t>Washington, DC 20037</w:t>
            </w:r>
          </w:p>
          <w:p w:rsidR="00F44896" w:rsidRPr="00EF089D" w:rsidRDefault="00F44896" w:rsidP="007F48D5">
            <w:pPr>
              <w:overflowPunct/>
              <w:autoSpaceDE/>
              <w:autoSpaceDN/>
              <w:adjustRightInd/>
              <w:spacing w:line="240" w:lineRule="auto"/>
              <w:ind w:left="360"/>
              <w:jc w:val="left"/>
              <w:textAlignment w:val="auto"/>
              <w:rPr>
                <w:rFonts w:ascii="Times New Roman" w:hAnsi="Times New Roman"/>
              </w:rPr>
            </w:pPr>
            <w:r w:rsidRPr="00EF089D">
              <w:rPr>
                <w:rFonts w:ascii="Times New Roman" w:hAnsi="Times New Roman"/>
              </w:rPr>
              <w:t xml:space="preserve">(202) 331-3100    </w:t>
            </w:r>
          </w:p>
        </w:tc>
        <w:tc>
          <w:tcPr>
            <w:tcW w:w="4428" w:type="dxa"/>
          </w:tcPr>
          <w:p w:rsidR="00F44896" w:rsidRPr="00AB1043" w:rsidRDefault="00F44896" w:rsidP="007F48D5">
            <w:pPr>
              <w:overflowPunct/>
              <w:autoSpaceDE/>
              <w:autoSpaceDN/>
              <w:adjustRightInd/>
              <w:spacing w:line="240" w:lineRule="auto"/>
              <w:jc w:val="left"/>
              <w:textAlignment w:val="auto"/>
              <w:rPr>
                <w:rFonts w:ascii="Times New Roman" w:hAnsi="Times New Roman"/>
              </w:rPr>
            </w:pPr>
            <w:r w:rsidRPr="00AB1043">
              <w:rPr>
                <w:rFonts w:ascii="Times New Roman" w:hAnsi="Times New Roman"/>
                <w:b/>
              </w:rPr>
              <w:t xml:space="preserve">WASHINGTON UTILITIES AND TRANSPORTATION COMMISSION STAFF </w:t>
            </w:r>
          </w:p>
          <w:p w:rsidR="00F44896" w:rsidRPr="00EF089D" w:rsidRDefault="00F44896" w:rsidP="007F48D5">
            <w:pPr>
              <w:overflowPunct/>
              <w:autoSpaceDE/>
              <w:autoSpaceDN/>
              <w:adjustRightInd/>
              <w:spacing w:line="240" w:lineRule="auto"/>
              <w:jc w:val="left"/>
              <w:textAlignment w:val="auto"/>
              <w:rPr>
                <w:rFonts w:ascii="Times New Roman" w:hAnsi="Times New Roman"/>
              </w:rPr>
            </w:pPr>
          </w:p>
          <w:p w:rsidR="00F44896" w:rsidRPr="00EF089D" w:rsidRDefault="00F44896" w:rsidP="007F48D5">
            <w:pPr>
              <w:overflowPunct/>
              <w:autoSpaceDE/>
              <w:autoSpaceDN/>
              <w:adjustRightInd/>
              <w:spacing w:line="240" w:lineRule="auto"/>
              <w:jc w:val="left"/>
              <w:textAlignment w:val="auto"/>
              <w:rPr>
                <w:rFonts w:ascii="Times New Roman" w:hAnsi="Times New Roman"/>
              </w:rPr>
            </w:pPr>
          </w:p>
          <w:p w:rsidR="00F44896" w:rsidRPr="00EF089D" w:rsidRDefault="00F44896" w:rsidP="007F48D5">
            <w:pPr>
              <w:overflowPunct/>
              <w:autoSpaceDE/>
              <w:autoSpaceDN/>
              <w:adjustRightInd/>
              <w:spacing w:line="240" w:lineRule="auto"/>
              <w:jc w:val="left"/>
              <w:textAlignment w:val="auto"/>
              <w:rPr>
                <w:rFonts w:ascii="Times New Roman" w:hAnsi="Times New Roman"/>
              </w:rPr>
            </w:pPr>
          </w:p>
          <w:p w:rsidR="00F44896" w:rsidRPr="00EF089D" w:rsidRDefault="00F44896" w:rsidP="007F48D5">
            <w:pPr>
              <w:overflowPunct/>
              <w:autoSpaceDE/>
              <w:autoSpaceDN/>
              <w:adjustRightInd/>
              <w:spacing w:line="240" w:lineRule="auto"/>
              <w:jc w:val="left"/>
              <w:textAlignment w:val="auto"/>
              <w:rPr>
                <w:rFonts w:ascii="Times New Roman" w:hAnsi="Times New Roman"/>
              </w:rPr>
            </w:pPr>
            <w:r w:rsidRPr="00EF089D">
              <w:rPr>
                <w:rFonts w:ascii="Times New Roman" w:hAnsi="Times New Roman"/>
              </w:rPr>
              <w:t>By</w:t>
            </w:r>
            <w:r>
              <w:rPr>
                <w:rFonts w:ascii="Times New Roman" w:hAnsi="Times New Roman"/>
              </w:rPr>
              <w:t xml:space="preserve">  _____</w:t>
            </w:r>
            <w:r w:rsidRPr="00EF089D">
              <w:rPr>
                <w:rFonts w:ascii="Times New Roman" w:hAnsi="Times New Roman"/>
              </w:rPr>
              <w:t>________________________</w:t>
            </w:r>
          </w:p>
          <w:p w:rsidR="00F44896" w:rsidRPr="00EF089D" w:rsidRDefault="00F44896" w:rsidP="007F48D5">
            <w:pPr>
              <w:overflowPunct/>
              <w:autoSpaceDE/>
              <w:autoSpaceDN/>
              <w:adjustRightInd/>
              <w:spacing w:line="240" w:lineRule="auto"/>
              <w:ind w:left="432"/>
              <w:jc w:val="left"/>
              <w:textAlignment w:val="auto"/>
              <w:rPr>
                <w:rFonts w:ascii="Times New Roman" w:hAnsi="Times New Roman"/>
              </w:rPr>
            </w:pPr>
            <w:r w:rsidRPr="00EF089D">
              <w:rPr>
                <w:rFonts w:ascii="Times New Roman" w:hAnsi="Times New Roman"/>
              </w:rPr>
              <w:t>Gregory J. Trautman</w:t>
            </w:r>
          </w:p>
          <w:p w:rsidR="00F44896" w:rsidRPr="00EF089D" w:rsidRDefault="00F44896" w:rsidP="007F48D5">
            <w:pPr>
              <w:overflowPunct/>
              <w:autoSpaceDE/>
              <w:autoSpaceDN/>
              <w:adjustRightInd/>
              <w:spacing w:line="240" w:lineRule="auto"/>
              <w:ind w:left="432"/>
              <w:jc w:val="left"/>
              <w:textAlignment w:val="auto"/>
              <w:rPr>
                <w:rFonts w:ascii="Times New Roman" w:hAnsi="Times New Roman"/>
              </w:rPr>
            </w:pPr>
            <w:r w:rsidRPr="00EF089D">
              <w:rPr>
                <w:rFonts w:ascii="Times New Roman" w:hAnsi="Times New Roman"/>
              </w:rPr>
              <w:t>Assistant Attorney General</w:t>
            </w:r>
          </w:p>
          <w:p w:rsidR="00F44896" w:rsidRPr="00EF089D" w:rsidRDefault="00F44896" w:rsidP="007F48D5">
            <w:pPr>
              <w:overflowPunct/>
              <w:autoSpaceDE/>
              <w:autoSpaceDN/>
              <w:adjustRightInd/>
              <w:spacing w:line="240" w:lineRule="auto"/>
              <w:ind w:left="432"/>
              <w:jc w:val="left"/>
              <w:textAlignment w:val="auto"/>
              <w:rPr>
                <w:rFonts w:ascii="Times New Roman" w:hAnsi="Times New Roman"/>
              </w:rPr>
            </w:pPr>
            <w:r w:rsidRPr="00EF089D">
              <w:rPr>
                <w:rFonts w:ascii="Times New Roman" w:hAnsi="Times New Roman"/>
              </w:rPr>
              <w:t>P. O. Box 40128</w:t>
            </w:r>
          </w:p>
          <w:p w:rsidR="00F44896" w:rsidRPr="00EF089D" w:rsidRDefault="00F44896" w:rsidP="007F48D5">
            <w:pPr>
              <w:overflowPunct/>
              <w:autoSpaceDE/>
              <w:autoSpaceDN/>
              <w:adjustRightInd/>
              <w:spacing w:line="240" w:lineRule="auto"/>
              <w:ind w:left="432"/>
              <w:jc w:val="left"/>
              <w:textAlignment w:val="auto"/>
              <w:rPr>
                <w:rFonts w:ascii="Times New Roman" w:hAnsi="Times New Roman"/>
              </w:rPr>
            </w:pPr>
            <w:r w:rsidRPr="00EF089D">
              <w:rPr>
                <w:rFonts w:ascii="Times New Roman" w:hAnsi="Times New Roman"/>
              </w:rPr>
              <w:t>Olympia, WA  98504-0128</w:t>
            </w:r>
          </w:p>
          <w:p w:rsidR="00F44896" w:rsidRPr="00EF089D" w:rsidRDefault="00F44896" w:rsidP="007F48D5">
            <w:pPr>
              <w:overflowPunct/>
              <w:autoSpaceDE/>
              <w:autoSpaceDN/>
              <w:adjustRightInd/>
              <w:spacing w:line="240" w:lineRule="auto"/>
              <w:ind w:left="432"/>
              <w:jc w:val="left"/>
              <w:textAlignment w:val="auto"/>
              <w:rPr>
                <w:rFonts w:ascii="Times New Roman" w:hAnsi="Times New Roman"/>
              </w:rPr>
            </w:pPr>
            <w:r w:rsidRPr="00EF089D">
              <w:rPr>
                <w:rFonts w:ascii="Times New Roman" w:hAnsi="Times New Roman"/>
              </w:rPr>
              <w:t>(360) 664-1187</w:t>
            </w:r>
          </w:p>
        </w:tc>
      </w:tr>
    </w:tbl>
    <w:p w:rsidR="001731AC" w:rsidRDefault="001731AC"/>
    <w:sectPr w:rsidR="001731AC" w:rsidSect="00B92570">
      <w:footerReference w:type="even" r:id="rId7"/>
      <w:footerReference w:type="default" r:id="rId8"/>
      <w:pgSz w:w="12240" w:h="15840" w:code="1"/>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982" w:rsidRDefault="00C94982">
      <w:pPr>
        <w:spacing w:line="240" w:lineRule="auto"/>
      </w:pPr>
      <w:r>
        <w:separator/>
      </w:r>
    </w:p>
  </w:endnote>
  <w:endnote w:type="continuationSeparator" w:id="0">
    <w:p w:rsidR="00C94982" w:rsidRDefault="00C949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AC" w:rsidRDefault="000A37B5">
    <w:pPr>
      <w:pStyle w:val="Footer"/>
      <w:framePr w:wrap="around" w:vAnchor="text" w:hAnchor="margin" w:xAlign="right" w:y="1"/>
      <w:rPr>
        <w:rStyle w:val="PageNumber"/>
      </w:rPr>
    </w:pPr>
    <w:r>
      <w:rPr>
        <w:rStyle w:val="PageNumber"/>
      </w:rPr>
      <w:fldChar w:fldCharType="begin"/>
    </w:r>
    <w:r w:rsidR="001731AC">
      <w:rPr>
        <w:rStyle w:val="PageNumber"/>
      </w:rPr>
      <w:instrText xml:space="preserve">PAGE  </w:instrText>
    </w:r>
    <w:r>
      <w:rPr>
        <w:rStyle w:val="PageNumber"/>
      </w:rPr>
      <w:fldChar w:fldCharType="end"/>
    </w:r>
  </w:p>
  <w:p w:rsidR="001731AC" w:rsidRDefault="001731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70" w:rsidRPr="00B92570" w:rsidRDefault="00B92570">
    <w:pPr>
      <w:pStyle w:val="Footer"/>
      <w:spacing w:line="240" w:lineRule="auto"/>
      <w:ind w:right="360"/>
      <w:jc w:val="left"/>
      <w:rPr>
        <w:rFonts w:ascii="Times New Roman" w:hAnsi="Times New Roman"/>
        <w:sz w:val="20"/>
        <w:szCs w:val="20"/>
      </w:rPr>
    </w:pPr>
  </w:p>
  <w:p w:rsidR="001731AC" w:rsidRPr="00B92570" w:rsidRDefault="00B92570">
    <w:pPr>
      <w:pStyle w:val="Footer"/>
      <w:spacing w:line="240" w:lineRule="auto"/>
      <w:ind w:right="360"/>
      <w:jc w:val="left"/>
      <w:rPr>
        <w:rFonts w:ascii="Times New Roman" w:hAnsi="Times New Roman"/>
        <w:sz w:val="20"/>
        <w:szCs w:val="20"/>
      </w:rPr>
    </w:pPr>
    <w:r w:rsidRPr="00B92570">
      <w:rPr>
        <w:rFonts w:ascii="Times New Roman" w:hAnsi="Times New Roman"/>
        <w:sz w:val="20"/>
        <w:szCs w:val="20"/>
      </w:rPr>
      <w:t xml:space="preserve">JOINT MOTION TO AMEND </w:t>
    </w:r>
    <w:r w:rsidR="001731AC" w:rsidRPr="00B92570">
      <w:rPr>
        <w:rFonts w:ascii="Times New Roman" w:hAnsi="Times New Roman"/>
        <w:sz w:val="20"/>
        <w:szCs w:val="20"/>
      </w:rPr>
      <w:t xml:space="preserve">SETTLEMENT AGREEMENT </w:t>
    </w:r>
  </w:p>
  <w:p w:rsidR="001731AC" w:rsidRPr="00B92570" w:rsidRDefault="001731AC">
    <w:pPr>
      <w:pStyle w:val="Footer"/>
      <w:spacing w:line="240" w:lineRule="auto"/>
      <w:ind w:right="360"/>
      <w:jc w:val="left"/>
      <w:rPr>
        <w:rFonts w:ascii="Times New Roman" w:hAnsi="Times New Roman"/>
        <w:sz w:val="20"/>
        <w:szCs w:val="20"/>
      </w:rPr>
    </w:pPr>
    <w:r w:rsidRPr="00B92570">
      <w:rPr>
        <w:rFonts w:ascii="Times New Roman" w:hAnsi="Times New Roman"/>
        <w:sz w:val="20"/>
        <w:szCs w:val="20"/>
      </w:rPr>
      <w:t>AND NARRATIVE</w:t>
    </w:r>
    <w:r w:rsidR="00B92570" w:rsidRPr="00B92570">
      <w:rPr>
        <w:rFonts w:ascii="Times New Roman" w:hAnsi="Times New Roman"/>
        <w:sz w:val="20"/>
        <w:szCs w:val="20"/>
      </w:rPr>
      <w:t xml:space="preserve"> IN SUPPORT - </w:t>
    </w:r>
    <w:r w:rsidR="000A37B5" w:rsidRPr="00B92570">
      <w:rPr>
        <w:rFonts w:ascii="Times New Roman" w:hAnsi="Times New Roman"/>
        <w:sz w:val="20"/>
        <w:szCs w:val="20"/>
      </w:rPr>
      <w:fldChar w:fldCharType="begin"/>
    </w:r>
    <w:r w:rsidR="00B92570" w:rsidRPr="00B92570">
      <w:rPr>
        <w:rFonts w:ascii="Times New Roman" w:hAnsi="Times New Roman"/>
        <w:sz w:val="20"/>
        <w:szCs w:val="20"/>
      </w:rPr>
      <w:instrText xml:space="preserve"> PAGE   \* MERGEFORMAT </w:instrText>
    </w:r>
    <w:r w:rsidR="000A37B5" w:rsidRPr="00B92570">
      <w:rPr>
        <w:rFonts w:ascii="Times New Roman" w:hAnsi="Times New Roman"/>
        <w:sz w:val="20"/>
        <w:szCs w:val="20"/>
      </w:rPr>
      <w:fldChar w:fldCharType="separate"/>
    </w:r>
    <w:r w:rsidR="00CF53C8">
      <w:rPr>
        <w:rFonts w:ascii="Times New Roman" w:hAnsi="Times New Roman"/>
        <w:noProof/>
        <w:sz w:val="20"/>
        <w:szCs w:val="20"/>
      </w:rPr>
      <w:t>5</w:t>
    </w:r>
    <w:r w:rsidR="000A37B5" w:rsidRPr="00B92570">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982" w:rsidRDefault="00C94982">
      <w:pPr>
        <w:spacing w:line="240" w:lineRule="auto"/>
      </w:pPr>
      <w:r>
        <w:separator/>
      </w:r>
    </w:p>
  </w:footnote>
  <w:footnote w:type="continuationSeparator" w:id="0">
    <w:p w:rsidR="00C94982" w:rsidRDefault="00C9498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3E6"/>
    <w:multiLevelType w:val="hybridMultilevel"/>
    <w:tmpl w:val="74D6D6CE"/>
    <w:lvl w:ilvl="0" w:tplc="D21E808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2173A2"/>
    <w:multiLevelType w:val="hybridMultilevel"/>
    <w:tmpl w:val="BA1423FE"/>
    <w:name w:val="Simple List·C#1685"/>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8D7398"/>
    <w:multiLevelType w:val="hybridMultilevel"/>
    <w:tmpl w:val="F83A8AD0"/>
    <w:name w:val="Default Outline·B#3145"/>
    <w:lvl w:ilvl="0" w:tplc="D21E8088">
      <w:start w:val="1"/>
      <w:numFmt w:val="decimal"/>
      <w:lvlText w:val="%1"/>
      <w:lvlJc w:val="left"/>
      <w:pPr>
        <w:ind w:left="1080" w:hanging="720"/>
      </w:pPr>
      <w:rPr>
        <w:rFonts w:ascii="Times New Roman" w:hAnsi="Times New Roman" w:hint="default"/>
        <w:b w:val="0"/>
        <w:i/>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BC52BE"/>
    <w:multiLevelType w:val="hybridMultilevel"/>
    <w:tmpl w:val="08F891CA"/>
    <w:name w:val="Default Outline·B#31452"/>
    <w:lvl w:ilvl="0" w:tplc="D21E8088">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WTXList.CurrActiveList" w:val="2"/>
  </w:docVars>
  <w:rsids>
    <w:rsidRoot w:val="001731AC"/>
    <w:rsid w:val="000A37B5"/>
    <w:rsid w:val="001731AC"/>
    <w:rsid w:val="00277691"/>
    <w:rsid w:val="00332312"/>
    <w:rsid w:val="003830E2"/>
    <w:rsid w:val="00464CB1"/>
    <w:rsid w:val="0047565B"/>
    <w:rsid w:val="006D068C"/>
    <w:rsid w:val="00861CC3"/>
    <w:rsid w:val="008E10F9"/>
    <w:rsid w:val="009D05B0"/>
    <w:rsid w:val="00B67610"/>
    <w:rsid w:val="00B92570"/>
    <w:rsid w:val="00C77829"/>
    <w:rsid w:val="00C94982"/>
    <w:rsid w:val="00CF53C8"/>
    <w:rsid w:val="00D25186"/>
    <w:rsid w:val="00D47931"/>
    <w:rsid w:val="00E563A6"/>
    <w:rsid w:val="00F428D2"/>
    <w:rsid w:val="00F44896"/>
    <w:rsid w:val="00FE5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91"/>
    <w:pPr>
      <w:overflowPunct w:val="0"/>
      <w:autoSpaceDE w:val="0"/>
      <w:autoSpaceDN w:val="0"/>
      <w:adjustRightInd w:val="0"/>
      <w:spacing w:line="360" w:lineRule="auto"/>
      <w:jc w:val="both"/>
      <w:textAlignment w:val="baseline"/>
    </w:pPr>
    <w:rPr>
      <w:rFonts w:ascii="Palatino Linotype" w:eastAsia="Times New Roman"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7691"/>
    <w:pPr>
      <w:tabs>
        <w:tab w:val="center" w:pos="4320"/>
        <w:tab w:val="right" w:pos="8640"/>
      </w:tabs>
    </w:pPr>
  </w:style>
  <w:style w:type="character" w:customStyle="1" w:styleId="FooterChar">
    <w:name w:val="Footer Char"/>
    <w:basedOn w:val="DefaultParagraphFont"/>
    <w:link w:val="Footer"/>
    <w:uiPriority w:val="99"/>
    <w:locked/>
    <w:rsid w:val="00277691"/>
    <w:rPr>
      <w:rFonts w:ascii="Palatino Linotype" w:hAnsi="Palatino Linotype" w:cs="Times New Roman"/>
    </w:rPr>
  </w:style>
  <w:style w:type="character" w:styleId="PageNumber">
    <w:name w:val="page number"/>
    <w:basedOn w:val="DefaultParagraphFont"/>
    <w:uiPriority w:val="99"/>
    <w:rsid w:val="00277691"/>
    <w:rPr>
      <w:rFonts w:cs="Times New Roman"/>
    </w:rPr>
  </w:style>
  <w:style w:type="paragraph" w:styleId="NormalWeb">
    <w:name w:val="Normal (Web)"/>
    <w:basedOn w:val="Normal"/>
    <w:uiPriority w:val="99"/>
    <w:rsid w:val="00277691"/>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uiPriority w:val="99"/>
    <w:qFormat/>
    <w:rsid w:val="00277691"/>
    <w:pPr>
      <w:suppressAutoHyphens/>
    </w:pPr>
    <w:rPr>
      <w:kern w:val="1"/>
      <w:sz w:val="24"/>
      <w:szCs w:val="22"/>
      <w:lang w:eastAsia="ar-SA"/>
    </w:rPr>
  </w:style>
  <w:style w:type="paragraph" w:styleId="BodyText">
    <w:name w:val="Body Text"/>
    <w:basedOn w:val="Normal"/>
    <w:link w:val="BodyTextChar"/>
    <w:rsid w:val="00277691"/>
    <w:pPr>
      <w:widowControl w:val="0"/>
      <w:overflowPunct/>
      <w:autoSpaceDE/>
      <w:autoSpaceDN/>
      <w:adjustRightInd/>
      <w:spacing w:line="480" w:lineRule="exact"/>
      <w:jc w:val="left"/>
      <w:textAlignment w:val="auto"/>
    </w:pPr>
    <w:rPr>
      <w:rFonts w:ascii="Times New Roman" w:hAnsi="Times New Roman"/>
      <w:szCs w:val="20"/>
    </w:rPr>
  </w:style>
  <w:style w:type="character" w:customStyle="1" w:styleId="BodyTextChar">
    <w:name w:val="Body Text Char"/>
    <w:basedOn w:val="DefaultParagraphFont"/>
    <w:link w:val="BodyText"/>
    <w:uiPriority w:val="99"/>
    <w:locked/>
    <w:rsid w:val="00277691"/>
    <w:rPr>
      <w:rFonts w:eastAsia="Times New Roman" w:cs="Times New Roman"/>
      <w:sz w:val="20"/>
      <w:szCs w:val="20"/>
    </w:rPr>
  </w:style>
  <w:style w:type="paragraph" w:customStyle="1" w:styleId="CourtName">
    <w:name w:val="CourtName"/>
    <w:basedOn w:val="Normal"/>
    <w:uiPriority w:val="99"/>
    <w:rsid w:val="00277691"/>
    <w:pPr>
      <w:widowControl w:val="0"/>
      <w:overflowPunct/>
      <w:autoSpaceDE/>
      <w:autoSpaceDN/>
      <w:adjustRightInd/>
      <w:spacing w:line="480" w:lineRule="exact"/>
      <w:jc w:val="center"/>
      <w:textAlignment w:val="auto"/>
    </w:pPr>
    <w:rPr>
      <w:rFonts w:ascii="Times New Roman" w:hAnsi="Times New Roman"/>
      <w:szCs w:val="20"/>
    </w:rPr>
  </w:style>
  <w:style w:type="paragraph" w:customStyle="1" w:styleId="normalblock">
    <w:name w:val="normal block"/>
    <w:basedOn w:val="Normal"/>
    <w:uiPriority w:val="99"/>
    <w:rsid w:val="00277691"/>
    <w:pPr>
      <w:widowControl w:val="0"/>
      <w:overflowPunct/>
      <w:autoSpaceDE/>
      <w:autoSpaceDN/>
      <w:adjustRightInd/>
      <w:spacing w:line="240" w:lineRule="exact"/>
      <w:jc w:val="left"/>
      <w:textAlignment w:val="auto"/>
    </w:pPr>
    <w:rPr>
      <w:rFonts w:ascii="Times New Roman" w:hAnsi="Times New Roman"/>
      <w:szCs w:val="20"/>
    </w:rPr>
  </w:style>
  <w:style w:type="paragraph" w:customStyle="1" w:styleId="center">
    <w:name w:val="center"/>
    <w:basedOn w:val="Normal"/>
    <w:uiPriority w:val="99"/>
    <w:rsid w:val="00277691"/>
    <w:pPr>
      <w:keepLines/>
      <w:overflowPunct/>
      <w:autoSpaceDE/>
      <w:autoSpaceDN/>
      <w:adjustRightInd/>
      <w:spacing w:line="240" w:lineRule="exact"/>
      <w:jc w:val="center"/>
      <w:textAlignment w:val="auto"/>
    </w:pPr>
    <w:rPr>
      <w:rFonts w:ascii="Times New Roman" w:hAnsi="Times New Roman"/>
      <w:szCs w:val="20"/>
    </w:rPr>
  </w:style>
  <w:style w:type="paragraph" w:styleId="ListParagraph">
    <w:name w:val="List Paragraph"/>
    <w:basedOn w:val="Normal"/>
    <w:uiPriority w:val="99"/>
    <w:qFormat/>
    <w:rsid w:val="00277691"/>
    <w:pPr>
      <w:ind w:left="720"/>
      <w:contextualSpacing/>
    </w:pPr>
  </w:style>
  <w:style w:type="paragraph" w:styleId="BalloonText">
    <w:name w:val="Balloon Text"/>
    <w:basedOn w:val="Normal"/>
    <w:link w:val="BalloonTextChar"/>
    <w:uiPriority w:val="99"/>
    <w:semiHidden/>
    <w:rsid w:val="002776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691"/>
    <w:rPr>
      <w:rFonts w:eastAsia="Times New Roman" w:cs="Times New Roman"/>
      <w:sz w:val="2"/>
    </w:rPr>
  </w:style>
  <w:style w:type="paragraph" w:styleId="Header">
    <w:name w:val="header"/>
    <w:basedOn w:val="Normal"/>
    <w:link w:val="HeaderChar"/>
    <w:uiPriority w:val="99"/>
    <w:rsid w:val="00277691"/>
    <w:pPr>
      <w:tabs>
        <w:tab w:val="center" w:pos="4320"/>
        <w:tab w:val="right" w:pos="8640"/>
      </w:tabs>
    </w:pPr>
  </w:style>
  <w:style w:type="character" w:customStyle="1" w:styleId="HeaderChar">
    <w:name w:val="Header Char"/>
    <w:basedOn w:val="DefaultParagraphFont"/>
    <w:link w:val="Header"/>
    <w:uiPriority w:val="99"/>
    <w:semiHidden/>
    <w:rsid w:val="001731AC"/>
    <w:rPr>
      <w:rFonts w:ascii="Palatino Linotype" w:eastAsia="Times New Roman" w:hAnsi="Palatino Linotyp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2010-09-28T07:00:00+00:00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3E26C73-F271-4AA3-9F84-1B36CB1B36B4}"/>
</file>

<file path=customXml/itemProps2.xml><?xml version="1.0" encoding="utf-8"?>
<ds:datastoreItem xmlns:ds="http://schemas.openxmlformats.org/officeDocument/2006/customXml" ds:itemID="{ADC75F03-6077-4742-873C-BE3BA180D56D}"/>
</file>

<file path=customXml/itemProps3.xml><?xml version="1.0" encoding="utf-8"?>
<ds:datastoreItem xmlns:ds="http://schemas.openxmlformats.org/officeDocument/2006/customXml" ds:itemID="{6ECFF013-C122-4FF2-87D1-7167D74AAF11}"/>
</file>

<file path=customXml/itemProps4.xml><?xml version="1.0" encoding="utf-8"?>
<ds:datastoreItem xmlns:ds="http://schemas.openxmlformats.org/officeDocument/2006/customXml" ds:itemID="{A07F061C-7C48-4272-A199-7954A3C65650}"/>
</file>

<file path=docProps/app.xml><?xml version="1.0" encoding="utf-8"?>
<Properties xmlns="http://schemas.openxmlformats.org/officeDocument/2006/extended-properties" xmlns:vt="http://schemas.openxmlformats.org/officeDocument/2006/docPropsVTypes">
  <Template>Normal.dotm</Template>
  <TotalTime>31</TotalTime>
  <Pages>5</Pages>
  <Words>1155</Words>
  <Characters>6448</Characters>
  <Application>Microsoft Office Word</Application>
  <DocSecurity>0</DocSecurity>
  <Lines>53</Lines>
  <Paragraphs>15</Paragraphs>
  <ScaleCrop>false</ScaleCrop>
  <Company>Washington Utilities and Transportation Commission</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Greg Trautman</cp:lastModifiedBy>
  <cp:revision>7</cp:revision>
  <dcterms:created xsi:type="dcterms:W3CDTF">2010-09-27T23:02:00Z</dcterms:created>
  <dcterms:modified xsi:type="dcterms:W3CDTF">2010-09-28T17:05:00Z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