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42622" w14:textId="61E922F6" w:rsidR="009B5E8F" w:rsidRDefault="008A465D" w:rsidP="008A465D">
      <w:pPr>
        <w:pStyle w:val="NoSpacing"/>
        <w:spacing w:line="264" w:lineRule="auto"/>
        <w:jc w:val="right"/>
      </w:pPr>
      <w:r>
        <w:t>Service Date: August 18, 2016</w:t>
      </w:r>
      <w:bookmarkStart w:id="0" w:name="_GoBack"/>
      <w:bookmarkEnd w:id="0"/>
    </w:p>
    <w:p w14:paraId="7127AC1B" w14:textId="77777777" w:rsidR="00755020" w:rsidRPr="00755020" w:rsidRDefault="00755020" w:rsidP="00755020">
      <w:pPr>
        <w:spacing w:after="0" w:line="240" w:lineRule="auto"/>
        <w:jc w:val="center"/>
        <w:rPr>
          <w:rFonts w:ascii="Calibri" w:hAnsi="Calibri"/>
          <w:sz w:val="14"/>
        </w:rPr>
      </w:pPr>
      <w:r w:rsidRPr="00755020">
        <w:rPr>
          <w:rFonts w:ascii="Calibri" w:hAnsi="Calibri"/>
          <w:noProof/>
          <w:sz w:val="22"/>
        </w:rPr>
        <w:drawing>
          <wp:inline distT="0" distB="0" distL="0" distR="0" wp14:anchorId="28BF7BB5" wp14:editId="54F9A6F2">
            <wp:extent cx="6629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8C22" w14:textId="77777777" w:rsidR="00755020" w:rsidRPr="00755020" w:rsidRDefault="00755020" w:rsidP="00755020">
      <w:pPr>
        <w:spacing w:after="0" w:line="240" w:lineRule="auto"/>
        <w:jc w:val="center"/>
        <w:rPr>
          <w:rFonts w:ascii="Arial" w:hAnsi="Arial"/>
          <w:b/>
          <w:color w:val="008000"/>
          <w:sz w:val="18"/>
        </w:rPr>
      </w:pPr>
    </w:p>
    <w:p w14:paraId="6EC6C5CC" w14:textId="77777777" w:rsidR="00755020" w:rsidRPr="00755020" w:rsidRDefault="00755020" w:rsidP="00755020">
      <w:pPr>
        <w:spacing w:after="80" w:line="240" w:lineRule="auto"/>
        <w:jc w:val="center"/>
        <w:rPr>
          <w:rFonts w:ascii="Arial" w:hAnsi="Arial"/>
          <w:b/>
          <w:color w:val="008000"/>
          <w:sz w:val="18"/>
        </w:rPr>
      </w:pPr>
      <w:r w:rsidRPr="00755020">
        <w:rPr>
          <w:rFonts w:ascii="Arial" w:hAnsi="Arial"/>
          <w:b/>
          <w:color w:val="008000"/>
          <w:sz w:val="18"/>
        </w:rPr>
        <w:t>STATE OF WASHINGTON</w:t>
      </w:r>
    </w:p>
    <w:p w14:paraId="5A9F0DF5" w14:textId="77777777" w:rsidR="00755020" w:rsidRPr="00755020" w:rsidRDefault="00755020" w:rsidP="00755020">
      <w:pPr>
        <w:spacing w:after="80" w:line="240" w:lineRule="auto"/>
        <w:jc w:val="center"/>
        <w:rPr>
          <w:rFonts w:ascii="Arial" w:hAnsi="Arial"/>
          <w:color w:val="008000"/>
          <w:sz w:val="28"/>
        </w:rPr>
      </w:pPr>
      <w:r w:rsidRPr="00755020">
        <w:rPr>
          <w:rFonts w:ascii="Arial" w:hAnsi="Arial"/>
          <w:color w:val="008000"/>
          <w:sz w:val="28"/>
        </w:rPr>
        <w:t>UTILITIES AND TRANSPORTATION COMMISSION</w:t>
      </w:r>
    </w:p>
    <w:p w14:paraId="22E74ABF" w14:textId="77777777" w:rsidR="00755020" w:rsidRPr="00755020" w:rsidRDefault="00755020" w:rsidP="00755020">
      <w:pPr>
        <w:spacing w:after="80" w:line="240" w:lineRule="auto"/>
        <w:jc w:val="center"/>
        <w:rPr>
          <w:rFonts w:ascii="Arial" w:hAnsi="Arial"/>
          <w:b/>
          <w:i/>
          <w:color w:val="008000"/>
          <w:sz w:val="18"/>
        </w:rPr>
      </w:pPr>
      <w:r w:rsidRPr="00755020"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 w:rsidRPr="00755020">
        <w:rPr>
          <w:rFonts w:ascii="Arial" w:hAnsi="Arial" w:cs="Arial"/>
          <w:b/>
          <w:i/>
          <w:color w:val="008000"/>
          <w:sz w:val="18"/>
        </w:rPr>
        <w:t>●</w:t>
      </w:r>
      <w:r w:rsidRPr="00755020"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E2B3397" w14:textId="77777777" w:rsidR="009B5E8F" w:rsidRPr="00755020" w:rsidRDefault="00755020" w:rsidP="00755020">
      <w:pPr>
        <w:spacing w:after="80" w:line="240" w:lineRule="auto"/>
        <w:jc w:val="center"/>
        <w:rPr>
          <w:rFonts w:ascii="Calibri" w:hAnsi="Calibri"/>
          <w:sz w:val="22"/>
        </w:rPr>
      </w:pPr>
      <w:r w:rsidRPr="00755020">
        <w:rPr>
          <w:rFonts w:ascii="Arial" w:hAnsi="Arial"/>
          <w:b/>
          <w:i/>
          <w:color w:val="008000"/>
          <w:sz w:val="18"/>
        </w:rPr>
        <w:t xml:space="preserve">(360) 664-1160 </w:t>
      </w:r>
      <w:r w:rsidRPr="00755020"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A66F627" w14:textId="0821FDF8" w:rsidR="009B5E8F" w:rsidRPr="00AC537E" w:rsidRDefault="009C1EDC" w:rsidP="00C1597C">
      <w:pPr>
        <w:pStyle w:val="NoSpacing"/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18</w:t>
      </w:r>
      <w:r w:rsidR="00557994" w:rsidRPr="00AC537E">
        <w:rPr>
          <w:sz w:val="24"/>
          <w:szCs w:val="24"/>
        </w:rPr>
        <w:t>, 2016</w:t>
      </w:r>
    </w:p>
    <w:p w14:paraId="5AFE2F40" w14:textId="77777777" w:rsidR="00C1597C" w:rsidRPr="00AC537E" w:rsidRDefault="00C1597C" w:rsidP="00755020">
      <w:pPr>
        <w:pStyle w:val="NoSpacing"/>
        <w:spacing w:line="264" w:lineRule="auto"/>
        <w:rPr>
          <w:sz w:val="24"/>
          <w:szCs w:val="24"/>
        </w:rPr>
      </w:pPr>
    </w:p>
    <w:p w14:paraId="64679878" w14:textId="77777777" w:rsidR="00DF2268" w:rsidRPr="00AC537E" w:rsidRDefault="00DF2268" w:rsidP="00755020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AC537E">
        <w:rPr>
          <w:b/>
          <w:sz w:val="24"/>
          <w:szCs w:val="24"/>
        </w:rPr>
        <w:t xml:space="preserve">NOTICE OF </w:t>
      </w:r>
      <w:r w:rsidR="001E6DE6" w:rsidRPr="00AC537E">
        <w:rPr>
          <w:b/>
          <w:sz w:val="24"/>
          <w:szCs w:val="24"/>
        </w:rPr>
        <w:t>PROCEDURE</w:t>
      </w:r>
      <w:r w:rsidR="00A7038E" w:rsidRPr="00AC537E">
        <w:rPr>
          <w:b/>
          <w:sz w:val="24"/>
          <w:szCs w:val="24"/>
        </w:rPr>
        <w:t xml:space="preserve"> TO PREVENT CONFLICT OF INTEREST AND/OR APPE</w:t>
      </w:r>
      <w:r w:rsidR="00E23EC3" w:rsidRPr="00AC537E">
        <w:rPr>
          <w:b/>
          <w:sz w:val="24"/>
          <w:szCs w:val="24"/>
        </w:rPr>
        <w:t>A</w:t>
      </w:r>
      <w:r w:rsidR="00A7038E" w:rsidRPr="00AC537E">
        <w:rPr>
          <w:b/>
          <w:sz w:val="24"/>
          <w:szCs w:val="24"/>
        </w:rPr>
        <w:t>RANCE OF IMPROPRIETY</w:t>
      </w:r>
    </w:p>
    <w:p w14:paraId="755114D9" w14:textId="77777777" w:rsidR="003C4786" w:rsidRPr="00AC537E" w:rsidRDefault="003C4786" w:rsidP="00C1597C">
      <w:pPr>
        <w:pStyle w:val="NoSpacing"/>
        <w:spacing w:line="264" w:lineRule="auto"/>
        <w:rPr>
          <w:sz w:val="24"/>
          <w:szCs w:val="24"/>
        </w:rPr>
      </w:pPr>
    </w:p>
    <w:p w14:paraId="4299C031" w14:textId="0408D398" w:rsidR="00DF2268" w:rsidRPr="00AC537E" w:rsidRDefault="00DF2268" w:rsidP="009C1EDC">
      <w:pPr>
        <w:pStyle w:val="NoSpacing"/>
        <w:spacing w:after="240" w:line="264" w:lineRule="auto"/>
        <w:ind w:left="720" w:hanging="720"/>
        <w:rPr>
          <w:sz w:val="24"/>
          <w:szCs w:val="24"/>
        </w:rPr>
      </w:pPr>
      <w:r w:rsidRPr="00AC537E">
        <w:rPr>
          <w:sz w:val="24"/>
          <w:szCs w:val="24"/>
        </w:rPr>
        <w:t>RE:</w:t>
      </w:r>
      <w:r w:rsidRPr="00AC537E">
        <w:rPr>
          <w:sz w:val="24"/>
          <w:szCs w:val="24"/>
        </w:rPr>
        <w:tab/>
      </w:r>
      <w:r w:rsidR="00557994" w:rsidRPr="00AC537E">
        <w:rPr>
          <w:i/>
          <w:sz w:val="24"/>
          <w:szCs w:val="24"/>
        </w:rPr>
        <w:t xml:space="preserve">Washington Utilities and Transportation Commission v. </w:t>
      </w:r>
      <w:r w:rsidR="009C1EDC">
        <w:rPr>
          <w:i/>
          <w:sz w:val="24"/>
          <w:szCs w:val="24"/>
        </w:rPr>
        <w:t>Puget Sound Energy</w:t>
      </w:r>
      <w:proofErr w:type="gramStart"/>
      <w:r w:rsidR="009C1EDC">
        <w:rPr>
          <w:sz w:val="24"/>
          <w:szCs w:val="24"/>
        </w:rPr>
        <w:t>,</w:t>
      </w:r>
      <w:proofErr w:type="gramEnd"/>
      <w:r w:rsidR="009C1EDC">
        <w:rPr>
          <w:sz w:val="24"/>
          <w:szCs w:val="24"/>
        </w:rPr>
        <w:br/>
      </w:r>
      <w:r w:rsidR="009C1EDC" w:rsidRPr="00CA182A">
        <w:t xml:space="preserve">Dockets UE-151871 and UG-151872 </w:t>
      </w:r>
      <w:r w:rsidR="009C1EDC" w:rsidRPr="00CA182A">
        <w:rPr>
          <w:i/>
        </w:rPr>
        <w:t>(Consolidated)</w:t>
      </w:r>
    </w:p>
    <w:p w14:paraId="00441AB8" w14:textId="77777777" w:rsidR="00DF2268" w:rsidRPr="00AC537E" w:rsidRDefault="00DF2268" w:rsidP="009C1EDC">
      <w:pPr>
        <w:pStyle w:val="NoSpacing"/>
        <w:spacing w:after="240" w:line="264" w:lineRule="auto"/>
        <w:ind w:left="720" w:hanging="720"/>
        <w:rPr>
          <w:sz w:val="24"/>
          <w:szCs w:val="24"/>
        </w:rPr>
      </w:pPr>
      <w:r w:rsidRPr="00AC537E">
        <w:rPr>
          <w:sz w:val="24"/>
          <w:szCs w:val="24"/>
        </w:rPr>
        <w:t>TO ALL PARTIES:</w:t>
      </w:r>
    </w:p>
    <w:p w14:paraId="528D18B5" w14:textId="11F838BF" w:rsidR="001E6DE6" w:rsidRPr="00AC537E" w:rsidRDefault="001E6DE6" w:rsidP="009C1EDC">
      <w:pPr>
        <w:spacing w:after="240" w:line="288" w:lineRule="auto"/>
        <w:rPr>
          <w:rFonts w:cs="Arial"/>
          <w:sz w:val="24"/>
          <w:szCs w:val="24"/>
        </w:rPr>
      </w:pPr>
      <w:r w:rsidRPr="00AC537E">
        <w:rPr>
          <w:rFonts w:cs="Arial"/>
          <w:sz w:val="24"/>
          <w:szCs w:val="24"/>
        </w:rPr>
        <w:t xml:space="preserve">On </w:t>
      </w:r>
      <w:r w:rsidR="009C1EDC">
        <w:rPr>
          <w:rFonts w:cs="Arial"/>
          <w:sz w:val="24"/>
          <w:szCs w:val="24"/>
        </w:rPr>
        <w:t>August 16</w:t>
      </w:r>
      <w:r w:rsidR="00557994" w:rsidRPr="00AC537E">
        <w:rPr>
          <w:rFonts w:cs="Arial"/>
          <w:sz w:val="24"/>
          <w:szCs w:val="24"/>
        </w:rPr>
        <w:t>, 2016</w:t>
      </w:r>
      <w:r w:rsidRPr="00AC537E">
        <w:rPr>
          <w:rFonts w:cs="Arial"/>
          <w:sz w:val="24"/>
          <w:szCs w:val="24"/>
        </w:rPr>
        <w:t xml:space="preserve">, </w:t>
      </w:r>
      <w:r w:rsidR="009C1EDC">
        <w:rPr>
          <w:rFonts w:cs="Arial"/>
          <w:sz w:val="24"/>
          <w:szCs w:val="24"/>
        </w:rPr>
        <w:t>Brad Cebulko</w:t>
      </w:r>
      <w:r w:rsidR="00277DB4" w:rsidRPr="00AC537E">
        <w:rPr>
          <w:rFonts w:cs="Arial"/>
          <w:sz w:val="24"/>
          <w:szCs w:val="24"/>
        </w:rPr>
        <w:t xml:space="preserve"> </w:t>
      </w:r>
      <w:r w:rsidR="00557994" w:rsidRPr="00AC537E">
        <w:rPr>
          <w:rFonts w:cs="Arial"/>
          <w:sz w:val="24"/>
          <w:szCs w:val="24"/>
        </w:rPr>
        <w:t>transfer</w:t>
      </w:r>
      <w:r w:rsidR="009C1EDC">
        <w:rPr>
          <w:rFonts w:cs="Arial"/>
          <w:sz w:val="24"/>
          <w:szCs w:val="24"/>
        </w:rPr>
        <w:t>red</w:t>
      </w:r>
      <w:r w:rsidR="00557994" w:rsidRPr="00AC537E">
        <w:rPr>
          <w:rFonts w:cs="Arial"/>
          <w:sz w:val="24"/>
          <w:szCs w:val="24"/>
        </w:rPr>
        <w:t xml:space="preserve"> from his previous position of Regulatory Analyst</w:t>
      </w:r>
      <w:r w:rsidR="006611DC" w:rsidRPr="00AC537E">
        <w:rPr>
          <w:rFonts w:cs="Arial"/>
          <w:sz w:val="24"/>
          <w:szCs w:val="24"/>
        </w:rPr>
        <w:t>,</w:t>
      </w:r>
      <w:r w:rsidR="00557994" w:rsidRPr="00AC537E">
        <w:rPr>
          <w:rFonts w:cs="Arial"/>
          <w:sz w:val="24"/>
          <w:szCs w:val="24"/>
        </w:rPr>
        <w:t xml:space="preserve"> Conservation and Energy Planning Section</w:t>
      </w:r>
      <w:r w:rsidR="006611DC" w:rsidRPr="00AC537E">
        <w:rPr>
          <w:rFonts w:cs="Arial"/>
          <w:sz w:val="24"/>
          <w:szCs w:val="24"/>
        </w:rPr>
        <w:t>,</w:t>
      </w:r>
      <w:r w:rsidR="00557994" w:rsidRPr="00AC537E">
        <w:rPr>
          <w:rFonts w:cs="Arial"/>
          <w:sz w:val="24"/>
          <w:szCs w:val="24"/>
        </w:rPr>
        <w:t xml:space="preserve"> Regulatory Services Division of the</w:t>
      </w:r>
      <w:r w:rsidR="00277DB4" w:rsidRPr="00AC537E">
        <w:rPr>
          <w:rFonts w:cs="Arial"/>
          <w:sz w:val="24"/>
          <w:szCs w:val="24"/>
        </w:rPr>
        <w:t xml:space="preserve"> Washington Utilities and Transportation Commission (Commission) </w:t>
      </w:r>
      <w:r w:rsidR="00557994" w:rsidRPr="00AC537E">
        <w:rPr>
          <w:rFonts w:cs="Arial"/>
          <w:sz w:val="24"/>
          <w:szCs w:val="24"/>
        </w:rPr>
        <w:t>to his new position as a Policy Advisor to the Commissioners</w:t>
      </w:r>
      <w:r w:rsidR="006611DC" w:rsidRPr="00AC537E">
        <w:rPr>
          <w:rFonts w:cs="Arial"/>
          <w:sz w:val="24"/>
          <w:szCs w:val="24"/>
        </w:rPr>
        <w:t>,</w:t>
      </w:r>
      <w:r w:rsidR="00557994" w:rsidRPr="00AC537E">
        <w:rPr>
          <w:rFonts w:cs="Arial"/>
          <w:sz w:val="24"/>
          <w:szCs w:val="24"/>
        </w:rPr>
        <w:t xml:space="preserve"> Legislative and Policy Division</w:t>
      </w:r>
      <w:r w:rsidR="00DA212F" w:rsidRPr="00AC537E">
        <w:rPr>
          <w:rFonts w:cs="Arial"/>
          <w:sz w:val="24"/>
          <w:szCs w:val="24"/>
        </w:rPr>
        <w:t>.</w:t>
      </w:r>
      <w:r w:rsidRPr="00AC537E">
        <w:rPr>
          <w:rFonts w:cs="Arial"/>
          <w:sz w:val="24"/>
          <w:szCs w:val="24"/>
        </w:rPr>
        <w:t xml:space="preserve"> </w:t>
      </w:r>
      <w:r w:rsidR="00557994" w:rsidRPr="00AC537E">
        <w:rPr>
          <w:rFonts w:cs="Arial"/>
          <w:sz w:val="24"/>
          <w:szCs w:val="24"/>
        </w:rPr>
        <w:t>In</w:t>
      </w:r>
      <w:r w:rsidR="00277DB4" w:rsidRPr="00AC537E">
        <w:rPr>
          <w:rFonts w:cs="Arial"/>
          <w:sz w:val="24"/>
          <w:szCs w:val="24"/>
        </w:rPr>
        <w:t xml:space="preserve"> the above-mentioned </w:t>
      </w:r>
      <w:r w:rsidR="00A7038E" w:rsidRPr="00AC537E">
        <w:rPr>
          <w:rFonts w:cs="Arial"/>
          <w:sz w:val="24"/>
          <w:szCs w:val="24"/>
        </w:rPr>
        <w:t>proceeding</w:t>
      </w:r>
      <w:r w:rsidR="00277DB4" w:rsidRPr="00AC537E">
        <w:rPr>
          <w:rFonts w:cs="Arial"/>
          <w:sz w:val="24"/>
          <w:szCs w:val="24"/>
        </w:rPr>
        <w:t>, Mr.</w:t>
      </w:r>
      <w:r w:rsidRPr="00AC537E">
        <w:rPr>
          <w:rFonts w:cs="Arial"/>
          <w:sz w:val="24"/>
          <w:szCs w:val="24"/>
        </w:rPr>
        <w:t xml:space="preserve"> </w:t>
      </w:r>
      <w:r w:rsidR="009C1EDC">
        <w:rPr>
          <w:rFonts w:cs="Arial"/>
          <w:sz w:val="24"/>
          <w:szCs w:val="24"/>
        </w:rPr>
        <w:t>Cebulko</w:t>
      </w:r>
      <w:r w:rsidR="00093AC8" w:rsidRPr="00AC537E">
        <w:rPr>
          <w:rFonts w:cs="Arial"/>
          <w:sz w:val="24"/>
          <w:szCs w:val="24"/>
        </w:rPr>
        <w:t xml:space="preserve"> served as </w:t>
      </w:r>
      <w:r w:rsidR="00557994" w:rsidRPr="00AC537E">
        <w:rPr>
          <w:rFonts w:cs="Arial"/>
          <w:sz w:val="24"/>
          <w:szCs w:val="24"/>
        </w:rPr>
        <w:t>an expert witness</w:t>
      </w:r>
      <w:r w:rsidRPr="00AC537E">
        <w:rPr>
          <w:rFonts w:cs="Arial"/>
          <w:sz w:val="24"/>
          <w:szCs w:val="24"/>
        </w:rPr>
        <w:t xml:space="preserve"> for </w:t>
      </w:r>
      <w:r w:rsidR="00277DB4" w:rsidRPr="00AC537E">
        <w:rPr>
          <w:rFonts w:cs="Arial"/>
          <w:sz w:val="24"/>
          <w:szCs w:val="24"/>
        </w:rPr>
        <w:t>a party,</w:t>
      </w:r>
      <w:r w:rsidR="00E23EC3" w:rsidRPr="00AC537E">
        <w:rPr>
          <w:rFonts w:cs="Arial"/>
          <w:sz w:val="24"/>
          <w:szCs w:val="24"/>
        </w:rPr>
        <w:t xml:space="preserve"> </w:t>
      </w:r>
      <w:r w:rsidR="00557994" w:rsidRPr="00AC537E">
        <w:rPr>
          <w:sz w:val="24"/>
          <w:szCs w:val="24"/>
        </w:rPr>
        <w:t>th</w:t>
      </w:r>
      <w:r w:rsidR="005D7857" w:rsidRPr="00AC537E">
        <w:rPr>
          <w:sz w:val="24"/>
          <w:szCs w:val="24"/>
        </w:rPr>
        <w:t>e Commission’s regulatory staff.</w:t>
      </w:r>
    </w:p>
    <w:p w14:paraId="4CD991F9" w14:textId="5B6ED520" w:rsidR="001E6DE6" w:rsidRPr="00AC537E" w:rsidRDefault="00093AC8" w:rsidP="009C1EDC">
      <w:pPr>
        <w:spacing w:after="240" w:line="288" w:lineRule="auto"/>
        <w:rPr>
          <w:rFonts w:cs="Arial"/>
          <w:sz w:val="24"/>
          <w:szCs w:val="24"/>
        </w:rPr>
      </w:pPr>
      <w:r w:rsidRPr="00AC537E">
        <w:rPr>
          <w:rFonts w:cs="Arial"/>
          <w:sz w:val="24"/>
          <w:szCs w:val="24"/>
        </w:rPr>
        <w:t>To avoid any conflict of interest</w:t>
      </w:r>
      <w:r w:rsidR="00277DB4" w:rsidRPr="00AC537E">
        <w:rPr>
          <w:rFonts w:cs="Arial"/>
          <w:sz w:val="24"/>
          <w:szCs w:val="24"/>
        </w:rPr>
        <w:t xml:space="preserve"> or appearance of impropriety</w:t>
      </w:r>
      <w:r w:rsidRPr="00AC537E">
        <w:rPr>
          <w:rFonts w:cs="Arial"/>
          <w:sz w:val="24"/>
          <w:szCs w:val="24"/>
        </w:rPr>
        <w:t xml:space="preserve">, </w:t>
      </w:r>
      <w:r w:rsidR="00277DB4" w:rsidRPr="00AC537E">
        <w:rPr>
          <w:rFonts w:cs="Arial"/>
          <w:sz w:val="24"/>
          <w:szCs w:val="24"/>
        </w:rPr>
        <w:t xml:space="preserve">Mr. </w:t>
      </w:r>
      <w:r w:rsidR="009C1EDC">
        <w:rPr>
          <w:rFonts w:cs="Arial"/>
          <w:sz w:val="24"/>
          <w:szCs w:val="24"/>
        </w:rPr>
        <w:t>Cebulko</w:t>
      </w:r>
      <w:r w:rsidR="00277DB4" w:rsidRPr="00AC537E">
        <w:rPr>
          <w:rFonts w:cs="Arial"/>
          <w:sz w:val="24"/>
          <w:szCs w:val="24"/>
        </w:rPr>
        <w:t xml:space="preserve"> will not </w:t>
      </w:r>
      <w:r w:rsidR="00557994" w:rsidRPr="00AC537E">
        <w:rPr>
          <w:rFonts w:cs="Arial"/>
          <w:sz w:val="24"/>
          <w:szCs w:val="24"/>
        </w:rPr>
        <w:t xml:space="preserve">participate in discussions or deliberations on </w:t>
      </w:r>
      <w:r w:rsidR="00277DB4" w:rsidRPr="00AC537E">
        <w:rPr>
          <w:rFonts w:cs="Arial"/>
          <w:sz w:val="24"/>
          <w:szCs w:val="24"/>
        </w:rPr>
        <w:t>this matter</w:t>
      </w:r>
      <w:r w:rsidR="00557994" w:rsidRPr="00AC537E">
        <w:rPr>
          <w:rFonts w:cs="Arial"/>
          <w:sz w:val="24"/>
          <w:szCs w:val="24"/>
        </w:rPr>
        <w:t xml:space="preserve"> with any of the Commissioners, other policy staff, or Administrative Law Judge </w:t>
      </w:r>
      <w:r w:rsidR="009C1EDC">
        <w:rPr>
          <w:rFonts w:cs="Arial"/>
          <w:sz w:val="24"/>
          <w:szCs w:val="24"/>
        </w:rPr>
        <w:t>Gregory J. Kopta</w:t>
      </w:r>
      <w:r w:rsidR="00277DB4" w:rsidRPr="00AC537E">
        <w:rPr>
          <w:rFonts w:cs="Arial"/>
          <w:sz w:val="24"/>
          <w:szCs w:val="24"/>
        </w:rPr>
        <w:t>. Moreover, t</w:t>
      </w:r>
      <w:r w:rsidRPr="00AC537E">
        <w:rPr>
          <w:rFonts w:cs="Arial"/>
          <w:sz w:val="24"/>
          <w:szCs w:val="24"/>
        </w:rPr>
        <w:t xml:space="preserve">he </w:t>
      </w:r>
      <w:r w:rsidR="00DA212F" w:rsidRPr="00AC537E">
        <w:rPr>
          <w:rFonts w:cs="Arial"/>
          <w:sz w:val="24"/>
          <w:szCs w:val="24"/>
        </w:rPr>
        <w:t>Commission prohibits</w:t>
      </w:r>
      <w:r w:rsidRPr="00AC537E">
        <w:rPr>
          <w:rFonts w:cs="Arial"/>
          <w:sz w:val="24"/>
          <w:szCs w:val="24"/>
        </w:rPr>
        <w:t xml:space="preserve"> </w:t>
      </w:r>
      <w:r w:rsidR="009B54CF" w:rsidRPr="00AC537E">
        <w:rPr>
          <w:rFonts w:cs="Arial"/>
          <w:sz w:val="24"/>
          <w:szCs w:val="24"/>
        </w:rPr>
        <w:t xml:space="preserve">the Commissioners, </w:t>
      </w:r>
      <w:r w:rsidR="00557994" w:rsidRPr="00AC537E">
        <w:rPr>
          <w:rFonts w:cs="Arial"/>
          <w:sz w:val="24"/>
          <w:szCs w:val="24"/>
        </w:rPr>
        <w:t xml:space="preserve">Judge </w:t>
      </w:r>
      <w:r w:rsidR="009C1EDC">
        <w:rPr>
          <w:rFonts w:cs="Arial"/>
          <w:sz w:val="24"/>
          <w:szCs w:val="24"/>
        </w:rPr>
        <w:t>Kopta</w:t>
      </w:r>
      <w:r w:rsidR="009B54CF" w:rsidRPr="00AC537E">
        <w:rPr>
          <w:rFonts w:cs="Arial"/>
          <w:sz w:val="24"/>
          <w:szCs w:val="24"/>
        </w:rPr>
        <w:t xml:space="preserve">, </w:t>
      </w:r>
      <w:r w:rsidR="00557994" w:rsidRPr="00AC537E">
        <w:rPr>
          <w:rFonts w:cs="Arial"/>
          <w:sz w:val="24"/>
          <w:szCs w:val="24"/>
        </w:rPr>
        <w:t xml:space="preserve">or </w:t>
      </w:r>
      <w:r w:rsidR="00A7038E" w:rsidRPr="00AC537E">
        <w:rPr>
          <w:rFonts w:cs="Arial"/>
          <w:sz w:val="24"/>
          <w:szCs w:val="24"/>
        </w:rPr>
        <w:t xml:space="preserve">policy staff </w:t>
      </w:r>
      <w:r w:rsidR="009B54CF" w:rsidRPr="00AC537E">
        <w:rPr>
          <w:rFonts w:cs="Arial"/>
          <w:sz w:val="24"/>
          <w:szCs w:val="24"/>
        </w:rPr>
        <w:t xml:space="preserve">from communicating with Mr. </w:t>
      </w:r>
      <w:r w:rsidR="009C1EDC">
        <w:rPr>
          <w:rFonts w:cs="Arial"/>
          <w:sz w:val="24"/>
          <w:szCs w:val="24"/>
        </w:rPr>
        <w:t>Cebulko</w:t>
      </w:r>
      <w:r w:rsidR="009B54CF" w:rsidRPr="00AC537E">
        <w:rPr>
          <w:rFonts w:cs="Arial"/>
          <w:sz w:val="24"/>
          <w:szCs w:val="24"/>
        </w:rPr>
        <w:t xml:space="preserve"> regarding this matter.</w:t>
      </w:r>
      <w:r w:rsidR="00E23EC3" w:rsidRPr="00AC537E">
        <w:rPr>
          <w:rFonts w:cs="Arial"/>
          <w:sz w:val="24"/>
          <w:szCs w:val="24"/>
        </w:rPr>
        <w:t xml:space="preserve"> Further, Mr. </w:t>
      </w:r>
      <w:r w:rsidR="009C1EDC">
        <w:rPr>
          <w:rFonts w:cs="Arial"/>
          <w:sz w:val="24"/>
          <w:szCs w:val="24"/>
        </w:rPr>
        <w:t>Cebulko</w:t>
      </w:r>
      <w:r w:rsidR="00E23EC3" w:rsidRPr="00AC537E">
        <w:rPr>
          <w:rFonts w:cs="Arial"/>
          <w:sz w:val="24"/>
          <w:szCs w:val="24"/>
        </w:rPr>
        <w:t xml:space="preserve"> will not have access to </w:t>
      </w:r>
      <w:r w:rsidR="001D13A7" w:rsidRPr="00AC537E">
        <w:rPr>
          <w:rFonts w:cs="Arial"/>
          <w:sz w:val="24"/>
          <w:szCs w:val="24"/>
        </w:rPr>
        <w:t>any non-</w:t>
      </w:r>
      <w:r w:rsidR="00DA212F" w:rsidRPr="00AC537E">
        <w:rPr>
          <w:rFonts w:cs="Arial"/>
          <w:sz w:val="24"/>
          <w:szCs w:val="24"/>
        </w:rPr>
        <w:t>public electronic</w:t>
      </w:r>
      <w:r w:rsidR="00E23EC3" w:rsidRPr="00AC537E">
        <w:rPr>
          <w:rFonts w:cs="Arial"/>
          <w:sz w:val="24"/>
          <w:szCs w:val="24"/>
        </w:rPr>
        <w:t xml:space="preserve"> </w:t>
      </w:r>
      <w:r w:rsidR="00E80AD8" w:rsidRPr="00AC537E">
        <w:rPr>
          <w:rFonts w:cs="Arial"/>
          <w:sz w:val="24"/>
          <w:szCs w:val="24"/>
        </w:rPr>
        <w:t>or</w:t>
      </w:r>
      <w:r w:rsidR="00E23EC3" w:rsidRPr="00AC537E">
        <w:rPr>
          <w:rFonts w:cs="Arial"/>
          <w:sz w:val="24"/>
          <w:szCs w:val="24"/>
        </w:rPr>
        <w:t xml:space="preserve"> paper </w:t>
      </w:r>
      <w:r w:rsidR="00E80AD8" w:rsidRPr="00AC537E">
        <w:rPr>
          <w:rFonts w:cs="Arial"/>
          <w:sz w:val="24"/>
          <w:szCs w:val="24"/>
        </w:rPr>
        <w:t>documents</w:t>
      </w:r>
      <w:r w:rsidR="00E23EC3" w:rsidRPr="00AC537E">
        <w:rPr>
          <w:rFonts w:cs="Arial"/>
          <w:sz w:val="24"/>
          <w:szCs w:val="24"/>
        </w:rPr>
        <w:t xml:space="preserve"> related to this case. </w:t>
      </w:r>
    </w:p>
    <w:p w14:paraId="16FCB2CC" w14:textId="5A589C6F" w:rsidR="009B33AC" w:rsidRPr="00AC537E" w:rsidRDefault="001E6DE6" w:rsidP="009C1EDC">
      <w:pPr>
        <w:spacing w:after="240" w:line="288" w:lineRule="auto"/>
        <w:rPr>
          <w:sz w:val="24"/>
          <w:szCs w:val="24"/>
        </w:rPr>
      </w:pPr>
      <w:r w:rsidRPr="00AC537E">
        <w:rPr>
          <w:sz w:val="24"/>
          <w:szCs w:val="24"/>
        </w:rPr>
        <w:t>If you have any questions</w:t>
      </w:r>
      <w:r w:rsidR="00561995" w:rsidRPr="00AC537E">
        <w:rPr>
          <w:sz w:val="24"/>
          <w:szCs w:val="24"/>
        </w:rPr>
        <w:t xml:space="preserve">, </w:t>
      </w:r>
      <w:r w:rsidRPr="00AC537E">
        <w:rPr>
          <w:sz w:val="24"/>
          <w:szCs w:val="24"/>
        </w:rPr>
        <w:t xml:space="preserve">please contact me by e-mail at </w:t>
      </w:r>
      <w:hyperlink r:id="rId10" w:history="1">
        <w:r w:rsidR="009C1EDC" w:rsidRPr="00644174">
          <w:rPr>
            <w:rStyle w:val="Hyperlink"/>
            <w:sz w:val="24"/>
            <w:szCs w:val="24"/>
          </w:rPr>
          <w:t>gkopta@utc.wa.gov</w:t>
        </w:r>
      </w:hyperlink>
      <w:r w:rsidRPr="00AC537E">
        <w:rPr>
          <w:sz w:val="24"/>
          <w:szCs w:val="24"/>
        </w:rPr>
        <w:t xml:space="preserve">, or by phone at </w:t>
      </w:r>
      <w:r w:rsidR="00093AC8" w:rsidRPr="00AC537E">
        <w:rPr>
          <w:sz w:val="24"/>
          <w:szCs w:val="24"/>
        </w:rPr>
        <w:t>360-664-1</w:t>
      </w:r>
      <w:r w:rsidR="009C1EDC">
        <w:rPr>
          <w:sz w:val="24"/>
          <w:szCs w:val="24"/>
        </w:rPr>
        <w:t>355</w:t>
      </w:r>
      <w:r w:rsidR="009B33AC" w:rsidRPr="00AC537E">
        <w:rPr>
          <w:bCs/>
          <w:sz w:val="24"/>
          <w:szCs w:val="24"/>
        </w:rPr>
        <w:t>.</w:t>
      </w:r>
    </w:p>
    <w:p w14:paraId="52C53E50" w14:textId="77777777" w:rsidR="009B33AC" w:rsidRPr="00AC537E" w:rsidRDefault="009B33AC" w:rsidP="009C1EDC">
      <w:pPr>
        <w:spacing w:after="720" w:line="264" w:lineRule="auto"/>
        <w:rPr>
          <w:sz w:val="24"/>
          <w:szCs w:val="24"/>
        </w:rPr>
      </w:pPr>
      <w:r w:rsidRPr="00AC537E">
        <w:rPr>
          <w:sz w:val="24"/>
          <w:szCs w:val="24"/>
        </w:rPr>
        <w:t>Sincerely,</w:t>
      </w:r>
    </w:p>
    <w:p w14:paraId="168C6AA6" w14:textId="643267EC" w:rsidR="00AC537E" w:rsidRPr="00AC537E" w:rsidRDefault="009C1EDC" w:rsidP="00C1597C">
      <w:p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>GREGORY J. KOPTA</w:t>
      </w:r>
    </w:p>
    <w:p w14:paraId="4D385195" w14:textId="23E40CF1" w:rsidR="00731003" w:rsidRPr="00AC537E" w:rsidRDefault="009B33AC" w:rsidP="00C1597C">
      <w:pPr>
        <w:spacing w:after="0" w:line="264" w:lineRule="auto"/>
        <w:rPr>
          <w:sz w:val="24"/>
          <w:szCs w:val="24"/>
        </w:rPr>
      </w:pPr>
      <w:r w:rsidRPr="00AC537E">
        <w:rPr>
          <w:sz w:val="24"/>
          <w:szCs w:val="24"/>
        </w:rPr>
        <w:t>Administrative Law Judge</w:t>
      </w:r>
    </w:p>
    <w:sectPr w:rsidR="00731003" w:rsidRPr="00AC537E" w:rsidSect="00AC53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60" w:right="1440" w:bottom="1170" w:left="1440" w:header="270" w:footer="195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53010" w14:textId="77777777" w:rsidR="006B4AF3" w:rsidRDefault="006B4AF3" w:rsidP="00017B8A">
      <w:pPr>
        <w:spacing w:after="0" w:line="240" w:lineRule="auto"/>
      </w:pPr>
      <w:r>
        <w:separator/>
      </w:r>
    </w:p>
  </w:endnote>
  <w:endnote w:type="continuationSeparator" w:id="0">
    <w:p w14:paraId="27FE5CDB" w14:textId="77777777" w:rsidR="006B4AF3" w:rsidRDefault="006B4AF3" w:rsidP="0001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1ED3" w14:textId="77777777" w:rsidR="00354FB9" w:rsidRDefault="00354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C8673" w14:textId="77777777" w:rsidR="00354FB9" w:rsidRDefault="00354F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57D94" w14:textId="77777777" w:rsidR="00354FB9" w:rsidRDefault="00354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67ABE" w14:textId="77777777" w:rsidR="006B4AF3" w:rsidRDefault="006B4AF3" w:rsidP="00017B8A">
      <w:pPr>
        <w:spacing w:after="0" w:line="240" w:lineRule="auto"/>
      </w:pPr>
      <w:r>
        <w:separator/>
      </w:r>
    </w:p>
  </w:footnote>
  <w:footnote w:type="continuationSeparator" w:id="0">
    <w:p w14:paraId="15EE5E8B" w14:textId="77777777" w:rsidR="006B4AF3" w:rsidRDefault="006B4AF3" w:rsidP="0001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459B7" w14:textId="77777777" w:rsidR="00354FB9" w:rsidRDefault="00354F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83893" w14:textId="77777777" w:rsidR="00C1597C" w:rsidRPr="00DA212F" w:rsidRDefault="00C1597C" w:rsidP="000C2DA0">
    <w:pPr>
      <w:pStyle w:val="Header"/>
      <w:spacing w:after="0" w:line="240" w:lineRule="auto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077D6" w14:textId="10830B2D" w:rsidR="00AC537E" w:rsidRPr="00354FB9" w:rsidRDefault="00AC537E" w:rsidP="00354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drawingGridHorizontalSpacing w:val="12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8F"/>
    <w:rsid w:val="00001350"/>
    <w:rsid w:val="000021EE"/>
    <w:rsid w:val="00017B8A"/>
    <w:rsid w:val="00021F01"/>
    <w:rsid w:val="00024A69"/>
    <w:rsid w:val="0003019B"/>
    <w:rsid w:val="00055DCD"/>
    <w:rsid w:val="00093AC8"/>
    <w:rsid w:val="00093D90"/>
    <w:rsid w:val="000C2DA0"/>
    <w:rsid w:val="00152415"/>
    <w:rsid w:val="00156F0E"/>
    <w:rsid w:val="001760BD"/>
    <w:rsid w:val="001B45D3"/>
    <w:rsid w:val="001D1025"/>
    <w:rsid w:val="001D13A7"/>
    <w:rsid w:val="001E6DE6"/>
    <w:rsid w:val="00231B98"/>
    <w:rsid w:val="0025497B"/>
    <w:rsid w:val="00277DB4"/>
    <w:rsid w:val="00282BC5"/>
    <w:rsid w:val="002F1600"/>
    <w:rsid w:val="003501DF"/>
    <w:rsid w:val="00354FB9"/>
    <w:rsid w:val="0038031F"/>
    <w:rsid w:val="003C4786"/>
    <w:rsid w:val="003D6EFE"/>
    <w:rsid w:val="003F6B33"/>
    <w:rsid w:val="004318DA"/>
    <w:rsid w:val="004500F9"/>
    <w:rsid w:val="00477A26"/>
    <w:rsid w:val="004A4D40"/>
    <w:rsid w:val="00540202"/>
    <w:rsid w:val="00557994"/>
    <w:rsid w:val="00561995"/>
    <w:rsid w:val="00566998"/>
    <w:rsid w:val="00572E7A"/>
    <w:rsid w:val="005D7857"/>
    <w:rsid w:val="005E49D7"/>
    <w:rsid w:val="006221A7"/>
    <w:rsid w:val="00644E63"/>
    <w:rsid w:val="00657D7B"/>
    <w:rsid w:val="006611DC"/>
    <w:rsid w:val="006660E7"/>
    <w:rsid w:val="00683729"/>
    <w:rsid w:val="0069136F"/>
    <w:rsid w:val="006A0B61"/>
    <w:rsid w:val="006A4CC0"/>
    <w:rsid w:val="006B0DAC"/>
    <w:rsid w:val="006B4AF3"/>
    <w:rsid w:val="006D30E9"/>
    <w:rsid w:val="0072007F"/>
    <w:rsid w:val="00731003"/>
    <w:rsid w:val="00735607"/>
    <w:rsid w:val="007433CA"/>
    <w:rsid w:val="00755020"/>
    <w:rsid w:val="007D05C2"/>
    <w:rsid w:val="007D7D0B"/>
    <w:rsid w:val="00860610"/>
    <w:rsid w:val="00862A75"/>
    <w:rsid w:val="0087773E"/>
    <w:rsid w:val="008A465D"/>
    <w:rsid w:val="008B66ED"/>
    <w:rsid w:val="008F1079"/>
    <w:rsid w:val="00910C15"/>
    <w:rsid w:val="009B26B3"/>
    <w:rsid w:val="009B33AC"/>
    <w:rsid w:val="009B54CF"/>
    <w:rsid w:val="009B5E8F"/>
    <w:rsid w:val="009C1EDC"/>
    <w:rsid w:val="00A300BC"/>
    <w:rsid w:val="00A7038E"/>
    <w:rsid w:val="00A83555"/>
    <w:rsid w:val="00AC537E"/>
    <w:rsid w:val="00B22D29"/>
    <w:rsid w:val="00B4397F"/>
    <w:rsid w:val="00BC50A9"/>
    <w:rsid w:val="00BF7C42"/>
    <w:rsid w:val="00C1597C"/>
    <w:rsid w:val="00C30DF3"/>
    <w:rsid w:val="00C663DB"/>
    <w:rsid w:val="00CC6C8B"/>
    <w:rsid w:val="00D6649F"/>
    <w:rsid w:val="00D81EC3"/>
    <w:rsid w:val="00DA212F"/>
    <w:rsid w:val="00DE5559"/>
    <w:rsid w:val="00DF2268"/>
    <w:rsid w:val="00E23234"/>
    <w:rsid w:val="00E23EC3"/>
    <w:rsid w:val="00E74877"/>
    <w:rsid w:val="00E80AD8"/>
    <w:rsid w:val="00EA7656"/>
    <w:rsid w:val="00EE3E3D"/>
    <w:rsid w:val="00F22C44"/>
    <w:rsid w:val="00F44B7B"/>
    <w:rsid w:val="00F60188"/>
    <w:rsid w:val="00FB4CC5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820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6F"/>
    <w:pPr>
      <w:spacing w:after="200" w:line="276" w:lineRule="auto"/>
    </w:pPr>
    <w:rPr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E8F"/>
    <w:rPr>
      <w:sz w:val="25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B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B8A"/>
  </w:style>
  <w:style w:type="character" w:styleId="FootnoteReference">
    <w:name w:val="footnote reference"/>
    <w:uiPriority w:val="99"/>
    <w:semiHidden/>
    <w:unhideWhenUsed/>
    <w:rsid w:val="00017B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2D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2DA0"/>
    <w:rPr>
      <w:sz w:val="25"/>
      <w:szCs w:val="22"/>
    </w:rPr>
  </w:style>
  <w:style w:type="paragraph" w:styleId="Footer">
    <w:name w:val="footer"/>
    <w:basedOn w:val="Normal"/>
    <w:link w:val="FooterChar"/>
    <w:uiPriority w:val="99"/>
    <w:unhideWhenUsed/>
    <w:rsid w:val="000C2D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2DA0"/>
    <w:rPr>
      <w:sz w:val="25"/>
      <w:szCs w:val="22"/>
    </w:rPr>
  </w:style>
  <w:style w:type="character" w:styleId="Hyperlink">
    <w:name w:val="Hyperlink"/>
    <w:uiPriority w:val="99"/>
    <w:unhideWhenUsed/>
    <w:rsid w:val="001E6D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kopta@utc.wa.gov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2015-09-18T07:00:00+00:00</OpenedDate>
    <Date1 xmlns="dc463f71-b30c-4ab2-9473-d307f9d35888">2016-08-18T15:47:30+00:00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A0044D-34B1-4CF6-B906-9B80B16D4335}"/>
</file>

<file path=customXml/itemProps2.xml><?xml version="1.0" encoding="utf-8"?>
<ds:datastoreItem xmlns:ds="http://schemas.openxmlformats.org/officeDocument/2006/customXml" ds:itemID="{0840A49F-1865-41F0-8E33-53E986F19833}"/>
</file>

<file path=customXml/itemProps3.xml><?xml version="1.0" encoding="utf-8"?>
<ds:datastoreItem xmlns:ds="http://schemas.openxmlformats.org/officeDocument/2006/customXml" ds:itemID="{89F3A9F0-4898-46A4-8319-46E7CB0C9400}"/>
</file>

<file path=customXml/itemProps4.xml><?xml version="1.0" encoding="utf-8"?>
<ds:datastoreItem xmlns:ds="http://schemas.openxmlformats.org/officeDocument/2006/customXml" ds:itemID="{115F6396-9261-4B6E-AC87-62FE7092D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Procedure to Prevent Conflict</vt:lpstr>
    </vt:vector>
  </TitlesOfParts>
  <Company/>
  <LinksUpToDate>false</LinksUpToDate>
  <CharactersWithSpaces>1598</CharactersWithSpaces>
  <SharedDoc>false</SharedDoc>
  <HLinks>
    <vt:vector size="6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mailto:mfriedla@utc.wa.gov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Procedure to Prevent Conflict</dc:title>
  <dc:subject/>
  <dc:creator/>
  <cp:keywords/>
  <dc:description/>
  <cp:lastModifiedBy/>
  <cp:revision>1</cp:revision>
  <dcterms:created xsi:type="dcterms:W3CDTF">2016-08-18T15:21:00Z</dcterms:created>
  <dcterms:modified xsi:type="dcterms:W3CDTF">2016-08-18T15:38:00Z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