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DC092" w14:textId="77777777" w:rsidR="00B144C9" w:rsidRDefault="00F42ADF">
      <w:pPr>
        <w:spacing w:before="63"/>
        <w:ind w:left="436" w:right="436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135DC093" w14:textId="77777777" w:rsidR="00B144C9" w:rsidRDefault="00B144C9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135DC094" w14:textId="2BF0AF99" w:rsidR="00B144C9" w:rsidRDefault="00F42ADF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135DC0AB" wp14:editId="6598A4A1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D88E2E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135DC095" w14:textId="77777777" w:rsidR="00B144C9" w:rsidRDefault="00F42ADF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135DC096" w14:textId="77777777" w:rsidR="00B144C9" w:rsidRDefault="00F42ADF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135DC097" w14:textId="77777777" w:rsidR="00B144C9" w:rsidRDefault="00B144C9">
      <w:pPr>
        <w:rPr>
          <w:rFonts w:ascii="Times New Roman" w:eastAsia="Times New Roman" w:hAnsi="Times New Roman" w:cs="Times New Roman"/>
        </w:rPr>
      </w:pPr>
    </w:p>
    <w:p w14:paraId="135DC098" w14:textId="77777777" w:rsidR="00B144C9" w:rsidRDefault="00B144C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35DC099" w14:textId="77777777" w:rsidR="00B144C9" w:rsidRDefault="00F42ADF">
      <w:pPr>
        <w:pStyle w:val="BodyText"/>
      </w:pPr>
      <w:r>
        <w:t>January</w:t>
      </w:r>
      <w:r>
        <w:rPr>
          <w:spacing w:val="-10"/>
        </w:rPr>
        <w:t xml:space="preserve"> </w:t>
      </w:r>
      <w:r>
        <w:t>4, 2017</w:t>
      </w:r>
    </w:p>
    <w:p w14:paraId="135DC09A" w14:textId="77777777" w:rsidR="00B144C9" w:rsidRDefault="00B144C9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135DC09B" w14:textId="77777777" w:rsidR="00B144C9" w:rsidRDefault="00F42ADF">
      <w:pPr>
        <w:ind w:left="436" w:right="4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DO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NOT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DOCKET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SUBSTITUTE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PAGES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DOCKET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>TG-161288</w:t>
      </w:r>
    </w:p>
    <w:p w14:paraId="135DC09C" w14:textId="77777777" w:rsidR="00B144C9" w:rsidRDefault="00B144C9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DC09D" w14:textId="77777777" w:rsidR="00B144C9" w:rsidRDefault="00F42ADF">
      <w:pPr>
        <w:pStyle w:val="BodyText"/>
      </w:pPr>
      <w:r>
        <w:t>Mr. Steven King</w:t>
      </w:r>
    </w:p>
    <w:p w14:paraId="135DC09E" w14:textId="77777777" w:rsidR="00B144C9" w:rsidRDefault="00F42ADF">
      <w:pPr>
        <w:pStyle w:val="BodyText"/>
        <w:spacing w:before="7"/>
      </w:pPr>
      <w:r>
        <w:t>Executive Director/Secretary</w:t>
      </w:r>
    </w:p>
    <w:p w14:paraId="135DC09F" w14:textId="77777777" w:rsidR="00B144C9" w:rsidRDefault="00F42ADF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135DC0A0" w14:textId="77777777" w:rsidR="00B144C9" w:rsidRDefault="00F42ADF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135DC0A1" w14:textId="77777777" w:rsidR="00B144C9" w:rsidRDefault="00B144C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35DC0A2" w14:textId="77777777" w:rsidR="00B144C9" w:rsidRDefault="00F42ADF">
      <w:pPr>
        <w:pStyle w:val="BodyText"/>
        <w:tabs>
          <w:tab w:val="left" w:pos="819"/>
        </w:tabs>
        <w:spacing w:line="246" w:lineRule="auto"/>
        <w:ind w:left="820" w:right="4960" w:hanging="720"/>
      </w:pPr>
      <w:r>
        <w:t>Re:</w:t>
      </w:r>
      <w:r>
        <w:tab/>
      </w:r>
      <w:r>
        <w:rPr>
          <w:spacing w:val="-1"/>
        </w:rPr>
        <w:t>Basin</w:t>
      </w:r>
      <w:r>
        <w:t xml:space="preserve"> Disposal of Yakima, </w:t>
      </w:r>
      <w:r>
        <w:rPr>
          <w:spacing w:val="-5"/>
        </w:rPr>
        <w:t>LLC</w:t>
      </w:r>
      <w:r>
        <w:t xml:space="preserve"> - G-45</w:t>
      </w:r>
      <w:r>
        <w:rPr>
          <w:spacing w:val="23"/>
        </w:rPr>
        <w:t xml:space="preserve"> </w:t>
      </w:r>
      <w:r>
        <w:t>Disposal Cost Recovery</w:t>
      </w:r>
      <w:r>
        <w:rPr>
          <w:spacing w:val="-9"/>
        </w:rPr>
        <w:t xml:space="preserve"> </w:t>
      </w:r>
      <w:r>
        <w:rPr>
          <w:spacing w:val="-1"/>
        </w:rPr>
        <w:t>Filing</w:t>
      </w:r>
    </w:p>
    <w:p w14:paraId="135DC0A3" w14:textId="77777777" w:rsidR="00B144C9" w:rsidRDefault="00B144C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35DC0A4" w14:textId="77777777" w:rsidR="00B144C9" w:rsidRDefault="00F42ADF">
      <w:pPr>
        <w:pStyle w:val="BodyText"/>
        <w:spacing w:line="246" w:lineRule="auto"/>
        <w:ind w:right="31"/>
      </w:pPr>
      <w:r>
        <w:t xml:space="preserve">On behalf of </w:t>
      </w:r>
      <w:r>
        <w:rPr>
          <w:spacing w:val="-2"/>
        </w:rPr>
        <w:t>Basin</w:t>
      </w:r>
      <w:r>
        <w:t xml:space="preserve"> Disposal of Yakima, </w:t>
      </w:r>
      <w:r>
        <w:rPr>
          <w:spacing w:val="-5"/>
        </w:rPr>
        <w:t>LLC</w:t>
      </w:r>
      <w:r>
        <w:t xml:space="preserve"> - G-45 I</w:t>
      </w:r>
      <w:r>
        <w:rPr>
          <w:spacing w:val="-7"/>
        </w:rPr>
        <w:t xml:space="preserve"> </w:t>
      </w:r>
      <w:r>
        <w:t>am enclosing</w:t>
      </w:r>
      <w:r>
        <w:rPr>
          <w:spacing w:val="-4"/>
        </w:rPr>
        <w:t xml:space="preserve"> </w:t>
      </w:r>
      <w:r>
        <w:t xml:space="preserve">certain revised tariff </w:t>
      </w:r>
      <w:r>
        <w:rPr>
          <w:spacing w:val="-3"/>
        </w:rPr>
        <w:t>pages</w:t>
      </w:r>
      <w:r>
        <w:rPr>
          <w:spacing w:val="30"/>
        </w:rPr>
        <w:t xml:space="preserve"> </w:t>
      </w:r>
      <w:r>
        <w:t>and an Excel Workbook which contains the calculations supporting</w:t>
      </w:r>
      <w:r>
        <w:rPr>
          <w:spacing w:val="-7"/>
        </w:rPr>
        <w:t xml:space="preserve"> </w:t>
      </w:r>
      <w:r>
        <w:t xml:space="preserve">the revised tariff </w:t>
      </w:r>
      <w:r>
        <w:rPr>
          <w:spacing w:val="-2"/>
        </w:rPr>
        <w:t>pages.</w:t>
      </w:r>
    </w:p>
    <w:p w14:paraId="135DC0A5" w14:textId="77777777" w:rsidR="00B144C9" w:rsidRDefault="00B144C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35DC0A6" w14:textId="77777777" w:rsidR="00B144C9" w:rsidRDefault="00F42ADF">
      <w:pPr>
        <w:pStyle w:val="BodyText"/>
        <w:spacing w:line="492" w:lineRule="auto"/>
        <w:ind w:right="5619"/>
      </w:pPr>
      <w:r>
        <w:rPr>
          <w:spacing w:val="-3"/>
        </w:rPr>
        <w:t>If</w:t>
      </w:r>
      <w:r>
        <w:t xml:space="preserve"> there are questions please contact me.</w:t>
      </w:r>
      <w:r>
        <w:rPr>
          <w:spacing w:val="20"/>
        </w:rPr>
        <w:t xml:space="preserve"> </w:t>
      </w:r>
      <w:r>
        <w:t xml:space="preserve">Yours </w:t>
      </w:r>
      <w:r>
        <w:rPr>
          <w:spacing w:val="-2"/>
        </w:rPr>
        <w:t>truly,</w:t>
      </w:r>
    </w:p>
    <w:p w14:paraId="135DC0A7" w14:textId="77777777" w:rsidR="00B144C9" w:rsidRDefault="00F42ADF">
      <w:pPr>
        <w:spacing w:before="10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135DC0A8" w14:textId="77777777" w:rsidR="00B144C9" w:rsidRDefault="00F42ADF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135DC0A9" w14:textId="77777777" w:rsidR="00B144C9" w:rsidRDefault="00B144C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35DC0AA" w14:textId="77777777" w:rsidR="00B144C9" w:rsidRDefault="00F42ADF">
      <w:pPr>
        <w:pStyle w:val="BodyText"/>
        <w:tabs>
          <w:tab w:val="left" w:pos="819"/>
        </w:tabs>
      </w:pPr>
      <w:r>
        <w:t>cc:</w:t>
      </w:r>
      <w:r>
        <w:tab/>
        <w:t xml:space="preserve">Darrick Dietrich, </w:t>
      </w:r>
      <w:r>
        <w:rPr>
          <w:spacing w:val="-2"/>
        </w:rPr>
        <w:t>Basin</w:t>
      </w:r>
      <w:r>
        <w:t xml:space="preserve"> Disposal of Yakima, </w:t>
      </w:r>
      <w:r>
        <w:rPr>
          <w:spacing w:val="-5"/>
        </w:rPr>
        <w:t>LLC</w:t>
      </w:r>
    </w:p>
    <w:sectPr w:rsidR="00B144C9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C9"/>
    <w:rsid w:val="00B144C9"/>
    <w:rsid w:val="00F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35DC092"/>
  <w15:docId w15:val="{C38BA270-64E8-47C6-ACC1-E214026C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95991A7B29B049AEE8D15AD8A94258" ma:contentTypeVersion="104" ma:contentTypeDescription="" ma:contentTypeScope="" ma:versionID="cf516585e7bbb02bc9dd38cd3a2c21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2016-12-15T08:00:00+00:00</OpenedDate>
    <Date1 xmlns="dc463f71-b30c-4ab2-9473-d307f9d35888">2017-01-05T08:00:00+00:00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161288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4F7382-F14C-476E-8DA1-9E5A6C7B435C}"/>
</file>

<file path=customXml/itemProps2.xml><?xml version="1.0" encoding="utf-8"?>
<ds:datastoreItem xmlns:ds="http://schemas.openxmlformats.org/officeDocument/2006/customXml" ds:itemID="{3FA2D66D-0712-43A3-9F0D-F2DC65AD6C7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508D548D-DA51-4681-A303-77A6DE8A3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BC09A-2017-4806-831E-91DD62FD7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Kredel, Ashley (UTC)</cp:lastModifiedBy>
  <cp:revision>2</cp:revision>
  <dcterms:created xsi:type="dcterms:W3CDTF">2017-01-06T19:49:00Z</dcterms:created>
  <dcterms:modified xsi:type="dcterms:W3CDTF">2017-01-06T19:49:00Z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2017-01-06T00:00:00Z</vt:filetime>
  </property>
  <property fmtid="{D5CDD505-2E9C-101B-9397-08002B2CF9AE}" pid="4" name="ContentTypeId">
    <vt:lpwstr>0x0101006E56B4D1795A2E4DB2F0B01679ED314A000D95991A7B29B049AEE8D15AD8A94258</vt:lpwstr>
  </property>
  <property fmtid="{D5CDD505-2E9C-101B-9397-08002B2CF9AE}" pid="5" name="_docset_NoMedatataSyncRequired">
    <vt:lpwstr>False</vt:lpwstr>
  </property>
</Properties>
</file>