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3123" w:rsidRDefault="00AD3123" w:rsidP="00AD3312">
      <w:pPr>
        <w:rPr>
          <w:rFonts w:cstheme="minorHAnsi"/>
          <w:sz w:val="28"/>
          <w:szCs w:val="28"/>
        </w:rPr>
      </w:pPr>
      <w:bookmarkStart w:id="0" w:name="_GoBack"/>
      <w:bookmarkEnd w:id="0"/>
    </w:p>
    <w:p w:rsidR="00AD3123" w:rsidRDefault="00AD3123" w:rsidP="00AD3312">
      <w:pPr>
        <w:rPr>
          <w:rFonts w:cstheme="minorHAnsi"/>
          <w:sz w:val="28"/>
          <w:szCs w:val="28"/>
        </w:rPr>
      </w:pPr>
      <w:r>
        <w:rPr>
          <w:rFonts w:cstheme="minorHAnsi"/>
          <w:sz w:val="28"/>
          <w:szCs w:val="28"/>
        </w:rPr>
        <w:t xml:space="preserve">Docket </w:t>
      </w:r>
      <w:r w:rsidR="003E7759">
        <w:rPr>
          <w:rFonts w:cstheme="minorHAnsi"/>
          <w:sz w:val="28"/>
          <w:szCs w:val="28"/>
        </w:rPr>
        <w:t>TC-</w:t>
      </w:r>
      <w:r w:rsidR="0047633D">
        <w:rPr>
          <w:rFonts w:cstheme="minorHAnsi"/>
          <w:sz w:val="28"/>
          <w:szCs w:val="28"/>
        </w:rPr>
        <w:t>160054</w:t>
      </w:r>
      <w:r>
        <w:rPr>
          <w:rFonts w:cstheme="minorHAnsi"/>
          <w:sz w:val="28"/>
          <w:szCs w:val="28"/>
        </w:rPr>
        <w:t xml:space="preserve">, </w:t>
      </w:r>
    </w:p>
    <w:p w:rsidR="00AD3123" w:rsidRDefault="00AD3123" w:rsidP="00AD3312">
      <w:pPr>
        <w:rPr>
          <w:rFonts w:cstheme="minorHAnsi"/>
          <w:sz w:val="28"/>
          <w:szCs w:val="28"/>
        </w:rPr>
      </w:pPr>
      <w:r>
        <w:rPr>
          <w:rFonts w:cstheme="minorHAnsi"/>
          <w:sz w:val="28"/>
          <w:szCs w:val="28"/>
        </w:rPr>
        <w:t>Application</w:t>
      </w:r>
      <w:r w:rsidR="0047633D">
        <w:rPr>
          <w:rFonts w:cstheme="minorHAnsi"/>
          <w:sz w:val="28"/>
          <w:szCs w:val="28"/>
        </w:rPr>
        <w:t xml:space="preserve"> </w:t>
      </w:r>
      <w:r w:rsidR="0056120E">
        <w:rPr>
          <w:rFonts w:cstheme="minorHAnsi"/>
          <w:sz w:val="28"/>
          <w:szCs w:val="28"/>
        </w:rPr>
        <w:t>for</w:t>
      </w:r>
      <w:r w:rsidR="0047633D">
        <w:rPr>
          <w:rFonts w:cstheme="minorHAnsi"/>
          <w:sz w:val="28"/>
          <w:szCs w:val="28"/>
        </w:rPr>
        <w:t xml:space="preserve"> Temporary Certificate</w:t>
      </w:r>
    </w:p>
    <w:p w:rsidR="00966F3C" w:rsidRPr="00604862" w:rsidRDefault="00FB7BA6" w:rsidP="00AD3312">
      <w:pPr>
        <w:rPr>
          <w:rFonts w:cstheme="minorHAnsi"/>
          <w:sz w:val="28"/>
          <w:szCs w:val="28"/>
        </w:rPr>
      </w:pPr>
      <w:r>
        <w:rPr>
          <w:rFonts w:cstheme="minorHAnsi"/>
          <w:sz w:val="28"/>
          <w:szCs w:val="28"/>
        </w:rPr>
        <w:t>Point to Point Shuttle, LLC</w:t>
      </w:r>
      <w:r w:rsidR="003E7759">
        <w:rPr>
          <w:rFonts w:cstheme="minorHAnsi"/>
          <w:sz w:val="28"/>
          <w:szCs w:val="28"/>
        </w:rPr>
        <w:t xml:space="preserve"> </w:t>
      </w:r>
      <w:r w:rsidR="00966F3C" w:rsidRPr="00604862">
        <w:rPr>
          <w:rFonts w:cstheme="minorHAnsi"/>
          <w:sz w:val="28"/>
          <w:szCs w:val="28"/>
        </w:rPr>
        <w:t xml:space="preserve">     Review by </w:t>
      </w:r>
      <w:r w:rsidR="005346C7">
        <w:rPr>
          <w:rFonts w:cstheme="minorHAnsi"/>
          <w:sz w:val="28"/>
          <w:szCs w:val="28"/>
        </w:rPr>
        <w:t>Mike Young</w:t>
      </w:r>
      <w:r w:rsidR="00024E67" w:rsidRPr="00604862">
        <w:rPr>
          <w:rFonts w:cstheme="minorHAnsi"/>
          <w:sz w:val="28"/>
          <w:szCs w:val="28"/>
        </w:rPr>
        <w:t xml:space="preserve"> </w:t>
      </w:r>
      <w:r>
        <w:rPr>
          <w:rFonts w:cstheme="minorHAnsi"/>
          <w:sz w:val="28"/>
          <w:szCs w:val="28"/>
        </w:rPr>
        <w:t>1</w:t>
      </w:r>
      <w:r w:rsidR="003E7759">
        <w:rPr>
          <w:rFonts w:cstheme="minorHAnsi"/>
          <w:sz w:val="28"/>
          <w:szCs w:val="28"/>
        </w:rPr>
        <w:t>/</w:t>
      </w:r>
      <w:r>
        <w:rPr>
          <w:rFonts w:cstheme="minorHAnsi"/>
          <w:sz w:val="28"/>
          <w:szCs w:val="28"/>
        </w:rPr>
        <w:t>2</w:t>
      </w:r>
      <w:r w:rsidR="000A6EF8">
        <w:rPr>
          <w:rFonts w:cstheme="minorHAnsi"/>
          <w:sz w:val="28"/>
          <w:szCs w:val="28"/>
        </w:rPr>
        <w:t>9</w:t>
      </w:r>
      <w:r w:rsidR="003E7759">
        <w:rPr>
          <w:rFonts w:cstheme="minorHAnsi"/>
          <w:sz w:val="28"/>
          <w:szCs w:val="28"/>
        </w:rPr>
        <w:t>/201</w:t>
      </w:r>
      <w:r>
        <w:rPr>
          <w:rFonts w:cstheme="minorHAnsi"/>
          <w:sz w:val="28"/>
          <w:szCs w:val="28"/>
        </w:rPr>
        <w:t>6</w:t>
      </w:r>
      <w:r w:rsidR="00265C02">
        <w:rPr>
          <w:rFonts w:cstheme="minorHAnsi"/>
          <w:sz w:val="28"/>
          <w:szCs w:val="28"/>
        </w:rPr>
        <w:t>, revised 2/4/16</w:t>
      </w:r>
    </w:p>
    <w:p w:rsidR="00FF31BB" w:rsidRPr="00604862" w:rsidRDefault="00FF31BB" w:rsidP="00AD3312">
      <w:pPr>
        <w:rPr>
          <w:rFonts w:cstheme="minorHAnsi"/>
          <w:sz w:val="28"/>
          <w:szCs w:val="28"/>
        </w:rPr>
      </w:pPr>
    </w:p>
    <w:p w:rsidR="00FF31BB" w:rsidRPr="00604862" w:rsidRDefault="00FF31BB" w:rsidP="00AD3312">
      <w:pPr>
        <w:rPr>
          <w:rFonts w:cstheme="minorHAnsi"/>
          <w:sz w:val="28"/>
          <w:szCs w:val="28"/>
        </w:rPr>
      </w:pPr>
    </w:p>
    <w:p w:rsidR="00966F3C" w:rsidRPr="00604862" w:rsidRDefault="00FF31BB" w:rsidP="00AD3312">
      <w:pPr>
        <w:rPr>
          <w:rFonts w:cstheme="minorHAnsi"/>
          <w:sz w:val="28"/>
          <w:szCs w:val="28"/>
          <w:u w:val="single"/>
        </w:rPr>
      </w:pPr>
      <w:r w:rsidRPr="00604862">
        <w:rPr>
          <w:rFonts w:cstheme="minorHAnsi"/>
          <w:sz w:val="28"/>
          <w:szCs w:val="28"/>
          <w:u w:val="single"/>
        </w:rPr>
        <w:t>Conclusion</w:t>
      </w:r>
    </w:p>
    <w:p w:rsidR="00FF31BB" w:rsidRPr="00604862" w:rsidRDefault="00FF31BB" w:rsidP="00AD3312">
      <w:pPr>
        <w:rPr>
          <w:rFonts w:cstheme="minorHAnsi"/>
          <w:sz w:val="28"/>
          <w:szCs w:val="28"/>
          <w:u w:val="single"/>
        </w:rPr>
      </w:pPr>
    </w:p>
    <w:p w:rsidR="00FF31BB" w:rsidRPr="00604862" w:rsidRDefault="000C720A" w:rsidP="00272631">
      <w:pPr>
        <w:rPr>
          <w:rFonts w:cstheme="minorHAnsi"/>
          <w:sz w:val="28"/>
          <w:szCs w:val="28"/>
        </w:rPr>
      </w:pPr>
      <w:r>
        <w:rPr>
          <w:rFonts w:cstheme="minorHAnsi"/>
          <w:sz w:val="28"/>
          <w:szCs w:val="28"/>
        </w:rPr>
        <w:t xml:space="preserve">Staff has reviewed </w:t>
      </w:r>
      <w:r w:rsidR="00FF31BB" w:rsidRPr="00604862">
        <w:rPr>
          <w:rFonts w:cstheme="minorHAnsi"/>
          <w:sz w:val="28"/>
          <w:szCs w:val="28"/>
        </w:rPr>
        <w:t>the company’s financial information</w:t>
      </w:r>
      <w:r w:rsidR="00024E67" w:rsidRPr="00604862">
        <w:rPr>
          <w:rFonts w:cstheme="minorHAnsi"/>
          <w:sz w:val="28"/>
          <w:szCs w:val="28"/>
        </w:rPr>
        <w:t xml:space="preserve"> submitted in Docket</w:t>
      </w:r>
      <w:r w:rsidR="00363D01" w:rsidRPr="00604862">
        <w:rPr>
          <w:rFonts w:cstheme="minorHAnsi"/>
          <w:sz w:val="28"/>
          <w:szCs w:val="28"/>
        </w:rPr>
        <w:t xml:space="preserve"> </w:t>
      </w:r>
    </w:p>
    <w:p w:rsidR="00363D01" w:rsidRPr="00604862" w:rsidRDefault="0056120E" w:rsidP="00272631">
      <w:pPr>
        <w:rPr>
          <w:rFonts w:cstheme="minorHAnsi"/>
          <w:sz w:val="28"/>
          <w:szCs w:val="28"/>
        </w:rPr>
      </w:pPr>
      <w:r>
        <w:rPr>
          <w:rFonts w:cstheme="minorHAnsi"/>
          <w:sz w:val="28"/>
          <w:szCs w:val="28"/>
        </w:rPr>
        <w:t>TC-160054</w:t>
      </w:r>
      <w:r w:rsidR="00FF31BB" w:rsidRPr="00604862">
        <w:rPr>
          <w:rFonts w:cstheme="minorHAnsi"/>
          <w:sz w:val="28"/>
          <w:szCs w:val="28"/>
        </w:rPr>
        <w:t xml:space="preserve"> </w:t>
      </w:r>
      <w:r w:rsidR="000C720A">
        <w:rPr>
          <w:rFonts w:cstheme="minorHAnsi"/>
          <w:sz w:val="28"/>
          <w:szCs w:val="28"/>
        </w:rPr>
        <w:t>and</w:t>
      </w:r>
      <w:r w:rsidR="00FF31BB" w:rsidRPr="00604862">
        <w:rPr>
          <w:rFonts w:cstheme="minorHAnsi"/>
          <w:sz w:val="28"/>
          <w:szCs w:val="28"/>
        </w:rPr>
        <w:t xml:space="preserve"> concludes t</w:t>
      </w:r>
      <w:r w:rsidR="00363D01" w:rsidRPr="00604862">
        <w:rPr>
          <w:rFonts w:cstheme="minorHAnsi"/>
          <w:sz w:val="28"/>
          <w:szCs w:val="28"/>
        </w:rPr>
        <w:t xml:space="preserve">he company </w:t>
      </w:r>
      <w:r w:rsidR="00272631" w:rsidRPr="00604862">
        <w:rPr>
          <w:rFonts w:cstheme="minorHAnsi"/>
          <w:sz w:val="28"/>
          <w:szCs w:val="28"/>
        </w:rPr>
        <w:t xml:space="preserve">has made reasonable efforts to estimate its </w:t>
      </w:r>
      <w:r w:rsidR="00EC328A">
        <w:rPr>
          <w:rFonts w:cstheme="minorHAnsi"/>
          <w:sz w:val="28"/>
          <w:szCs w:val="28"/>
        </w:rPr>
        <w:t>revenues and expenses</w:t>
      </w:r>
      <w:r w:rsidR="00272631" w:rsidRPr="00604862">
        <w:rPr>
          <w:rFonts w:cstheme="minorHAnsi"/>
          <w:sz w:val="28"/>
          <w:szCs w:val="28"/>
        </w:rPr>
        <w:t xml:space="preserve"> under the proposed operations</w:t>
      </w:r>
      <w:r w:rsidR="00EC328A">
        <w:rPr>
          <w:rFonts w:cstheme="minorHAnsi"/>
          <w:sz w:val="28"/>
          <w:szCs w:val="28"/>
        </w:rPr>
        <w:t xml:space="preserve">. </w:t>
      </w:r>
      <w:r w:rsidR="008D7202">
        <w:rPr>
          <w:rFonts w:cstheme="minorHAnsi"/>
          <w:sz w:val="28"/>
          <w:szCs w:val="28"/>
        </w:rPr>
        <w:t xml:space="preserve">This application is for </w:t>
      </w:r>
      <w:r>
        <w:rPr>
          <w:rFonts w:cstheme="minorHAnsi"/>
          <w:sz w:val="28"/>
          <w:szCs w:val="28"/>
        </w:rPr>
        <w:t>temporary service in an area that had been served by a company no longer doing business</w:t>
      </w:r>
      <w:r w:rsidR="00857280">
        <w:rPr>
          <w:rFonts w:cstheme="minorHAnsi"/>
          <w:sz w:val="28"/>
          <w:szCs w:val="28"/>
        </w:rPr>
        <w:t>, so there is a public need for this service</w:t>
      </w:r>
      <w:r w:rsidR="008D7202">
        <w:rPr>
          <w:rFonts w:cstheme="minorHAnsi"/>
          <w:sz w:val="28"/>
          <w:szCs w:val="28"/>
        </w:rPr>
        <w:t xml:space="preserve">. </w:t>
      </w:r>
      <w:r w:rsidR="006338C7">
        <w:rPr>
          <w:rFonts w:cstheme="minorHAnsi"/>
          <w:sz w:val="28"/>
          <w:szCs w:val="28"/>
        </w:rPr>
        <w:t>Based on the company’s projections</w:t>
      </w:r>
      <w:r w:rsidR="00C5132F">
        <w:rPr>
          <w:rFonts w:cstheme="minorHAnsi"/>
          <w:sz w:val="28"/>
          <w:szCs w:val="28"/>
        </w:rPr>
        <w:t>,</w:t>
      </w:r>
      <w:r w:rsidR="006338C7">
        <w:rPr>
          <w:rFonts w:cstheme="minorHAnsi"/>
          <w:sz w:val="28"/>
          <w:szCs w:val="28"/>
        </w:rPr>
        <w:t xml:space="preserve"> </w:t>
      </w:r>
      <w:r w:rsidR="00E2407C">
        <w:rPr>
          <w:rFonts w:cstheme="minorHAnsi"/>
          <w:sz w:val="28"/>
          <w:szCs w:val="28"/>
        </w:rPr>
        <w:t xml:space="preserve">operations would result in a net profit. </w:t>
      </w:r>
      <w:r w:rsidR="00C369A3">
        <w:rPr>
          <w:rFonts w:cstheme="minorHAnsi"/>
          <w:sz w:val="28"/>
          <w:szCs w:val="28"/>
        </w:rPr>
        <w:t xml:space="preserve">The projected cash flow statement portrays a positive gain each month. </w:t>
      </w:r>
      <w:r w:rsidR="008E762E">
        <w:rPr>
          <w:rFonts w:cstheme="minorHAnsi"/>
          <w:sz w:val="28"/>
          <w:szCs w:val="28"/>
        </w:rPr>
        <w:t xml:space="preserve">Barring having to replace both vehicles in a short period of time, </w:t>
      </w:r>
      <w:r w:rsidR="000A6EF8">
        <w:rPr>
          <w:rFonts w:cstheme="minorHAnsi"/>
          <w:sz w:val="28"/>
          <w:szCs w:val="28"/>
        </w:rPr>
        <w:t>S</w:t>
      </w:r>
      <w:r w:rsidR="00FF31BB" w:rsidRPr="00604862">
        <w:rPr>
          <w:rFonts w:cstheme="minorHAnsi"/>
          <w:sz w:val="28"/>
          <w:szCs w:val="28"/>
        </w:rPr>
        <w:t xml:space="preserve">taff </w:t>
      </w:r>
      <w:r w:rsidR="005F230D">
        <w:rPr>
          <w:rFonts w:cstheme="minorHAnsi"/>
          <w:sz w:val="28"/>
          <w:szCs w:val="28"/>
        </w:rPr>
        <w:t xml:space="preserve">concludes the company </w:t>
      </w:r>
      <w:r w:rsidR="00516120">
        <w:rPr>
          <w:rFonts w:cstheme="minorHAnsi"/>
          <w:sz w:val="28"/>
          <w:szCs w:val="28"/>
        </w:rPr>
        <w:t>has demonstrated it is</w:t>
      </w:r>
      <w:r w:rsidR="005F230D">
        <w:rPr>
          <w:rFonts w:cstheme="minorHAnsi"/>
          <w:sz w:val="28"/>
          <w:szCs w:val="28"/>
        </w:rPr>
        <w:t xml:space="preserve"> financially fit</w:t>
      </w:r>
      <w:r w:rsidR="00272631" w:rsidRPr="00604862">
        <w:rPr>
          <w:rFonts w:cstheme="minorHAnsi"/>
          <w:sz w:val="28"/>
          <w:szCs w:val="28"/>
        </w:rPr>
        <w:t xml:space="preserve"> to provide </w:t>
      </w:r>
      <w:r w:rsidR="00883D28">
        <w:rPr>
          <w:rFonts w:cstheme="minorHAnsi"/>
          <w:sz w:val="28"/>
          <w:szCs w:val="28"/>
        </w:rPr>
        <w:t xml:space="preserve">the applied for </w:t>
      </w:r>
      <w:r w:rsidR="00272631" w:rsidRPr="00604862">
        <w:rPr>
          <w:rFonts w:cstheme="minorHAnsi"/>
          <w:sz w:val="28"/>
          <w:szCs w:val="28"/>
        </w:rPr>
        <w:t>service</w:t>
      </w:r>
      <w:r w:rsidR="00857280">
        <w:rPr>
          <w:rFonts w:cstheme="minorHAnsi"/>
          <w:sz w:val="28"/>
          <w:szCs w:val="28"/>
        </w:rPr>
        <w:t xml:space="preserve"> on a temporary basis</w:t>
      </w:r>
      <w:r w:rsidR="00272631" w:rsidRPr="00604862">
        <w:rPr>
          <w:rFonts w:cstheme="minorHAnsi"/>
          <w:sz w:val="28"/>
          <w:szCs w:val="28"/>
        </w:rPr>
        <w:t xml:space="preserve">. </w:t>
      </w:r>
    </w:p>
    <w:p w:rsidR="00363D01" w:rsidRPr="00604862" w:rsidRDefault="00363D01" w:rsidP="00363D01">
      <w:pPr>
        <w:rPr>
          <w:rFonts w:cstheme="minorHAnsi"/>
          <w:sz w:val="28"/>
          <w:szCs w:val="28"/>
        </w:rPr>
      </w:pPr>
    </w:p>
    <w:p w:rsidR="00363D01" w:rsidRPr="00604862" w:rsidRDefault="00FF31BB" w:rsidP="00363D01">
      <w:pPr>
        <w:rPr>
          <w:rFonts w:cstheme="minorHAnsi"/>
          <w:sz w:val="28"/>
          <w:szCs w:val="28"/>
        </w:rPr>
      </w:pPr>
      <w:r w:rsidRPr="00604862">
        <w:rPr>
          <w:rFonts w:cstheme="minorHAnsi"/>
          <w:sz w:val="28"/>
          <w:szCs w:val="28"/>
          <w:u w:val="single"/>
        </w:rPr>
        <w:t>T</w:t>
      </w:r>
      <w:r w:rsidR="00363D01" w:rsidRPr="00604862">
        <w:rPr>
          <w:rFonts w:cstheme="minorHAnsi"/>
          <w:sz w:val="28"/>
          <w:szCs w:val="28"/>
          <w:u w:val="single"/>
        </w:rPr>
        <w:t>he balance sheet review</w:t>
      </w:r>
      <w:r w:rsidR="00363D01" w:rsidRPr="00604862">
        <w:rPr>
          <w:rFonts w:cstheme="minorHAnsi"/>
          <w:sz w:val="28"/>
          <w:szCs w:val="28"/>
        </w:rPr>
        <w:t xml:space="preserve">: </w:t>
      </w:r>
    </w:p>
    <w:p w:rsidR="00C369A3" w:rsidRDefault="00C369A3" w:rsidP="00C369A3">
      <w:pPr>
        <w:rPr>
          <w:rFonts w:cstheme="minorHAnsi"/>
          <w:sz w:val="28"/>
          <w:szCs w:val="28"/>
        </w:rPr>
      </w:pPr>
    </w:p>
    <w:p w:rsidR="000A6EF8" w:rsidRDefault="00265C02" w:rsidP="00C369A3">
      <w:pPr>
        <w:rPr>
          <w:rFonts w:cstheme="minorHAnsi"/>
          <w:sz w:val="28"/>
          <w:szCs w:val="28"/>
        </w:rPr>
      </w:pPr>
      <w:r>
        <w:rPr>
          <w:rFonts w:cstheme="minorHAnsi"/>
          <w:sz w:val="28"/>
          <w:szCs w:val="28"/>
        </w:rPr>
        <w:t>The company provided a revised pro forma balance sheet on February 3, 2016.</w:t>
      </w:r>
    </w:p>
    <w:p w:rsidR="00265C02" w:rsidRPr="000A6EF8" w:rsidRDefault="00265C02" w:rsidP="00265C02">
      <w:pPr>
        <w:pStyle w:val="ListParagraph"/>
        <w:numPr>
          <w:ilvl w:val="0"/>
          <w:numId w:val="8"/>
        </w:numPr>
        <w:rPr>
          <w:rFonts w:cstheme="minorHAnsi"/>
          <w:sz w:val="28"/>
          <w:szCs w:val="28"/>
        </w:rPr>
      </w:pPr>
      <w:r w:rsidRPr="000A6EF8">
        <w:rPr>
          <w:rFonts w:cstheme="minorHAnsi"/>
          <w:sz w:val="28"/>
          <w:szCs w:val="28"/>
        </w:rPr>
        <w:t>The company states it has $</w:t>
      </w:r>
      <w:r>
        <w:rPr>
          <w:rFonts w:cstheme="minorHAnsi"/>
          <w:sz w:val="28"/>
          <w:szCs w:val="28"/>
        </w:rPr>
        <w:t>4,600</w:t>
      </w:r>
      <w:r w:rsidRPr="000A6EF8">
        <w:rPr>
          <w:rFonts w:cstheme="minorHAnsi"/>
          <w:sz w:val="28"/>
          <w:szCs w:val="28"/>
        </w:rPr>
        <w:t xml:space="preserve"> of cash on hand</w:t>
      </w:r>
    </w:p>
    <w:p w:rsidR="00265C02" w:rsidRPr="000A6EF8" w:rsidRDefault="00265C02" w:rsidP="00265C02">
      <w:pPr>
        <w:pStyle w:val="ListParagraph"/>
        <w:numPr>
          <w:ilvl w:val="0"/>
          <w:numId w:val="8"/>
        </w:numPr>
        <w:rPr>
          <w:rFonts w:cstheme="minorHAnsi"/>
          <w:sz w:val="28"/>
          <w:szCs w:val="28"/>
        </w:rPr>
      </w:pPr>
      <w:r w:rsidRPr="000A6EF8">
        <w:rPr>
          <w:rFonts w:cstheme="minorHAnsi"/>
          <w:sz w:val="28"/>
          <w:szCs w:val="28"/>
        </w:rPr>
        <w:t>The company has $</w:t>
      </w:r>
      <w:r>
        <w:rPr>
          <w:rFonts w:cstheme="minorHAnsi"/>
          <w:sz w:val="28"/>
          <w:szCs w:val="28"/>
        </w:rPr>
        <w:t>141,000</w:t>
      </w:r>
      <w:r w:rsidRPr="000A6EF8">
        <w:rPr>
          <w:rFonts w:cstheme="minorHAnsi"/>
          <w:sz w:val="28"/>
          <w:szCs w:val="28"/>
        </w:rPr>
        <w:t xml:space="preserve"> in </w:t>
      </w:r>
      <w:r>
        <w:rPr>
          <w:rFonts w:cstheme="minorHAnsi"/>
          <w:sz w:val="28"/>
          <w:szCs w:val="28"/>
        </w:rPr>
        <w:t>accounts receivable</w:t>
      </w:r>
    </w:p>
    <w:p w:rsidR="00265C02" w:rsidRPr="000A6EF8" w:rsidRDefault="00265C02" w:rsidP="00265C02">
      <w:pPr>
        <w:pStyle w:val="ListParagraph"/>
        <w:numPr>
          <w:ilvl w:val="0"/>
          <w:numId w:val="8"/>
        </w:numPr>
        <w:rPr>
          <w:rFonts w:cstheme="minorHAnsi"/>
          <w:sz w:val="28"/>
          <w:szCs w:val="28"/>
        </w:rPr>
      </w:pPr>
      <w:r w:rsidRPr="000A6EF8">
        <w:rPr>
          <w:rFonts w:cstheme="minorHAnsi"/>
          <w:sz w:val="28"/>
          <w:szCs w:val="28"/>
        </w:rPr>
        <w:t>The company lists $</w:t>
      </w:r>
      <w:r>
        <w:rPr>
          <w:rFonts w:cstheme="minorHAnsi"/>
          <w:sz w:val="28"/>
          <w:szCs w:val="28"/>
        </w:rPr>
        <w:t>8</w:t>
      </w:r>
      <w:r w:rsidRPr="000A6EF8">
        <w:rPr>
          <w:rFonts w:cstheme="minorHAnsi"/>
          <w:sz w:val="28"/>
          <w:szCs w:val="28"/>
        </w:rPr>
        <w:t xml:space="preserve">,000 of other </w:t>
      </w:r>
      <w:r>
        <w:rPr>
          <w:rFonts w:cstheme="minorHAnsi"/>
          <w:sz w:val="28"/>
          <w:szCs w:val="28"/>
        </w:rPr>
        <w:t xml:space="preserve">fixed </w:t>
      </w:r>
      <w:r w:rsidRPr="000A6EF8">
        <w:rPr>
          <w:rFonts w:cstheme="minorHAnsi"/>
          <w:sz w:val="28"/>
          <w:szCs w:val="28"/>
        </w:rPr>
        <w:t>assets</w:t>
      </w:r>
    </w:p>
    <w:p w:rsidR="000A6EF8" w:rsidRDefault="000A6EF8" w:rsidP="00C369A3">
      <w:pPr>
        <w:rPr>
          <w:rFonts w:cstheme="minorHAnsi"/>
          <w:sz w:val="28"/>
          <w:szCs w:val="28"/>
        </w:rPr>
      </w:pPr>
    </w:p>
    <w:p w:rsidR="000A6EF8" w:rsidRDefault="00265C02" w:rsidP="00C369A3">
      <w:pPr>
        <w:rPr>
          <w:rFonts w:cstheme="minorHAnsi"/>
          <w:sz w:val="28"/>
          <w:szCs w:val="28"/>
        </w:rPr>
      </w:pPr>
      <w:r>
        <w:rPr>
          <w:rFonts w:cstheme="minorHAnsi"/>
          <w:sz w:val="28"/>
          <w:szCs w:val="28"/>
        </w:rPr>
        <w:t>The company is projecting $10,000 in monthly expenses and has $4,000 on hand, but also over $100,000 in receivables, so it should be able to finance its operations with cash flow if ridership does not meet projections. Additionally the company stated the accounts payable represents owner repayments, which indicates there could be additional capital available from the owners.</w:t>
      </w:r>
    </w:p>
    <w:p w:rsidR="00265C02" w:rsidRDefault="00265C02" w:rsidP="00C369A3">
      <w:pPr>
        <w:rPr>
          <w:rFonts w:cstheme="minorHAnsi"/>
          <w:sz w:val="28"/>
          <w:szCs w:val="28"/>
        </w:rPr>
      </w:pPr>
    </w:p>
    <w:p w:rsidR="005F230D" w:rsidRPr="00C369A3" w:rsidRDefault="00EC328A" w:rsidP="00C369A3">
      <w:pPr>
        <w:rPr>
          <w:rFonts w:cstheme="minorHAnsi"/>
          <w:sz w:val="28"/>
          <w:szCs w:val="28"/>
        </w:rPr>
      </w:pPr>
      <w:r>
        <w:rPr>
          <w:rFonts w:cstheme="minorHAnsi"/>
          <w:sz w:val="28"/>
          <w:szCs w:val="28"/>
        </w:rPr>
        <w:t xml:space="preserve">Both of the vehicles the company plans to utilize are at least 10 years old or older. </w:t>
      </w:r>
      <w:r w:rsidR="000A6EF8">
        <w:rPr>
          <w:rFonts w:cstheme="minorHAnsi"/>
          <w:sz w:val="28"/>
          <w:szCs w:val="28"/>
        </w:rPr>
        <w:t xml:space="preserve">The company’s proposed time schedule would require both vehicles to be in service simultaneously. </w:t>
      </w:r>
      <w:r>
        <w:rPr>
          <w:rFonts w:cstheme="minorHAnsi"/>
          <w:sz w:val="28"/>
          <w:szCs w:val="28"/>
        </w:rPr>
        <w:t>If one or both of the vehicles need to be rep</w:t>
      </w:r>
      <w:r w:rsidR="00C938CF">
        <w:rPr>
          <w:rFonts w:cstheme="minorHAnsi"/>
          <w:sz w:val="28"/>
          <w:szCs w:val="28"/>
        </w:rPr>
        <w:t xml:space="preserve">laced </w:t>
      </w:r>
      <w:r w:rsidR="000A6EF8">
        <w:rPr>
          <w:rFonts w:cstheme="minorHAnsi"/>
          <w:sz w:val="28"/>
          <w:szCs w:val="28"/>
        </w:rPr>
        <w:t xml:space="preserve">it would require most or all of the company’s cash reserves to secure another vehicle. The company did not indicate whether it had access to loans or leases.  </w:t>
      </w:r>
    </w:p>
    <w:p w:rsidR="00195AD1" w:rsidRDefault="00195AD1" w:rsidP="004F0805">
      <w:pPr>
        <w:rPr>
          <w:rFonts w:cstheme="minorHAnsi"/>
          <w:sz w:val="28"/>
          <w:szCs w:val="28"/>
          <w:u w:val="single"/>
        </w:rPr>
      </w:pPr>
    </w:p>
    <w:p w:rsidR="00EF59F4" w:rsidRDefault="00EF59F4" w:rsidP="004F0805">
      <w:pPr>
        <w:rPr>
          <w:rFonts w:cstheme="minorHAnsi"/>
          <w:sz w:val="28"/>
          <w:szCs w:val="28"/>
          <w:u w:val="single"/>
        </w:rPr>
      </w:pPr>
    </w:p>
    <w:p w:rsidR="004F0805" w:rsidRDefault="00FF31BB" w:rsidP="004F0805">
      <w:pPr>
        <w:rPr>
          <w:rFonts w:cstheme="minorHAnsi"/>
          <w:sz w:val="28"/>
          <w:szCs w:val="28"/>
        </w:rPr>
      </w:pPr>
      <w:r w:rsidRPr="00604862">
        <w:rPr>
          <w:rFonts w:cstheme="minorHAnsi"/>
          <w:sz w:val="28"/>
          <w:szCs w:val="28"/>
          <w:u w:val="single"/>
        </w:rPr>
        <w:t>T</w:t>
      </w:r>
      <w:r w:rsidR="004F0805" w:rsidRPr="00604862">
        <w:rPr>
          <w:rFonts w:cstheme="minorHAnsi"/>
          <w:sz w:val="28"/>
          <w:szCs w:val="28"/>
          <w:u w:val="single"/>
        </w:rPr>
        <w:t>he Pro</w:t>
      </w:r>
      <w:r w:rsidR="00D00006">
        <w:rPr>
          <w:rFonts w:cstheme="minorHAnsi"/>
          <w:sz w:val="28"/>
          <w:szCs w:val="28"/>
          <w:u w:val="single"/>
        </w:rPr>
        <w:t xml:space="preserve"> </w:t>
      </w:r>
      <w:r w:rsidR="004F0805" w:rsidRPr="00604862">
        <w:rPr>
          <w:rFonts w:cstheme="minorHAnsi"/>
          <w:sz w:val="28"/>
          <w:szCs w:val="28"/>
          <w:u w:val="single"/>
        </w:rPr>
        <w:t>forma Income Statement</w:t>
      </w:r>
      <w:r w:rsidR="004F0805" w:rsidRPr="00604862">
        <w:rPr>
          <w:rFonts w:cstheme="minorHAnsi"/>
          <w:sz w:val="28"/>
          <w:szCs w:val="28"/>
        </w:rPr>
        <w:t xml:space="preserve">: </w:t>
      </w:r>
    </w:p>
    <w:p w:rsidR="00D00006" w:rsidRDefault="00D00006" w:rsidP="004F0805">
      <w:pPr>
        <w:rPr>
          <w:rFonts w:cstheme="minorHAnsi"/>
          <w:sz w:val="28"/>
          <w:szCs w:val="28"/>
        </w:rPr>
      </w:pPr>
    </w:p>
    <w:p w:rsidR="00D00006" w:rsidRPr="00604862" w:rsidRDefault="00D00006" w:rsidP="004F0805">
      <w:pPr>
        <w:rPr>
          <w:rFonts w:cstheme="minorHAnsi"/>
          <w:sz w:val="28"/>
          <w:szCs w:val="28"/>
        </w:rPr>
      </w:pPr>
      <w:r>
        <w:rPr>
          <w:rFonts w:cstheme="minorHAnsi"/>
          <w:sz w:val="28"/>
          <w:szCs w:val="28"/>
        </w:rPr>
        <w:t>The company provided a detailed cash flow projection and pro-forma income statement.</w:t>
      </w:r>
    </w:p>
    <w:p w:rsidR="004F0805" w:rsidRPr="00604862" w:rsidRDefault="004F0805" w:rsidP="004F0805">
      <w:pPr>
        <w:pStyle w:val="ListParagraph"/>
        <w:numPr>
          <w:ilvl w:val="0"/>
          <w:numId w:val="2"/>
        </w:numPr>
        <w:rPr>
          <w:rFonts w:cstheme="minorHAnsi"/>
          <w:sz w:val="28"/>
          <w:szCs w:val="28"/>
        </w:rPr>
      </w:pPr>
      <w:r w:rsidRPr="00604862">
        <w:rPr>
          <w:rFonts w:cstheme="minorHAnsi"/>
          <w:sz w:val="28"/>
          <w:szCs w:val="28"/>
        </w:rPr>
        <w:t>The company projects $</w:t>
      </w:r>
      <w:r w:rsidR="00D00006">
        <w:rPr>
          <w:rFonts w:cstheme="minorHAnsi"/>
          <w:sz w:val="28"/>
          <w:szCs w:val="28"/>
        </w:rPr>
        <w:t>141,000</w:t>
      </w:r>
      <w:r w:rsidR="003903A7">
        <w:rPr>
          <w:rFonts w:cstheme="minorHAnsi"/>
          <w:sz w:val="28"/>
          <w:szCs w:val="28"/>
        </w:rPr>
        <w:t xml:space="preserve"> </w:t>
      </w:r>
      <w:r w:rsidR="00D00006">
        <w:rPr>
          <w:rFonts w:cstheme="minorHAnsi"/>
          <w:sz w:val="28"/>
          <w:szCs w:val="28"/>
        </w:rPr>
        <w:t xml:space="preserve">in </w:t>
      </w:r>
      <w:r w:rsidRPr="00604862">
        <w:rPr>
          <w:rFonts w:cstheme="minorHAnsi"/>
          <w:sz w:val="28"/>
          <w:szCs w:val="28"/>
        </w:rPr>
        <w:t>annual revenue</w:t>
      </w:r>
      <w:r w:rsidR="008D1ACF" w:rsidRPr="00604862">
        <w:rPr>
          <w:rFonts w:cstheme="minorHAnsi"/>
          <w:sz w:val="28"/>
          <w:szCs w:val="28"/>
        </w:rPr>
        <w:t xml:space="preserve"> (</w:t>
      </w:r>
      <w:r w:rsidR="00D00006">
        <w:rPr>
          <w:rFonts w:cstheme="minorHAnsi"/>
          <w:sz w:val="28"/>
          <w:szCs w:val="28"/>
        </w:rPr>
        <w:t xml:space="preserve">2,350 </w:t>
      </w:r>
      <w:r w:rsidR="00900265">
        <w:rPr>
          <w:rFonts w:cstheme="minorHAnsi"/>
          <w:sz w:val="28"/>
          <w:szCs w:val="28"/>
        </w:rPr>
        <w:t>customers purchasing a $60 punch card for 8 one-way rides</w:t>
      </w:r>
      <w:r w:rsidR="008D1ACF" w:rsidRPr="00604862">
        <w:rPr>
          <w:rFonts w:cstheme="minorHAnsi"/>
          <w:sz w:val="28"/>
          <w:szCs w:val="28"/>
        </w:rPr>
        <w:t>)</w:t>
      </w:r>
    </w:p>
    <w:p w:rsidR="00900265" w:rsidRDefault="004F0805" w:rsidP="004F0805">
      <w:pPr>
        <w:pStyle w:val="ListParagraph"/>
        <w:numPr>
          <w:ilvl w:val="0"/>
          <w:numId w:val="2"/>
        </w:numPr>
        <w:rPr>
          <w:rFonts w:cstheme="minorHAnsi"/>
          <w:sz w:val="28"/>
          <w:szCs w:val="28"/>
        </w:rPr>
      </w:pPr>
      <w:r w:rsidRPr="00604862">
        <w:rPr>
          <w:rFonts w:cstheme="minorHAnsi"/>
          <w:sz w:val="28"/>
          <w:szCs w:val="28"/>
        </w:rPr>
        <w:t>The company project</w:t>
      </w:r>
      <w:r w:rsidR="00900265">
        <w:rPr>
          <w:rFonts w:cstheme="minorHAnsi"/>
          <w:sz w:val="28"/>
          <w:szCs w:val="28"/>
        </w:rPr>
        <w:t>ed</w:t>
      </w:r>
      <w:r w:rsidRPr="00604862">
        <w:rPr>
          <w:rFonts w:cstheme="minorHAnsi"/>
          <w:sz w:val="28"/>
          <w:szCs w:val="28"/>
        </w:rPr>
        <w:t xml:space="preserve"> </w:t>
      </w:r>
      <w:r w:rsidR="00900265">
        <w:rPr>
          <w:rFonts w:cstheme="minorHAnsi"/>
          <w:sz w:val="28"/>
          <w:szCs w:val="28"/>
        </w:rPr>
        <w:t>$78,615 in operating expenses, which consist largely of $43,700 for wages, $17,000 for fuel, and $16,000 for administrative costs</w:t>
      </w:r>
      <w:r w:rsidR="002E5FD6">
        <w:rPr>
          <w:rFonts w:cstheme="minorHAnsi"/>
          <w:sz w:val="28"/>
          <w:szCs w:val="28"/>
        </w:rPr>
        <w:t>.</w:t>
      </w:r>
      <w:r w:rsidR="00900265">
        <w:rPr>
          <w:rFonts w:cstheme="minorHAnsi"/>
          <w:sz w:val="28"/>
          <w:szCs w:val="28"/>
        </w:rPr>
        <w:t xml:space="preserve"> </w:t>
      </w:r>
    </w:p>
    <w:p w:rsidR="004F0805" w:rsidRPr="00900265" w:rsidRDefault="00900265" w:rsidP="00900265">
      <w:pPr>
        <w:rPr>
          <w:rFonts w:cstheme="minorHAnsi"/>
          <w:sz w:val="28"/>
          <w:szCs w:val="28"/>
        </w:rPr>
      </w:pPr>
      <w:r w:rsidRPr="00900265">
        <w:rPr>
          <w:rFonts w:cstheme="minorHAnsi"/>
          <w:sz w:val="28"/>
          <w:szCs w:val="28"/>
        </w:rPr>
        <w:t xml:space="preserve">The company did not include any depreciation expense or facilities rent. The company stated it </w:t>
      </w:r>
      <w:r w:rsidR="00EC328A">
        <w:rPr>
          <w:rFonts w:cstheme="minorHAnsi"/>
          <w:sz w:val="28"/>
          <w:szCs w:val="28"/>
        </w:rPr>
        <w:t>planned to use</w:t>
      </w:r>
      <w:r w:rsidRPr="00900265">
        <w:rPr>
          <w:rFonts w:cstheme="minorHAnsi"/>
          <w:sz w:val="28"/>
          <w:szCs w:val="28"/>
        </w:rPr>
        <w:t xml:space="preserve"> two vans, both more than 10 years old</w:t>
      </w:r>
      <w:r w:rsidR="00037A19">
        <w:rPr>
          <w:rFonts w:cstheme="minorHAnsi"/>
          <w:sz w:val="28"/>
          <w:szCs w:val="28"/>
        </w:rPr>
        <w:t>. The Uniform System of Accounts for Autotransportation companies proscribes a seven year useful life for passenger vehicles</w:t>
      </w:r>
      <w:r w:rsidRPr="00900265">
        <w:rPr>
          <w:rFonts w:cstheme="minorHAnsi"/>
          <w:sz w:val="28"/>
          <w:szCs w:val="28"/>
        </w:rPr>
        <w:t xml:space="preserve">, and </w:t>
      </w:r>
      <w:r w:rsidR="00037A19">
        <w:rPr>
          <w:rFonts w:cstheme="minorHAnsi"/>
          <w:sz w:val="28"/>
          <w:szCs w:val="28"/>
        </w:rPr>
        <w:t>so</w:t>
      </w:r>
      <w:r w:rsidRPr="00900265">
        <w:rPr>
          <w:rFonts w:cstheme="minorHAnsi"/>
          <w:sz w:val="28"/>
          <w:szCs w:val="28"/>
        </w:rPr>
        <w:t xml:space="preserve"> </w:t>
      </w:r>
      <w:r w:rsidR="00037A19">
        <w:rPr>
          <w:rFonts w:cstheme="minorHAnsi"/>
          <w:sz w:val="28"/>
          <w:szCs w:val="28"/>
        </w:rPr>
        <w:t xml:space="preserve">both vans would be </w:t>
      </w:r>
      <w:r w:rsidRPr="00900265">
        <w:rPr>
          <w:rFonts w:cstheme="minorHAnsi"/>
          <w:sz w:val="28"/>
          <w:szCs w:val="28"/>
        </w:rPr>
        <w:t>fully depreciated. The company is applying for scheduled service, and limited door-to door service on Fairchild AFB, which it could provide without any terminal facilities. So it is reasonable to expect no depreciation or facilities costs, at least in the first year of operation. However, the company projected only $1,000 per year in maintenance costs, which may be underestimated given the age of the vehicles.</w:t>
      </w:r>
      <w:r w:rsidR="00EC328A">
        <w:rPr>
          <w:rFonts w:cstheme="minorHAnsi"/>
          <w:sz w:val="28"/>
          <w:szCs w:val="28"/>
        </w:rPr>
        <w:t xml:space="preserve"> </w:t>
      </w:r>
    </w:p>
    <w:p w:rsidR="00756C98" w:rsidRDefault="00756C98" w:rsidP="008D1ACF">
      <w:pPr>
        <w:rPr>
          <w:rFonts w:cstheme="minorHAnsi"/>
          <w:sz w:val="28"/>
          <w:szCs w:val="28"/>
        </w:rPr>
      </w:pPr>
    </w:p>
    <w:p w:rsidR="00233F97" w:rsidRPr="00604862" w:rsidRDefault="003903A7" w:rsidP="00233F97">
      <w:pPr>
        <w:rPr>
          <w:rFonts w:cstheme="minorHAnsi"/>
          <w:sz w:val="28"/>
          <w:szCs w:val="28"/>
        </w:rPr>
      </w:pPr>
      <w:r>
        <w:rPr>
          <w:rFonts w:cstheme="minorHAnsi"/>
          <w:sz w:val="28"/>
          <w:szCs w:val="28"/>
        </w:rPr>
        <w:t>The company</w:t>
      </w:r>
      <w:r w:rsidR="00900265">
        <w:rPr>
          <w:rFonts w:cstheme="minorHAnsi"/>
          <w:sz w:val="28"/>
          <w:szCs w:val="28"/>
        </w:rPr>
        <w:t xml:space="preserve">’s time schedule indicates the vehicles will be in scheduled operation at least </w:t>
      </w:r>
      <w:r w:rsidR="003144D4">
        <w:rPr>
          <w:rFonts w:cstheme="minorHAnsi"/>
          <w:sz w:val="28"/>
          <w:szCs w:val="28"/>
        </w:rPr>
        <w:t>8</w:t>
      </w:r>
      <w:r w:rsidR="00900265">
        <w:rPr>
          <w:rFonts w:cstheme="minorHAnsi"/>
          <w:sz w:val="28"/>
          <w:szCs w:val="28"/>
        </w:rPr>
        <w:t xml:space="preserve"> hours per day</w:t>
      </w:r>
      <w:r w:rsidR="003144D4">
        <w:rPr>
          <w:rFonts w:cstheme="minorHAnsi"/>
          <w:sz w:val="28"/>
          <w:szCs w:val="28"/>
        </w:rPr>
        <w:t>, and will run seven days per week</w:t>
      </w:r>
      <w:r w:rsidR="008D1ACF" w:rsidRPr="00604862">
        <w:rPr>
          <w:rFonts w:cstheme="minorHAnsi"/>
          <w:sz w:val="28"/>
          <w:szCs w:val="28"/>
        </w:rPr>
        <w:t>.</w:t>
      </w:r>
      <w:r w:rsidR="00764B53">
        <w:rPr>
          <w:rFonts w:cstheme="minorHAnsi"/>
          <w:sz w:val="28"/>
          <w:szCs w:val="28"/>
        </w:rPr>
        <w:t xml:space="preserve"> </w:t>
      </w:r>
      <w:r w:rsidR="003144D4">
        <w:rPr>
          <w:rFonts w:cstheme="minorHAnsi"/>
          <w:sz w:val="28"/>
          <w:szCs w:val="28"/>
        </w:rPr>
        <w:t>Assuming at least one driver and one person to handle reservations, the company may have underestimated their payroll costs. However, their projection is not unreasonable.</w:t>
      </w:r>
    </w:p>
    <w:sectPr w:rsidR="00233F97" w:rsidRPr="00604862" w:rsidSect="001C5A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85563F"/>
    <w:multiLevelType w:val="hybridMultilevel"/>
    <w:tmpl w:val="F7B8D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990823"/>
    <w:multiLevelType w:val="hybridMultilevel"/>
    <w:tmpl w:val="8A1A696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3C0F5281"/>
    <w:multiLevelType w:val="hybridMultilevel"/>
    <w:tmpl w:val="E08C0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CB076C"/>
    <w:multiLevelType w:val="hybridMultilevel"/>
    <w:tmpl w:val="C4EC1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B11203"/>
    <w:multiLevelType w:val="hybridMultilevel"/>
    <w:tmpl w:val="55CE4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771895"/>
    <w:multiLevelType w:val="hybridMultilevel"/>
    <w:tmpl w:val="62A6E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5832CA"/>
    <w:multiLevelType w:val="hybridMultilevel"/>
    <w:tmpl w:val="422C2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381C3B"/>
    <w:multiLevelType w:val="hybridMultilevel"/>
    <w:tmpl w:val="93EA0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3"/>
  </w:num>
  <w:num w:numId="4">
    <w:abstractNumId w:val="1"/>
  </w:num>
  <w:num w:numId="5">
    <w:abstractNumId w:val="0"/>
  </w:num>
  <w:num w:numId="6">
    <w:abstractNumId w:val="6"/>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D01"/>
    <w:rsid w:val="00017035"/>
    <w:rsid w:val="00024E67"/>
    <w:rsid w:val="00026191"/>
    <w:rsid w:val="00032D5C"/>
    <w:rsid w:val="00037A19"/>
    <w:rsid w:val="0006188E"/>
    <w:rsid w:val="000A6EF8"/>
    <w:rsid w:val="000C720A"/>
    <w:rsid w:val="000E2E9A"/>
    <w:rsid w:val="000E640C"/>
    <w:rsid w:val="000F59E4"/>
    <w:rsid w:val="0012718B"/>
    <w:rsid w:val="00195AD1"/>
    <w:rsid w:val="001A2178"/>
    <w:rsid w:val="001A4D3F"/>
    <w:rsid w:val="001C5AB1"/>
    <w:rsid w:val="001E1D7A"/>
    <w:rsid w:val="001F16DF"/>
    <w:rsid w:val="00223E1E"/>
    <w:rsid w:val="00233F97"/>
    <w:rsid w:val="00265C02"/>
    <w:rsid w:val="00272631"/>
    <w:rsid w:val="002830F6"/>
    <w:rsid w:val="002978E8"/>
    <w:rsid w:val="002C039A"/>
    <w:rsid w:val="002E5FD6"/>
    <w:rsid w:val="003144D4"/>
    <w:rsid w:val="00363D01"/>
    <w:rsid w:val="00365AC6"/>
    <w:rsid w:val="003903A7"/>
    <w:rsid w:val="003A2A38"/>
    <w:rsid w:val="003B78F0"/>
    <w:rsid w:val="003E70B1"/>
    <w:rsid w:val="003E7759"/>
    <w:rsid w:val="00434121"/>
    <w:rsid w:val="0047633D"/>
    <w:rsid w:val="00481396"/>
    <w:rsid w:val="004F0805"/>
    <w:rsid w:val="00502376"/>
    <w:rsid w:val="00516120"/>
    <w:rsid w:val="00533C7B"/>
    <w:rsid w:val="005346C7"/>
    <w:rsid w:val="00536A59"/>
    <w:rsid w:val="00552600"/>
    <w:rsid w:val="0056120E"/>
    <w:rsid w:val="005A6C74"/>
    <w:rsid w:val="005C0306"/>
    <w:rsid w:val="005C0BA9"/>
    <w:rsid w:val="005C2713"/>
    <w:rsid w:val="005D4B39"/>
    <w:rsid w:val="005F230D"/>
    <w:rsid w:val="00604862"/>
    <w:rsid w:val="006338C7"/>
    <w:rsid w:val="00672F7B"/>
    <w:rsid w:val="00675DBA"/>
    <w:rsid w:val="006A41EE"/>
    <w:rsid w:val="00756C98"/>
    <w:rsid w:val="00764B53"/>
    <w:rsid w:val="007663CC"/>
    <w:rsid w:val="00771181"/>
    <w:rsid w:val="0078447A"/>
    <w:rsid w:val="008115E9"/>
    <w:rsid w:val="00815EF8"/>
    <w:rsid w:val="00850F0C"/>
    <w:rsid w:val="00852D5F"/>
    <w:rsid w:val="00857280"/>
    <w:rsid w:val="00883D28"/>
    <w:rsid w:val="008A7407"/>
    <w:rsid w:val="008D1ACF"/>
    <w:rsid w:val="008D61A0"/>
    <w:rsid w:val="008D7202"/>
    <w:rsid w:val="008D7AFD"/>
    <w:rsid w:val="008E5178"/>
    <w:rsid w:val="008E762E"/>
    <w:rsid w:val="00900265"/>
    <w:rsid w:val="00966F3C"/>
    <w:rsid w:val="009A1957"/>
    <w:rsid w:val="009D6F91"/>
    <w:rsid w:val="009E29A8"/>
    <w:rsid w:val="00A84C2A"/>
    <w:rsid w:val="00AD3123"/>
    <w:rsid w:val="00AD3312"/>
    <w:rsid w:val="00AE273E"/>
    <w:rsid w:val="00AE5F06"/>
    <w:rsid w:val="00B13041"/>
    <w:rsid w:val="00BA3399"/>
    <w:rsid w:val="00BB376F"/>
    <w:rsid w:val="00BF6708"/>
    <w:rsid w:val="00C369A3"/>
    <w:rsid w:val="00C5132F"/>
    <w:rsid w:val="00C938CF"/>
    <w:rsid w:val="00C95F22"/>
    <w:rsid w:val="00C95FF3"/>
    <w:rsid w:val="00D00006"/>
    <w:rsid w:val="00D466DA"/>
    <w:rsid w:val="00D83116"/>
    <w:rsid w:val="00DA1B86"/>
    <w:rsid w:val="00DA2349"/>
    <w:rsid w:val="00DD2A47"/>
    <w:rsid w:val="00DE268E"/>
    <w:rsid w:val="00E21DA6"/>
    <w:rsid w:val="00E2407C"/>
    <w:rsid w:val="00EB4B34"/>
    <w:rsid w:val="00EC328A"/>
    <w:rsid w:val="00ED0D2D"/>
    <w:rsid w:val="00EF59F4"/>
    <w:rsid w:val="00F21B68"/>
    <w:rsid w:val="00F63E80"/>
    <w:rsid w:val="00FB396E"/>
    <w:rsid w:val="00FB7BA6"/>
    <w:rsid w:val="00FF31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6E6211-8783-46BD-91CE-22321A931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363D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DEB977A0AE76742ADFEB72138077D00" ma:contentTypeVersion="104" ma:contentTypeDescription="" ma:contentTypeScope="" ma:versionID="5bb41463650ea5fd4937dc7e6095f5d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Document</DocumentSetType>
    <IsConfidential xmlns="dc463f71-b30c-4ab2-9473-d307f9d35888">false</IsConfidential>
    <AgendaOrder xmlns="dc463f71-b30c-4ab2-9473-d307f9d35888">false</AgendaOrder>
    <CaseType xmlns="dc463f71-b30c-4ab2-9473-d307f9d35888">Certificate</CaseType>
    <IndustryCode xmlns="dc463f71-b30c-4ab2-9473-d307f9d35888">230</IndustryCode>
    <CaseStatus xmlns="dc463f71-b30c-4ab2-9473-d307f9d35888">Closed</CaseStatus>
    <OpenedDate xmlns="dc463f71-b30c-4ab2-9473-d307f9d35888">2016-01-06T08:00:00+00:00</OpenedDate>
    <Date1 xmlns="dc463f71-b30c-4ab2-9473-d307f9d35888">2016-02-03T08:00:00+00:00</Date1>
    <IsDocumentOrder xmlns="dc463f71-b30c-4ab2-9473-d307f9d35888" xsi:nil="true"/>
    <IsHighlyConfidential xmlns="dc463f71-b30c-4ab2-9473-d307f9d35888">false</IsHighlyConfidential>
    <CaseCompanyNames xmlns="dc463f71-b30c-4ab2-9473-d307f9d35888">Point to Point Shuttle LLC</CaseCompanyNames>
    <DocketNumber xmlns="dc463f71-b30c-4ab2-9473-d307f9d35888">160054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EDD5542F-D85C-4FDE-987E-6AEB3C7B7E47}"/>
</file>

<file path=customXml/itemProps2.xml><?xml version="1.0" encoding="utf-8"?>
<ds:datastoreItem xmlns:ds="http://schemas.openxmlformats.org/officeDocument/2006/customXml" ds:itemID="{95587308-1D43-4FF7-BFA7-9F99A2883A29}"/>
</file>

<file path=customXml/itemProps3.xml><?xml version="1.0" encoding="utf-8"?>
<ds:datastoreItem xmlns:ds="http://schemas.openxmlformats.org/officeDocument/2006/customXml" ds:itemID="{A86CCF37-1FA1-443F-853E-CCD00C1729A9}"/>
</file>

<file path=customXml/itemProps4.xml><?xml version="1.0" encoding="utf-8"?>
<ds:datastoreItem xmlns:ds="http://schemas.openxmlformats.org/officeDocument/2006/customXml" ds:itemID="{6C46133F-6B91-4055-8829-73C5DE87DAE4}"/>
</file>

<file path=docProps/app.xml><?xml version="1.0" encoding="utf-8"?>
<Properties xmlns="http://schemas.openxmlformats.org/officeDocument/2006/extended-properties" xmlns:vt="http://schemas.openxmlformats.org/officeDocument/2006/docPropsVTypes">
  <Template>Normal</Template>
  <TotalTime>0</TotalTime>
  <Pages>2</Pages>
  <Words>492</Words>
  <Characters>2808</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3294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White</dc:creator>
  <cp:lastModifiedBy>Rollman, Courtney (UTC)</cp:lastModifiedBy>
  <cp:revision>2</cp:revision>
  <dcterms:created xsi:type="dcterms:W3CDTF">2016-02-03T17:43:00Z</dcterms:created>
  <dcterms:modified xsi:type="dcterms:W3CDTF">2016-02-03T17:43:00Z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0x0101006E56B4D1795A2E4DB2F0B01679ED314A007DEB977A0AE76742ADFEB72138077D00</vt:lpwstr>
  </property>
  <property fmtid="{D5CDD505-2E9C-101B-9397-08002B2CF9AE}" pid="3" name="_docset_NoMedatataSyncRequired">
    <vt:lpwstr>False</vt:lpwstr>
  </property>
</Properties>
</file>