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0841C" w14:textId="77777777" w:rsidR="00331632" w:rsidRPr="009B4957" w:rsidRDefault="00331632" w:rsidP="00331632">
      <w:pPr>
        <w:jc w:val="center"/>
      </w:pPr>
      <w:r w:rsidRPr="00BD7B7E">
        <w:rPr>
          <w:noProof/>
        </w:rPr>
        <w:drawing>
          <wp:inline distT="0" distB="0" distL="0" distR="0" wp14:anchorId="1F814D50" wp14:editId="3E7FBD19">
            <wp:extent cx="661035" cy="6819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661035" cy="681990"/>
                    </a:xfrm>
                    <a:prstGeom prst="rect">
                      <a:avLst/>
                    </a:prstGeom>
                    <a:noFill/>
                    <a:ln>
                      <a:noFill/>
                    </a:ln>
                  </pic:spPr>
                </pic:pic>
              </a:graphicData>
            </a:graphic>
          </wp:inline>
        </w:drawing>
      </w:r>
    </w:p>
    <w:p w14:paraId="5928E0EA" w14:textId="77777777" w:rsidR="00331632" w:rsidRPr="009B4957" w:rsidRDefault="00331632" w:rsidP="00331632">
      <w:pPr>
        <w:jc w:val="center"/>
        <w:rPr>
          <w:rFonts w:ascii="Arial" w:hAnsi="Arial"/>
          <w:b/>
          <w:sz w:val="18"/>
        </w:rPr>
      </w:pPr>
      <w:r w:rsidRPr="009B4957">
        <w:rPr>
          <w:rFonts w:ascii="Arial" w:hAnsi="Arial"/>
          <w:b/>
          <w:sz w:val="18"/>
        </w:rPr>
        <w:t>STATE OF WASHINGTON</w:t>
      </w:r>
    </w:p>
    <w:p w14:paraId="10495A6F" w14:textId="77777777" w:rsidR="00331632" w:rsidRPr="009B4957" w:rsidRDefault="00331632" w:rsidP="00331632">
      <w:pPr>
        <w:jc w:val="center"/>
        <w:rPr>
          <w:rFonts w:ascii="Arial" w:hAnsi="Arial"/>
          <w:sz w:val="28"/>
        </w:rPr>
      </w:pPr>
      <w:r w:rsidRPr="009B4957">
        <w:rPr>
          <w:rFonts w:ascii="Arial" w:hAnsi="Arial"/>
          <w:sz w:val="28"/>
        </w:rPr>
        <w:t xml:space="preserve">UTILITIES </w:t>
      </w:r>
      <w:smartTag w:uri="urn:schemas-microsoft-com:office:smarttags" w:element="stockticker">
        <w:r w:rsidRPr="009B4957">
          <w:rPr>
            <w:rFonts w:ascii="Arial" w:hAnsi="Arial"/>
            <w:sz w:val="28"/>
          </w:rPr>
          <w:t>AND</w:t>
        </w:r>
      </w:smartTag>
      <w:r w:rsidRPr="009B4957">
        <w:rPr>
          <w:rFonts w:ascii="Arial" w:hAnsi="Arial"/>
          <w:sz w:val="28"/>
        </w:rPr>
        <w:t xml:space="preserve"> TRANSPORTATION COMMISSION</w:t>
      </w:r>
    </w:p>
    <w:p w14:paraId="691F1D9A" w14:textId="77777777" w:rsidR="00331632" w:rsidRPr="00C049D9" w:rsidRDefault="00331632" w:rsidP="00331632">
      <w:pPr>
        <w:spacing w:line="360" w:lineRule="auto"/>
        <w:jc w:val="center"/>
        <w:rPr>
          <w:rFonts w:ascii="Arial" w:hAnsi="Arial" w:cs="Arial"/>
          <w:sz w:val="18"/>
          <w:szCs w:val="18"/>
        </w:rPr>
      </w:pPr>
      <w:r w:rsidRPr="00C049D9">
        <w:rPr>
          <w:rFonts w:ascii="Arial" w:hAnsi="Arial" w:cs="Arial"/>
          <w:sz w:val="18"/>
          <w:szCs w:val="18"/>
        </w:rPr>
        <w:t>1300 S. Evergreen Park Dr. S.W., P.O. Box 47250 ● Olympia, Washington 98504-7250</w:t>
      </w:r>
    </w:p>
    <w:p w14:paraId="69BF8F82" w14:textId="77777777" w:rsidR="00331632" w:rsidRPr="00C049D9" w:rsidRDefault="00331632" w:rsidP="00331632">
      <w:pPr>
        <w:spacing w:line="360" w:lineRule="auto"/>
        <w:jc w:val="center"/>
        <w:rPr>
          <w:rFonts w:ascii="Arial" w:hAnsi="Arial" w:cs="Arial"/>
          <w:sz w:val="18"/>
          <w:szCs w:val="18"/>
        </w:rPr>
      </w:pPr>
      <w:r w:rsidRPr="00C049D9">
        <w:rPr>
          <w:rFonts w:ascii="Arial" w:hAnsi="Arial" w:cs="Arial"/>
          <w:sz w:val="18"/>
          <w:szCs w:val="18"/>
        </w:rPr>
        <w:t>(360) 664-1160 ● www.utc.wa.gov</w:t>
      </w:r>
    </w:p>
    <w:p w14:paraId="74F16403" w14:textId="77777777" w:rsidR="00331632" w:rsidRDefault="00331632" w:rsidP="00331632">
      <w:pPr>
        <w:pBdr>
          <w:bottom w:val="single" w:sz="12" w:space="1" w:color="auto"/>
        </w:pBdr>
        <w:rPr>
          <w:rFonts w:ascii="Arial" w:hAnsi="Arial" w:cs="Arial"/>
          <w:b/>
          <w:sz w:val="18"/>
          <w:szCs w:val="18"/>
        </w:rPr>
      </w:pPr>
    </w:p>
    <w:p w14:paraId="6B96B59B" w14:textId="77777777" w:rsidR="00331632" w:rsidRPr="00C049D9" w:rsidRDefault="00331632" w:rsidP="00331632">
      <w:pPr>
        <w:pBdr>
          <w:bottom w:val="single" w:sz="12" w:space="1" w:color="auto"/>
        </w:pBdr>
        <w:rPr>
          <w:rFonts w:ascii="Arial" w:hAnsi="Arial" w:cs="Arial"/>
          <w:b/>
          <w:sz w:val="18"/>
          <w:szCs w:val="18"/>
        </w:rPr>
      </w:pPr>
    </w:p>
    <w:p w14:paraId="0FC1F884" w14:textId="77777777" w:rsidR="00331632" w:rsidRPr="00C049D9" w:rsidRDefault="00331632" w:rsidP="00331632">
      <w:pPr>
        <w:rPr>
          <w:rFonts w:ascii="Arial" w:eastAsia="MS Gothic" w:hAnsi="Arial" w:cs="Arial"/>
          <w:sz w:val="18"/>
          <w:szCs w:val="18"/>
        </w:rPr>
      </w:pPr>
    </w:p>
    <w:p w14:paraId="1F67A783" w14:textId="77777777" w:rsidR="00331632" w:rsidRDefault="00331632" w:rsidP="00331632">
      <w:pPr>
        <w:jc w:val="center"/>
        <w:rPr>
          <w:rFonts w:ascii="Arial" w:eastAsia="MS Gothic" w:hAnsi="Arial" w:cs="Arial"/>
          <w:sz w:val="72"/>
          <w:szCs w:val="72"/>
        </w:rPr>
      </w:pPr>
    </w:p>
    <w:p w14:paraId="669211F9" w14:textId="77777777" w:rsidR="00331632" w:rsidRPr="0019515F" w:rsidRDefault="00331632" w:rsidP="00331632">
      <w:pPr>
        <w:jc w:val="center"/>
        <w:rPr>
          <w:rFonts w:ascii="Times New Roman" w:hAnsi="Times New Roman"/>
          <w:b/>
          <w:bCs/>
        </w:rPr>
      </w:pPr>
    </w:p>
    <w:p w14:paraId="0CC85EF1" w14:textId="77777777" w:rsidR="00331632" w:rsidRDefault="00331632" w:rsidP="00331632">
      <w:pPr>
        <w:rPr>
          <w:rFonts w:ascii="Times New Roman" w:hAnsi="Times New Roman"/>
          <w:b/>
          <w:bCs/>
        </w:rPr>
      </w:pPr>
    </w:p>
    <w:p w14:paraId="7DEF0316" w14:textId="77777777" w:rsidR="00331632" w:rsidRPr="0019515F" w:rsidRDefault="00331632" w:rsidP="00331632">
      <w:pPr>
        <w:rPr>
          <w:rFonts w:ascii="Times New Roman" w:hAnsi="Times New Roman"/>
          <w:b/>
          <w:bCs/>
        </w:rPr>
      </w:pPr>
    </w:p>
    <w:p w14:paraId="55566464" w14:textId="77777777" w:rsidR="00331632" w:rsidRPr="0019515F" w:rsidRDefault="00331632" w:rsidP="00331632">
      <w:pPr>
        <w:rPr>
          <w:rFonts w:ascii="Times New Roman" w:hAnsi="Times New Roman"/>
          <w:b/>
          <w:bCs/>
        </w:rPr>
      </w:pPr>
    </w:p>
    <w:p w14:paraId="6E5644D7" w14:textId="77777777" w:rsidR="00331632" w:rsidRPr="0019515F" w:rsidRDefault="00331632" w:rsidP="00331632">
      <w:pPr>
        <w:jc w:val="center"/>
        <w:rPr>
          <w:rFonts w:ascii="Times New Roman" w:hAnsi="Times New Roman"/>
          <w:b/>
          <w:bCs/>
          <w:sz w:val="40"/>
          <w:szCs w:val="40"/>
        </w:rPr>
      </w:pPr>
    </w:p>
    <w:p w14:paraId="7E9BD740" w14:textId="77777777" w:rsidR="00331632" w:rsidRPr="00520874" w:rsidRDefault="00331632" w:rsidP="00331632">
      <w:pPr>
        <w:jc w:val="center"/>
        <w:rPr>
          <w:rFonts w:ascii="Times New Roman" w:hAnsi="Times New Roman"/>
          <w:b/>
          <w:bCs/>
          <w:sz w:val="36"/>
          <w:szCs w:val="36"/>
        </w:rPr>
      </w:pPr>
      <w:r w:rsidRPr="00520874">
        <w:rPr>
          <w:rFonts w:ascii="Times New Roman" w:hAnsi="Times New Roman"/>
          <w:b/>
          <w:bCs/>
          <w:sz w:val="36"/>
          <w:szCs w:val="36"/>
        </w:rPr>
        <w:t>STAFF INVESTIGATION</w:t>
      </w:r>
    </w:p>
    <w:p w14:paraId="3B9DA8DD" w14:textId="77777777" w:rsidR="00331632" w:rsidRPr="0019515F" w:rsidRDefault="00331632" w:rsidP="00331632">
      <w:pPr>
        <w:jc w:val="center"/>
        <w:rPr>
          <w:rFonts w:ascii="Times New Roman" w:hAnsi="Times New Roman"/>
          <w:b/>
          <w:bCs/>
          <w:sz w:val="40"/>
          <w:szCs w:val="40"/>
        </w:rPr>
      </w:pPr>
    </w:p>
    <w:p w14:paraId="2A63EE71" w14:textId="77777777" w:rsidR="00331632" w:rsidRPr="008068E7" w:rsidRDefault="00331632" w:rsidP="00331632">
      <w:pPr>
        <w:jc w:val="center"/>
        <w:rPr>
          <w:rFonts w:ascii="Times New Roman" w:hAnsi="Times New Roman"/>
          <w:b/>
          <w:bCs/>
          <w:sz w:val="32"/>
          <w:szCs w:val="32"/>
        </w:rPr>
      </w:pPr>
      <w:r w:rsidRPr="008068E7">
        <w:rPr>
          <w:rFonts w:ascii="Times New Roman" w:hAnsi="Times New Roman"/>
          <w:b/>
          <w:bCs/>
          <w:sz w:val="32"/>
          <w:szCs w:val="32"/>
        </w:rPr>
        <w:t>Of</w:t>
      </w:r>
    </w:p>
    <w:p w14:paraId="56BF3BD1" w14:textId="77777777" w:rsidR="00331632" w:rsidRPr="0019515F" w:rsidRDefault="00331632" w:rsidP="00331632">
      <w:pPr>
        <w:jc w:val="center"/>
        <w:rPr>
          <w:rFonts w:ascii="Times New Roman" w:hAnsi="Times New Roman"/>
          <w:b/>
          <w:bCs/>
          <w:sz w:val="28"/>
        </w:rPr>
      </w:pPr>
    </w:p>
    <w:p w14:paraId="0166A7CE" w14:textId="77777777" w:rsidR="00331632" w:rsidRPr="0019515F" w:rsidRDefault="00331632" w:rsidP="00331632">
      <w:pPr>
        <w:jc w:val="center"/>
        <w:rPr>
          <w:rFonts w:ascii="Times New Roman" w:hAnsi="Times New Roman"/>
          <w:b/>
          <w:bCs/>
          <w:sz w:val="36"/>
          <w:szCs w:val="36"/>
        </w:rPr>
      </w:pPr>
      <w:r>
        <w:rPr>
          <w:rFonts w:ascii="Times New Roman" w:hAnsi="Times New Roman"/>
          <w:b/>
          <w:bCs/>
          <w:sz w:val="36"/>
          <w:szCs w:val="36"/>
        </w:rPr>
        <w:t>Blessed Limousine, Inc.</w:t>
      </w:r>
    </w:p>
    <w:p w14:paraId="5A404C5F" w14:textId="77777777" w:rsidR="00331632" w:rsidRDefault="00331632" w:rsidP="00331632">
      <w:pPr>
        <w:jc w:val="center"/>
        <w:rPr>
          <w:rFonts w:ascii="Times New Roman" w:hAnsi="Times New Roman"/>
          <w:b/>
          <w:bCs/>
          <w:sz w:val="36"/>
          <w:szCs w:val="36"/>
        </w:rPr>
      </w:pPr>
    </w:p>
    <w:p w14:paraId="6FBEBDBD" w14:textId="77777777" w:rsidR="00331632" w:rsidRPr="0032404E" w:rsidRDefault="00331632" w:rsidP="00331632">
      <w:pPr>
        <w:jc w:val="center"/>
        <w:rPr>
          <w:rFonts w:ascii="Times New Roman" w:hAnsi="Times New Roman"/>
          <w:b/>
          <w:bCs/>
          <w:sz w:val="32"/>
          <w:szCs w:val="32"/>
        </w:rPr>
      </w:pPr>
      <w:r w:rsidRPr="0032404E">
        <w:rPr>
          <w:rFonts w:ascii="Times New Roman" w:hAnsi="Times New Roman"/>
          <w:b/>
          <w:bCs/>
          <w:sz w:val="32"/>
          <w:szCs w:val="32"/>
        </w:rPr>
        <w:t>D</w:t>
      </w:r>
      <w:r>
        <w:rPr>
          <w:rFonts w:ascii="Times New Roman" w:hAnsi="Times New Roman"/>
          <w:b/>
          <w:bCs/>
          <w:sz w:val="32"/>
          <w:szCs w:val="32"/>
        </w:rPr>
        <w:t>ocket</w:t>
      </w:r>
      <w:r w:rsidRPr="0032404E">
        <w:rPr>
          <w:rFonts w:ascii="Times New Roman" w:hAnsi="Times New Roman"/>
          <w:b/>
          <w:bCs/>
          <w:sz w:val="32"/>
          <w:szCs w:val="32"/>
        </w:rPr>
        <w:t xml:space="preserve"> TE-151667</w:t>
      </w:r>
    </w:p>
    <w:p w14:paraId="0381F02D" w14:textId="77777777" w:rsidR="00331632" w:rsidRPr="0019515F" w:rsidRDefault="00331632" w:rsidP="00331632">
      <w:pPr>
        <w:jc w:val="center"/>
        <w:rPr>
          <w:rFonts w:ascii="Times New Roman" w:hAnsi="Times New Roman"/>
          <w:b/>
          <w:bCs/>
          <w:sz w:val="36"/>
          <w:szCs w:val="36"/>
        </w:rPr>
      </w:pPr>
    </w:p>
    <w:p w14:paraId="2AE7B335" w14:textId="77777777" w:rsidR="00331632" w:rsidRPr="0019515F" w:rsidRDefault="00331632" w:rsidP="00331632">
      <w:pPr>
        <w:jc w:val="center"/>
        <w:rPr>
          <w:rFonts w:ascii="Times New Roman" w:hAnsi="Times New Roman"/>
          <w:b/>
          <w:bCs/>
        </w:rPr>
      </w:pPr>
    </w:p>
    <w:p w14:paraId="15D2CF53" w14:textId="77777777" w:rsidR="00331632" w:rsidRPr="0019515F" w:rsidRDefault="00331632" w:rsidP="00331632">
      <w:pPr>
        <w:jc w:val="center"/>
        <w:rPr>
          <w:rFonts w:ascii="Times New Roman" w:hAnsi="Times New Roman"/>
          <w:b/>
          <w:bCs/>
        </w:rPr>
      </w:pPr>
    </w:p>
    <w:p w14:paraId="5368592D" w14:textId="77777777" w:rsidR="00331632" w:rsidRDefault="00331632" w:rsidP="00331632">
      <w:pPr>
        <w:jc w:val="center"/>
        <w:rPr>
          <w:rFonts w:ascii="Times New Roman" w:hAnsi="Times New Roman"/>
          <w:b/>
          <w:bCs/>
        </w:rPr>
      </w:pPr>
    </w:p>
    <w:p w14:paraId="6531EBC3" w14:textId="77777777" w:rsidR="00331632" w:rsidRDefault="00331632" w:rsidP="00331632">
      <w:pPr>
        <w:jc w:val="center"/>
        <w:rPr>
          <w:rFonts w:ascii="Times New Roman" w:hAnsi="Times New Roman"/>
          <w:b/>
          <w:bCs/>
        </w:rPr>
      </w:pPr>
    </w:p>
    <w:p w14:paraId="472E7E91" w14:textId="77777777" w:rsidR="00331632" w:rsidRPr="0019515F" w:rsidRDefault="00331632" w:rsidP="00331632">
      <w:pPr>
        <w:jc w:val="center"/>
        <w:rPr>
          <w:rFonts w:ascii="Times New Roman" w:hAnsi="Times New Roman"/>
          <w:b/>
          <w:bCs/>
        </w:rPr>
      </w:pPr>
    </w:p>
    <w:p w14:paraId="5DBA5BA3" w14:textId="77777777" w:rsidR="00331632" w:rsidRPr="0019515F" w:rsidRDefault="00331632" w:rsidP="00331632">
      <w:pPr>
        <w:jc w:val="center"/>
        <w:rPr>
          <w:rFonts w:ascii="Times New Roman" w:hAnsi="Times New Roman"/>
          <w:b/>
          <w:bCs/>
        </w:rPr>
      </w:pPr>
    </w:p>
    <w:p w14:paraId="515A69AF" w14:textId="77777777" w:rsidR="00331632" w:rsidRPr="00331632" w:rsidRDefault="00331632" w:rsidP="00331632">
      <w:pPr>
        <w:jc w:val="center"/>
        <w:rPr>
          <w:rFonts w:ascii="Times New Roman" w:hAnsi="Times New Roman"/>
          <w:bCs/>
          <w:sz w:val="24"/>
          <w:szCs w:val="24"/>
        </w:rPr>
      </w:pPr>
      <w:r w:rsidRPr="00331632">
        <w:rPr>
          <w:rFonts w:ascii="Times New Roman" w:hAnsi="Times New Roman"/>
          <w:bCs/>
          <w:sz w:val="24"/>
          <w:szCs w:val="24"/>
        </w:rPr>
        <w:t>Prepared by:</w:t>
      </w:r>
    </w:p>
    <w:p w14:paraId="149546E1" w14:textId="77777777" w:rsidR="00331632" w:rsidRPr="00331632" w:rsidRDefault="00331632" w:rsidP="00331632">
      <w:pPr>
        <w:jc w:val="center"/>
        <w:rPr>
          <w:rFonts w:ascii="Times New Roman" w:hAnsi="Times New Roman"/>
          <w:bCs/>
          <w:sz w:val="24"/>
          <w:szCs w:val="24"/>
        </w:rPr>
      </w:pPr>
      <w:r w:rsidRPr="00331632">
        <w:rPr>
          <w:rFonts w:ascii="Times New Roman" w:hAnsi="Times New Roman"/>
          <w:bCs/>
          <w:sz w:val="24"/>
          <w:szCs w:val="24"/>
        </w:rPr>
        <w:t>Pam Smith</w:t>
      </w:r>
    </w:p>
    <w:p w14:paraId="3DCCD338" w14:textId="77777777" w:rsidR="00331632" w:rsidRPr="00331632" w:rsidRDefault="00331632" w:rsidP="00331632">
      <w:pPr>
        <w:jc w:val="center"/>
        <w:rPr>
          <w:rFonts w:ascii="Times New Roman" w:hAnsi="Times New Roman"/>
          <w:bCs/>
          <w:sz w:val="24"/>
          <w:szCs w:val="24"/>
        </w:rPr>
      </w:pPr>
      <w:r w:rsidRPr="00331632">
        <w:rPr>
          <w:rFonts w:ascii="Times New Roman" w:hAnsi="Times New Roman"/>
          <w:bCs/>
          <w:sz w:val="24"/>
          <w:szCs w:val="24"/>
        </w:rPr>
        <w:t>Compliance Investigator</w:t>
      </w:r>
    </w:p>
    <w:p w14:paraId="75CFEEFF" w14:textId="77777777" w:rsidR="00331632" w:rsidRPr="00331632" w:rsidRDefault="00331632" w:rsidP="00331632">
      <w:pPr>
        <w:jc w:val="center"/>
        <w:rPr>
          <w:rFonts w:ascii="Times New Roman" w:hAnsi="Times New Roman"/>
          <w:bCs/>
          <w:sz w:val="24"/>
          <w:szCs w:val="24"/>
        </w:rPr>
      </w:pPr>
      <w:r w:rsidRPr="00331632">
        <w:rPr>
          <w:rFonts w:ascii="Times New Roman" w:hAnsi="Times New Roman"/>
          <w:bCs/>
          <w:sz w:val="24"/>
          <w:szCs w:val="24"/>
        </w:rPr>
        <w:t>Transportation Safety</w:t>
      </w:r>
    </w:p>
    <w:p w14:paraId="45109CCE" w14:textId="77777777" w:rsidR="00331632" w:rsidRPr="00331632" w:rsidRDefault="00331632" w:rsidP="00331632">
      <w:pPr>
        <w:jc w:val="center"/>
        <w:rPr>
          <w:rFonts w:ascii="Times New Roman" w:hAnsi="Times New Roman"/>
          <w:b/>
          <w:bCs/>
          <w:sz w:val="24"/>
          <w:szCs w:val="24"/>
        </w:rPr>
      </w:pPr>
      <w:r w:rsidRPr="00331632">
        <w:rPr>
          <w:rFonts w:ascii="Times New Roman" w:hAnsi="Times New Roman" w:cs="Times New Roman"/>
          <w:sz w:val="24"/>
          <w:szCs w:val="24"/>
        </w:rPr>
        <w:t>September 2015</w:t>
      </w:r>
    </w:p>
    <w:p w14:paraId="6C38F24C" w14:textId="77777777" w:rsidR="00331632" w:rsidRDefault="00331632" w:rsidP="00BC5C67">
      <w:pPr>
        <w:pStyle w:val="Heading1"/>
      </w:pPr>
      <w:r w:rsidRPr="005E24DA">
        <w:br w:type="page"/>
      </w:r>
      <w:bookmarkStart w:id="0" w:name="_Toc431809920"/>
      <w:r w:rsidRPr="009B63C2">
        <w:lastRenderedPageBreak/>
        <w:t>TABLE OF CONTENTS</w:t>
      </w:r>
      <w:bookmarkEnd w:id="0"/>
    </w:p>
    <w:p w14:paraId="088D0FFE" w14:textId="77777777" w:rsidR="001807B1" w:rsidRPr="009B63C2" w:rsidRDefault="001807B1" w:rsidP="00BC5C67">
      <w:pPr>
        <w:pStyle w:val="Heading1"/>
      </w:pPr>
    </w:p>
    <w:p w14:paraId="672AA964" w14:textId="77777777" w:rsidR="00BC5C67" w:rsidRDefault="00BC5C67">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31809920" w:history="1">
        <w:r w:rsidRPr="00C866E0">
          <w:rPr>
            <w:rStyle w:val="Hyperlink"/>
            <w:noProof/>
          </w:rPr>
          <w:t>TABLE OF CONTENTS</w:t>
        </w:r>
        <w:r>
          <w:rPr>
            <w:noProof/>
            <w:webHidden/>
          </w:rPr>
          <w:tab/>
        </w:r>
        <w:r>
          <w:rPr>
            <w:noProof/>
            <w:webHidden/>
          </w:rPr>
          <w:fldChar w:fldCharType="begin"/>
        </w:r>
        <w:r>
          <w:rPr>
            <w:noProof/>
            <w:webHidden/>
          </w:rPr>
          <w:instrText xml:space="preserve"> PAGEREF _Toc431809920 \h </w:instrText>
        </w:r>
        <w:r>
          <w:rPr>
            <w:noProof/>
            <w:webHidden/>
          </w:rPr>
        </w:r>
        <w:r>
          <w:rPr>
            <w:noProof/>
            <w:webHidden/>
          </w:rPr>
          <w:fldChar w:fldCharType="separate"/>
        </w:r>
        <w:r w:rsidR="00D73423">
          <w:rPr>
            <w:noProof/>
            <w:webHidden/>
          </w:rPr>
          <w:t>2</w:t>
        </w:r>
        <w:r>
          <w:rPr>
            <w:noProof/>
            <w:webHidden/>
          </w:rPr>
          <w:fldChar w:fldCharType="end"/>
        </w:r>
      </w:hyperlink>
    </w:p>
    <w:p w14:paraId="6AB15A43" w14:textId="77777777" w:rsidR="00BC5C67" w:rsidRDefault="00D73423">
      <w:pPr>
        <w:pStyle w:val="TOC1"/>
        <w:rPr>
          <w:rFonts w:asciiTheme="minorHAnsi" w:eastAsiaTheme="minorEastAsia" w:hAnsiTheme="minorHAnsi" w:cstheme="minorBidi"/>
          <w:noProof/>
          <w:sz w:val="22"/>
          <w:szCs w:val="22"/>
        </w:rPr>
      </w:pPr>
      <w:hyperlink w:anchor="_Toc431809921" w:history="1">
        <w:r w:rsidR="00BC5C67" w:rsidRPr="00C866E0">
          <w:rPr>
            <w:rStyle w:val="Hyperlink"/>
            <w:noProof/>
          </w:rPr>
          <w:t>PURPOSE, SCOPE, AND AUTHORITY</w:t>
        </w:r>
        <w:r w:rsidR="00BC5C67">
          <w:rPr>
            <w:noProof/>
            <w:webHidden/>
          </w:rPr>
          <w:tab/>
        </w:r>
        <w:r w:rsidR="00BC5C67">
          <w:rPr>
            <w:noProof/>
            <w:webHidden/>
          </w:rPr>
          <w:fldChar w:fldCharType="begin"/>
        </w:r>
        <w:r w:rsidR="00BC5C67">
          <w:rPr>
            <w:noProof/>
            <w:webHidden/>
          </w:rPr>
          <w:instrText xml:space="preserve"> PAGEREF _Toc431809921 \h </w:instrText>
        </w:r>
        <w:r w:rsidR="00BC5C67">
          <w:rPr>
            <w:noProof/>
            <w:webHidden/>
          </w:rPr>
        </w:r>
        <w:r w:rsidR="00BC5C67">
          <w:rPr>
            <w:noProof/>
            <w:webHidden/>
          </w:rPr>
          <w:fldChar w:fldCharType="separate"/>
        </w:r>
        <w:r>
          <w:rPr>
            <w:noProof/>
            <w:webHidden/>
          </w:rPr>
          <w:t>3</w:t>
        </w:r>
        <w:r w:rsidR="00BC5C67">
          <w:rPr>
            <w:noProof/>
            <w:webHidden/>
          </w:rPr>
          <w:fldChar w:fldCharType="end"/>
        </w:r>
      </w:hyperlink>
    </w:p>
    <w:p w14:paraId="30E09CA0" w14:textId="77777777" w:rsidR="00BC5C67" w:rsidRDefault="00D73423">
      <w:pPr>
        <w:pStyle w:val="TOC1"/>
        <w:rPr>
          <w:rFonts w:asciiTheme="minorHAnsi" w:eastAsiaTheme="minorEastAsia" w:hAnsiTheme="minorHAnsi" w:cstheme="minorBidi"/>
          <w:noProof/>
          <w:sz w:val="22"/>
          <w:szCs w:val="22"/>
        </w:rPr>
      </w:pPr>
      <w:hyperlink w:anchor="_Toc431809922" w:history="1">
        <w:r w:rsidR="00BC5C67" w:rsidRPr="00C866E0">
          <w:rPr>
            <w:rStyle w:val="Hyperlink"/>
            <w:noProof/>
          </w:rPr>
          <w:t>BACKGROUND</w:t>
        </w:r>
        <w:r w:rsidR="00BC5C67">
          <w:rPr>
            <w:noProof/>
            <w:webHidden/>
          </w:rPr>
          <w:tab/>
        </w:r>
        <w:r w:rsidR="00BC5C67">
          <w:rPr>
            <w:noProof/>
            <w:webHidden/>
          </w:rPr>
          <w:fldChar w:fldCharType="begin"/>
        </w:r>
        <w:r w:rsidR="00BC5C67">
          <w:rPr>
            <w:noProof/>
            <w:webHidden/>
          </w:rPr>
          <w:instrText xml:space="preserve"> PAGEREF _Toc431809922 \h </w:instrText>
        </w:r>
        <w:r w:rsidR="00BC5C67">
          <w:rPr>
            <w:noProof/>
            <w:webHidden/>
          </w:rPr>
        </w:r>
        <w:r w:rsidR="00BC5C67">
          <w:rPr>
            <w:noProof/>
            <w:webHidden/>
          </w:rPr>
          <w:fldChar w:fldCharType="separate"/>
        </w:r>
        <w:r>
          <w:rPr>
            <w:noProof/>
            <w:webHidden/>
          </w:rPr>
          <w:t>4</w:t>
        </w:r>
        <w:r w:rsidR="00BC5C67">
          <w:rPr>
            <w:noProof/>
            <w:webHidden/>
          </w:rPr>
          <w:fldChar w:fldCharType="end"/>
        </w:r>
      </w:hyperlink>
    </w:p>
    <w:p w14:paraId="33E56943" w14:textId="77777777" w:rsidR="00BC5C67" w:rsidRDefault="00D73423">
      <w:pPr>
        <w:pStyle w:val="TOC1"/>
        <w:rPr>
          <w:rFonts w:asciiTheme="minorHAnsi" w:eastAsiaTheme="minorEastAsia" w:hAnsiTheme="minorHAnsi" w:cstheme="minorBidi"/>
          <w:noProof/>
          <w:sz w:val="22"/>
          <w:szCs w:val="22"/>
        </w:rPr>
      </w:pPr>
      <w:hyperlink w:anchor="_Toc431809923" w:history="1">
        <w:r w:rsidR="00BC5C67" w:rsidRPr="00C866E0">
          <w:rPr>
            <w:rStyle w:val="Hyperlink"/>
            <w:noProof/>
          </w:rPr>
          <w:t>INVESTIGATION</w:t>
        </w:r>
        <w:r w:rsidR="00BC5C67">
          <w:rPr>
            <w:noProof/>
            <w:webHidden/>
          </w:rPr>
          <w:tab/>
        </w:r>
        <w:r w:rsidR="00BC5C67">
          <w:rPr>
            <w:noProof/>
            <w:webHidden/>
          </w:rPr>
          <w:fldChar w:fldCharType="begin"/>
        </w:r>
        <w:r w:rsidR="00BC5C67">
          <w:rPr>
            <w:noProof/>
            <w:webHidden/>
          </w:rPr>
          <w:instrText xml:space="preserve"> PAGEREF _Toc431809923 \h </w:instrText>
        </w:r>
        <w:r w:rsidR="00BC5C67">
          <w:rPr>
            <w:noProof/>
            <w:webHidden/>
          </w:rPr>
        </w:r>
        <w:r w:rsidR="00BC5C67">
          <w:rPr>
            <w:noProof/>
            <w:webHidden/>
          </w:rPr>
          <w:fldChar w:fldCharType="separate"/>
        </w:r>
        <w:r>
          <w:rPr>
            <w:noProof/>
            <w:webHidden/>
          </w:rPr>
          <w:t>6</w:t>
        </w:r>
        <w:r w:rsidR="00BC5C67">
          <w:rPr>
            <w:noProof/>
            <w:webHidden/>
          </w:rPr>
          <w:fldChar w:fldCharType="end"/>
        </w:r>
      </w:hyperlink>
    </w:p>
    <w:p w14:paraId="0303FF98" w14:textId="77777777" w:rsidR="00BC5C67" w:rsidRDefault="00D73423">
      <w:pPr>
        <w:pStyle w:val="TOC1"/>
        <w:rPr>
          <w:rFonts w:asciiTheme="minorHAnsi" w:eastAsiaTheme="minorEastAsia" w:hAnsiTheme="minorHAnsi" w:cstheme="minorBidi"/>
          <w:noProof/>
          <w:sz w:val="22"/>
          <w:szCs w:val="22"/>
        </w:rPr>
      </w:pPr>
      <w:hyperlink w:anchor="_Toc431809924" w:history="1">
        <w:r w:rsidR="00BC5C67" w:rsidRPr="00C866E0">
          <w:rPr>
            <w:rStyle w:val="Hyperlink"/>
            <w:noProof/>
          </w:rPr>
          <w:t>STAFF FINDINGS &amp; RECOMMENDATIONS</w:t>
        </w:r>
        <w:r w:rsidR="00BC5C67">
          <w:rPr>
            <w:noProof/>
            <w:webHidden/>
          </w:rPr>
          <w:tab/>
        </w:r>
        <w:r w:rsidR="00BC5C67">
          <w:rPr>
            <w:noProof/>
            <w:webHidden/>
          </w:rPr>
          <w:fldChar w:fldCharType="begin"/>
        </w:r>
        <w:r w:rsidR="00BC5C67">
          <w:rPr>
            <w:noProof/>
            <w:webHidden/>
          </w:rPr>
          <w:instrText xml:space="preserve"> PAGEREF _Toc431809924 \h </w:instrText>
        </w:r>
        <w:r w:rsidR="00BC5C67">
          <w:rPr>
            <w:noProof/>
            <w:webHidden/>
          </w:rPr>
        </w:r>
        <w:r w:rsidR="00BC5C67">
          <w:rPr>
            <w:noProof/>
            <w:webHidden/>
          </w:rPr>
          <w:fldChar w:fldCharType="separate"/>
        </w:r>
        <w:r>
          <w:rPr>
            <w:noProof/>
            <w:webHidden/>
          </w:rPr>
          <w:t>10</w:t>
        </w:r>
        <w:r w:rsidR="00BC5C67">
          <w:rPr>
            <w:noProof/>
            <w:webHidden/>
          </w:rPr>
          <w:fldChar w:fldCharType="end"/>
        </w:r>
      </w:hyperlink>
    </w:p>
    <w:p w14:paraId="31A0F49D" w14:textId="639B633C" w:rsidR="009B63C2" w:rsidRPr="001807B1" w:rsidRDefault="00BC5C67" w:rsidP="00BC5C67">
      <w:pPr>
        <w:tabs>
          <w:tab w:val="right" w:leader="dot" w:pos="10960"/>
        </w:tabs>
      </w:pPr>
      <w:r>
        <w:rPr>
          <w:rFonts w:ascii="Times New Roman" w:eastAsia="Times New Roman" w:hAnsi="Times New Roman" w:cs="Times New Roman"/>
          <w:sz w:val="24"/>
          <w:szCs w:val="24"/>
        </w:rPr>
        <w:fldChar w:fldCharType="end"/>
      </w:r>
    </w:p>
    <w:p w14:paraId="3C29672B" w14:textId="77777777" w:rsidR="00C0649D" w:rsidRDefault="00331632" w:rsidP="00BC5C67">
      <w:pPr>
        <w:pStyle w:val="Heading1"/>
      </w:pPr>
      <w:r w:rsidRPr="005E24DA">
        <w:br w:type="page"/>
      </w:r>
    </w:p>
    <w:p w14:paraId="53370B13" w14:textId="1B67A4A1" w:rsidR="00331632" w:rsidRDefault="00331632" w:rsidP="00BC5C67">
      <w:pPr>
        <w:pStyle w:val="Heading1"/>
      </w:pPr>
      <w:bookmarkStart w:id="1" w:name="_Toc431809921"/>
      <w:r w:rsidRPr="00331632">
        <w:lastRenderedPageBreak/>
        <w:t>PURPOSE, SCOPE, AND AUTHORITY</w:t>
      </w:r>
      <w:bookmarkEnd w:id="1"/>
    </w:p>
    <w:p w14:paraId="7329917C" w14:textId="77777777" w:rsidR="00331632" w:rsidRPr="008D56F3" w:rsidRDefault="00331632" w:rsidP="008D56F3">
      <w:pPr>
        <w:spacing w:after="240"/>
        <w:rPr>
          <w:rFonts w:ascii="Times New Roman" w:hAnsi="Times New Roman" w:cs="Times New Roman"/>
          <w:b/>
          <w:sz w:val="28"/>
        </w:rPr>
      </w:pPr>
      <w:r w:rsidRPr="008D56F3">
        <w:rPr>
          <w:rFonts w:ascii="Times New Roman" w:hAnsi="Times New Roman" w:cs="Times New Roman"/>
          <w:b/>
          <w:sz w:val="28"/>
        </w:rPr>
        <w:t>Purpose</w:t>
      </w:r>
    </w:p>
    <w:p w14:paraId="1CBF3BCF" w14:textId="7DC1092B" w:rsidR="00331632" w:rsidRPr="008D56F3" w:rsidRDefault="00331632" w:rsidP="008D56F3">
      <w:pPr>
        <w:pStyle w:val="BodyText"/>
        <w:spacing w:before="0" w:after="240" w:line="276" w:lineRule="auto"/>
        <w:ind w:left="0" w:firstLine="0"/>
        <w:rPr>
          <w:rFonts w:ascii="Times New Roman" w:hAnsi="Times New Roman" w:cs="Times New Roman"/>
        </w:rPr>
      </w:pPr>
      <w:r w:rsidRPr="008D56F3">
        <w:rPr>
          <w:rFonts w:ascii="Times New Roman" w:hAnsi="Times New Roman" w:cs="Times New Roman"/>
        </w:rPr>
        <w:t>The purpose of this investigation is to determine if Blessed Limousine, Inc. (Blessed Limousine</w:t>
      </w:r>
      <w:r w:rsidR="005E24DA" w:rsidRPr="008D56F3">
        <w:rPr>
          <w:rFonts w:ascii="Times New Roman" w:hAnsi="Times New Roman" w:cs="Times New Roman"/>
        </w:rPr>
        <w:t xml:space="preserve"> or </w:t>
      </w:r>
      <w:r w:rsidRPr="008D56F3">
        <w:rPr>
          <w:rFonts w:ascii="Times New Roman" w:hAnsi="Times New Roman" w:cs="Times New Roman"/>
        </w:rPr>
        <w:t xml:space="preserve">the company), is engaged in the business of operating as a charter party or excursion </w:t>
      </w:r>
      <w:r w:rsidR="005E27E2" w:rsidRPr="008D56F3">
        <w:rPr>
          <w:rFonts w:ascii="Times New Roman" w:hAnsi="Times New Roman" w:cs="Times New Roman"/>
        </w:rPr>
        <w:t>carrier</w:t>
      </w:r>
      <w:r w:rsidR="005E24DA" w:rsidRPr="008D56F3">
        <w:rPr>
          <w:rFonts w:ascii="Times New Roman" w:hAnsi="Times New Roman" w:cs="Times New Roman"/>
        </w:rPr>
        <w:t xml:space="preserve"> </w:t>
      </w:r>
      <w:r w:rsidRPr="008D56F3">
        <w:rPr>
          <w:rFonts w:ascii="Times New Roman" w:hAnsi="Times New Roman" w:cs="Times New Roman"/>
        </w:rPr>
        <w:t>transporting passengers for compensation on the public high</w:t>
      </w:r>
      <w:r w:rsidR="005E24DA" w:rsidRPr="008D56F3">
        <w:rPr>
          <w:rFonts w:ascii="Times New Roman" w:hAnsi="Times New Roman" w:cs="Times New Roman"/>
        </w:rPr>
        <w:t xml:space="preserve">ways of the state of Washington </w:t>
      </w:r>
      <w:r w:rsidRPr="008D56F3">
        <w:rPr>
          <w:rFonts w:ascii="Times New Roman" w:hAnsi="Times New Roman" w:cs="Times New Roman"/>
        </w:rPr>
        <w:t>without the necessary certificate required for such operations by RCW 81.70.220.</w:t>
      </w:r>
    </w:p>
    <w:p w14:paraId="4173B6D3" w14:textId="77777777" w:rsidR="00331632" w:rsidRPr="008D56F3" w:rsidRDefault="00331632" w:rsidP="008D56F3">
      <w:pPr>
        <w:spacing w:after="240"/>
        <w:rPr>
          <w:rFonts w:ascii="Times New Roman" w:hAnsi="Times New Roman" w:cs="Times New Roman"/>
          <w:b/>
          <w:sz w:val="28"/>
          <w:szCs w:val="28"/>
        </w:rPr>
      </w:pPr>
      <w:r w:rsidRPr="008D56F3">
        <w:rPr>
          <w:rFonts w:ascii="Times New Roman" w:hAnsi="Times New Roman" w:cs="Times New Roman"/>
          <w:b/>
          <w:sz w:val="28"/>
        </w:rPr>
        <w:t>Scope</w:t>
      </w:r>
    </w:p>
    <w:p w14:paraId="0F399200" w14:textId="77777777" w:rsidR="00331632" w:rsidRPr="008D56F3" w:rsidRDefault="00331632" w:rsidP="008D56F3">
      <w:pPr>
        <w:spacing w:after="240" w:line="276" w:lineRule="auto"/>
        <w:rPr>
          <w:rFonts w:ascii="Times New Roman" w:hAnsi="Times New Roman" w:cs="Times New Roman"/>
          <w:sz w:val="24"/>
          <w:szCs w:val="24"/>
        </w:rPr>
      </w:pPr>
      <w:r w:rsidRPr="008D56F3">
        <w:rPr>
          <w:rFonts w:ascii="Times New Roman" w:hAnsi="Times New Roman" w:cs="Times New Roman"/>
          <w:sz w:val="24"/>
          <w:szCs w:val="24"/>
        </w:rPr>
        <w:t xml:space="preserve">The investigation focuses on information obtained by commission staff of the Washington Utilities and Transportation Commission (commission) relating to Blessed Limousine’s operations. </w:t>
      </w:r>
    </w:p>
    <w:p w14:paraId="33A7EA5D" w14:textId="77777777" w:rsidR="00331632" w:rsidRPr="008D56F3" w:rsidRDefault="00331632" w:rsidP="008D56F3">
      <w:pPr>
        <w:spacing w:after="240"/>
        <w:rPr>
          <w:rFonts w:ascii="Times New Roman" w:hAnsi="Times New Roman" w:cs="Times New Roman"/>
          <w:b/>
          <w:sz w:val="28"/>
          <w:szCs w:val="28"/>
        </w:rPr>
      </w:pPr>
      <w:r w:rsidRPr="008D56F3">
        <w:rPr>
          <w:rFonts w:ascii="Times New Roman" w:hAnsi="Times New Roman" w:cs="Times New Roman"/>
          <w:b/>
          <w:sz w:val="28"/>
        </w:rPr>
        <w:t>Authority</w:t>
      </w:r>
    </w:p>
    <w:p w14:paraId="568B7B8B" w14:textId="0C4F2C01" w:rsidR="00C0649D" w:rsidRDefault="00331632" w:rsidP="008D56F3">
      <w:pPr>
        <w:spacing w:after="240" w:line="276" w:lineRule="auto"/>
        <w:rPr>
          <w:sz w:val="28"/>
          <w:szCs w:val="28"/>
        </w:rPr>
      </w:pPr>
      <w:r w:rsidRPr="008D56F3">
        <w:rPr>
          <w:rFonts w:ascii="Times New Roman" w:hAnsi="Times New Roman" w:cs="Times New Roman"/>
          <w:sz w:val="24"/>
          <w:szCs w:val="24"/>
        </w:rPr>
        <w:t>Staff undertakes this investigation under the authority of the R</w:t>
      </w:r>
      <w:r w:rsidR="005E24DA" w:rsidRPr="008D56F3">
        <w:rPr>
          <w:rFonts w:ascii="Times New Roman" w:hAnsi="Times New Roman" w:cs="Times New Roman"/>
          <w:sz w:val="24"/>
          <w:szCs w:val="24"/>
        </w:rPr>
        <w:t xml:space="preserve">evised Code of Washington (RCW) </w:t>
      </w:r>
      <w:r w:rsidRPr="008D56F3">
        <w:rPr>
          <w:rFonts w:ascii="Times New Roman" w:hAnsi="Times New Roman" w:cs="Times New Roman"/>
          <w:sz w:val="24"/>
          <w:szCs w:val="24"/>
        </w:rPr>
        <w:t>81.01.010, which adopts RCW 80.01, which directs the Commission to regulate p</w:t>
      </w:r>
      <w:r w:rsidR="005E24DA" w:rsidRPr="008D56F3">
        <w:rPr>
          <w:rFonts w:ascii="Times New Roman" w:hAnsi="Times New Roman" w:cs="Times New Roman"/>
          <w:sz w:val="24"/>
          <w:szCs w:val="24"/>
        </w:rPr>
        <w:t xml:space="preserve">assenger </w:t>
      </w:r>
      <w:r w:rsidRPr="008D56F3">
        <w:rPr>
          <w:rFonts w:ascii="Times New Roman" w:hAnsi="Times New Roman" w:cs="Times New Roman"/>
          <w:sz w:val="24"/>
          <w:szCs w:val="24"/>
        </w:rPr>
        <w:t>transportation providers in the public interest, and to adopt such rules and regulations as may be necessary to do so. In addition, RCW 81</w:t>
      </w:r>
      <w:r w:rsidR="005E24DA" w:rsidRPr="008D56F3">
        <w:rPr>
          <w:rFonts w:ascii="Times New Roman" w:hAnsi="Times New Roman" w:cs="Times New Roman"/>
          <w:sz w:val="24"/>
          <w:szCs w:val="24"/>
        </w:rPr>
        <w:t xml:space="preserve">.04.510 makes it clear that the </w:t>
      </w:r>
      <w:r w:rsidRPr="008D56F3">
        <w:rPr>
          <w:rFonts w:ascii="Times New Roman" w:hAnsi="Times New Roman" w:cs="Times New Roman"/>
          <w:sz w:val="24"/>
          <w:szCs w:val="24"/>
        </w:rPr>
        <w:t>Commission is authorized to conduct such an investigation. Appendix A includes cop</w:t>
      </w:r>
      <w:r w:rsidR="009009ED" w:rsidRPr="008D56F3">
        <w:rPr>
          <w:rFonts w:ascii="Times New Roman" w:hAnsi="Times New Roman" w:cs="Times New Roman"/>
          <w:sz w:val="24"/>
          <w:szCs w:val="24"/>
        </w:rPr>
        <w:t>ies of relevant laws and rules.</w:t>
      </w:r>
      <w:r w:rsidRPr="0019515F">
        <w:rPr>
          <w:sz w:val="28"/>
          <w:szCs w:val="28"/>
        </w:rPr>
        <w:br w:type="page"/>
      </w:r>
    </w:p>
    <w:p w14:paraId="346DE05B" w14:textId="400F6BB9" w:rsidR="00331632" w:rsidRPr="00BC5C67" w:rsidRDefault="00DE3353" w:rsidP="00BC5C67">
      <w:pPr>
        <w:pStyle w:val="Heading1"/>
      </w:pPr>
      <w:bookmarkStart w:id="2" w:name="_Toc431809873"/>
      <w:bookmarkStart w:id="3" w:name="_Toc431809922"/>
      <w:r>
        <w:lastRenderedPageBreak/>
        <w:t>BACKGROUND</w:t>
      </w:r>
      <w:bookmarkEnd w:id="2"/>
      <w:bookmarkEnd w:id="3"/>
    </w:p>
    <w:p w14:paraId="7644DDCB" w14:textId="77777777" w:rsidR="00F228C7" w:rsidRPr="00BC5C67" w:rsidRDefault="00331632" w:rsidP="00BC5C67">
      <w:pPr>
        <w:spacing w:after="240"/>
        <w:jc w:val="center"/>
        <w:rPr>
          <w:rFonts w:ascii="Times New Roman" w:hAnsi="Times New Roman" w:cs="Times New Roman"/>
          <w:b/>
          <w:sz w:val="28"/>
        </w:rPr>
      </w:pPr>
      <w:r w:rsidRPr="00BC5C67">
        <w:rPr>
          <w:rFonts w:ascii="Times New Roman" w:hAnsi="Times New Roman" w:cs="Times New Roman"/>
          <w:b/>
          <w:sz w:val="28"/>
        </w:rPr>
        <w:t>Previous Contact with Company</w:t>
      </w:r>
    </w:p>
    <w:p w14:paraId="4AFDB3AD" w14:textId="54C056C8" w:rsidR="00E23331" w:rsidRDefault="00E23331" w:rsidP="001807B1">
      <w:pPr>
        <w:spacing w:after="240" w:line="276" w:lineRule="auto"/>
        <w:rPr>
          <w:rFonts w:ascii="Times New Roman" w:hAnsi="Times New Roman" w:cs="Times New Roman"/>
          <w:sz w:val="24"/>
          <w:szCs w:val="24"/>
        </w:rPr>
      </w:pPr>
      <w:r>
        <w:rPr>
          <w:rFonts w:ascii="Times New Roman" w:hAnsi="Times New Roman" w:cs="Times New Roman"/>
          <w:sz w:val="24"/>
          <w:szCs w:val="24"/>
        </w:rPr>
        <w:t>On February 1</w:t>
      </w:r>
      <w:r w:rsidR="00FB777F">
        <w:rPr>
          <w:rFonts w:ascii="Times New Roman" w:hAnsi="Times New Roman" w:cs="Times New Roman"/>
          <w:sz w:val="24"/>
          <w:szCs w:val="24"/>
        </w:rPr>
        <w:t>7</w:t>
      </w:r>
      <w:r>
        <w:rPr>
          <w:rFonts w:ascii="Times New Roman" w:hAnsi="Times New Roman" w:cs="Times New Roman"/>
          <w:sz w:val="24"/>
          <w:szCs w:val="24"/>
        </w:rPr>
        <w:t xml:space="preserve">, 2015 UTC staff received a complaint from a regulated carrier that Blessed Limousine was providing </w:t>
      </w:r>
      <w:r w:rsidR="00CA12EC">
        <w:rPr>
          <w:rFonts w:ascii="Times New Roman" w:hAnsi="Times New Roman" w:cs="Times New Roman"/>
          <w:sz w:val="24"/>
          <w:szCs w:val="24"/>
        </w:rPr>
        <w:t>passenger transportation</w:t>
      </w:r>
      <w:r w:rsidR="00FB777F">
        <w:rPr>
          <w:rFonts w:ascii="Times New Roman" w:hAnsi="Times New Roman" w:cs="Times New Roman"/>
          <w:sz w:val="24"/>
          <w:szCs w:val="24"/>
        </w:rPr>
        <w:t xml:space="preserve"> </w:t>
      </w:r>
      <w:r>
        <w:rPr>
          <w:rFonts w:ascii="Times New Roman" w:hAnsi="Times New Roman" w:cs="Times New Roman"/>
          <w:sz w:val="24"/>
          <w:szCs w:val="24"/>
        </w:rPr>
        <w:t xml:space="preserve">service </w:t>
      </w:r>
      <w:r w:rsidR="00FB777F">
        <w:rPr>
          <w:rFonts w:ascii="Times New Roman" w:hAnsi="Times New Roman" w:cs="Times New Roman"/>
          <w:sz w:val="24"/>
          <w:szCs w:val="24"/>
        </w:rPr>
        <w:t xml:space="preserve">in a large </w:t>
      </w:r>
      <w:r w:rsidR="007545F8">
        <w:rPr>
          <w:rFonts w:ascii="Times New Roman" w:hAnsi="Times New Roman" w:cs="Times New Roman"/>
          <w:sz w:val="24"/>
          <w:szCs w:val="24"/>
        </w:rPr>
        <w:t>H</w:t>
      </w:r>
      <w:r w:rsidR="00FB777F">
        <w:rPr>
          <w:rFonts w:ascii="Times New Roman" w:hAnsi="Times New Roman" w:cs="Times New Roman"/>
          <w:sz w:val="24"/>
          <w:szCs w:val="24"/>
        </w:rPr>
        <w:t>ummer vehicle and party bus</w:t>
      </w:r>
      <w:r w:rsidR="00377A13">
        <w:rPr>
          <w:rFonts w:ascii="Times New Roman" w:hAnsi="Times New Roman" w:cs="Times New Roman"/>
          <w:sz w:val="24"/>
          <w:szCs w:val="24"/>
        </w:rPr>
        <w:t xml:space="preserve"> without </w:t>
      </w:r>
      <w:r w:rsidR="005F681E">
        <w:rPr>
          <w:rFonts w:ascii="Times New Roman" w:hAnsi="Times New Roman" w:cs="Times New Roman"/>
          <w:sz w:val="24"/>
          <w:szCs w:val="24"/>
        </w:rPr>
        <w:t xml:space="preserve">UTC </w:t>
      </w:r>
      <w:r w:rsidR="00377A13">
        <w:rPr>
          <w:rFonts w:ascii="Times New Roman" w:hAnsi="Times New Roman" w:cs="Times New Roman"/>
          <w:sz w:val="24"/>
          <w:szCs w:val="24"/>
        </w:rPr>
        <w:t>passe</w:t>
      </w:r>
      <w:r w:rsidR="009009ED">
        <w:rPr>
          <w:rFonts w:ascii="Times New Roman" w:hAnsi="Times New Roman" w:cs="Times New Roman"/>
          <w:sz w:val="24"/>
          <w:szCs w:val="24"/>
        </w:rPr>
        <w:t>nger transportation authority.</w:t>
      </w:r>
    </w:p>
    <w:p w14:paraId="7344BE44" w14:textId="6E550A5E" w:rsidR="00331632" w:rsidRPr="00331632" w:rsidRDefault="00331632" w:rsidP="001807B1">
      <w:pPr>
        <w:spacing w:after="240" w:line="276" w:lineRule="auto"/>
        <w:rPr>
          <w:rFonts w:ascii="Times New Roman" w:hAnsi="Times New Roman" w:cs="Times New Roman"/>
          <w:sz w:val="24"/>
          <w:szCs w:val="24"/>
        </w:rPr>
      </w:pPr>
      <w:r w:rsidRPr="00331632">
        <w:rPr>
          <w:rFonts w:ascii="Times New Roman" w:hAnsi="Times New Roman" w:cs="Times New Roman"/>
          <w:sz w:val="24"/>
          <w:szCs w:val="24"/>
        </w:rPr>
        <w:t>On February 23, 2015, commission staff sent the company an email providing technical assistance about passenger transportation regulations in Washington. The email provi</w:t>
      </w:r>
      <w:r w:rsidR="000D225E">
        <w:rPr>
          <w:rFonts w:ascii="Times New Roman" w:hAnsi="Times New Roman" w:cs="Times New Roman"/>
          <w:sz w:val="24"/>
          <w:szCs w:val="24"/>
        </w:rPr>
        <w:t xml:space="preserve">ded a </w:t>
      </w:r>
      <w:r w:rsidR="000D225E" w:rsidRPr="00331632">
        <w:rPr>
          <w:rFonts w:ascii="Times New Roman" w:hAnsi="Times New Roman" w:cs="Times New Roman"/>
          <w:sz w:val="24"/>
          <w:szCs w:val="24"/>
        </w:rPr>
        <w:t>Department of Licensing</w:t>
      </w:r>
      <w:r w:rsidR="000D225E">
        <w:rPr>
          <w:rFonts w:ascii="Times New Roman" w:hAnsi="Times New Roman" w:cs="Times New Roman"/>
          <w:sz w:val="24"/>
          <w:szCs w:val="24"/>
        </w:rPr>
        <w:t xml:space="preserve"> flyer </w:t>
      </w:r>
      <w:r w:rsidRPr="00331632">
        <w:rPr>
          <w:rFonts w:ascii="Times New Roman" w:hAnsi="Times New Roman" w:cs="Times New Roman"/>
          <w:sz w:val="24"/>
          <w:szCs w:val="24"/>
        </w:rPr>
        <w:t>explaining licensing requirements for limousines, for hire vehicles and charter &amp; excursion carriers.</w:t>
      </w:r>
      <w:r w:rsidRPr="00331632">
        <w:rPr>
          <w:rStyle w:val="FootnoteReference"/>
          <w:rFonts w:ascii="Times New Roman" w:hAnsi="Times New Roman" w:cs="Times New Roman"/>
          <w:sz w:val="24"/>
          <w:szCs w:val="24"/>
        </w:rPr>
        <w:footnoteReference w:id="1"/>
      </w:r>
      <w:r w:rsidRPr="00331632">
        <w:rPr>
          <w:rFonts w:ascii="Times New Roman" w:hAnsi="Times New Roman" w:cs="Times New Roman"/>
          <w:sz w:val="24"/>
          <w:szCs w:val="24"/>
        </w:rPr>
        <w:t xml:space="preserve"> Staff informed the owner of </w:t>
      </w:r>
      <w:r w:rsidR="00E23331" w:rsidRPr="00331632">
        <w:rPr>
          <w:rFonts w:ascii="Times New Roman" w:hAnsi="Times New Roman" w:cs="Times New Roman"/>
          <w:sz w:val="24"/>
          <w:szCs w:val="24"/>
        </w:rPr>
        <w:t>Blesse</w:t>
      </w:r>
      <w:r w:rsidR="00E23331">
        <w:rPr>
          <w:rFonts w:ascii="Times New Roman" w:hAnsi="Times New Roman" w:cs="Times New Roman"/>
          <w:sz w:val="24"/>
          <w:szCs w:val="24"/>
        </w:rPr>
        <w:t>d</w:t>
      </w:r>
      <w:r w:rsidR="00E23331" w:rsidRPr="00331632">
        <w:rPr>
          <w:rFonts w:ascii="Times New Roman" w:hAnsi="Times New Roman" w:cs="Times New Roman"/>
          <w:sz w:val="24"/>
          <w:szCs w:val="24"/>
        </w:rPr>
        <w:t xml:space="preserve"> </w:t>
      </w:r>
      <w:r w:rsidRPr="00331632">
        <w:rPr>
          <w:rFonts w:ascii="Times New Roman" w:hAnsi="Times New Roman" w:cs="Times New Roman"/>
          <w:sz w:val="24"/>
          <w:szCs w:val="24"/>
        </w:rPr>
        <w:t xml:space="preserve">Limousine, Mr. Clussie Bagby, that </w:t>
      </w:r>
      <w:r w:rsidRPr="00112887">
        <w:rPr>
          <w:rFonts w:ascii="Times New Roman" w:hAnsi="Times New Roman" w:cs="Times New Roman"/>
          <w:sz w:val="24"/>
          <w:szCs w:val="24"/>
        </w:rPr>
        <w:t>operating the larger vehicles, such as the hummer limousine and party bus, may require authority from the commission.</w:t>
      </w:r>
      <w:r w:rsidRPr="00331632">
        <w:rPr>
          <w:rFonts w:ascii="Times New Roman" w:hAnsi="Times New Roman" w:cs="Times New Roman"/>
          <w:sz w:val="24"/>
          <w:szCs w:val="24"/>
        </w:rPr>
        <w:t xml:space="preserve"> Staff further explained operating as a charter or excursion provider within Washington without the required authority is illegal and that, until the commission grants such authority, Mr. Bagby must cease offering and providing regulated services. Staff requested that Mr. Bagby either submit an application for authority or explain in writing why Blessed Limousine operations do not require authority from the commission by March 6, 2015.</w:t>
      </w:r>
      <w:r w:rsidRPr="00331632">
        <w:rPr>
          <w:rStyle w:val="FootnoteReference"/>
          <w:rFonts w:ascii="Times New Roman" w:hAnsi="Times New Roman" w:cs="Times New Roman"/>
          <w:sz w:val="24"/>
          <w:szCs w:val="24"/>
        </w:rPr>
        <w:footnoteReference w:id="2"/>
      </w:r>
      <w:r w:rsidRPr="00331632">
        <w:rPr>
          <w:rFonts w:ascii="Times New Roman" w:hAnsi="Times New Roman" w:cs="Times New Roman"/>
          <w:sz w:val="24"/>
          <w:szCs w:val="24"/>
        </w:rPr>
        <w:t xml:space="preserve"> Mr. Bagby did not respond.</w:t>
      </w:r>
    </w:p>
    <w:p w14:paraId="630D3838" w14:textId="77777777" w:rsidR="00331632" w:rsidRPr="00112887" w:rsidRDefault="00331632" w:rsidP="001807B1">
      <w:pPr>
        <w:spacing w:after="240" w:line="276" w:lineRule="auto"/>
        <w:rPr>
          <w:rFonts w:ascii="Times New Roman" w:hAnsi="Times New Roman" w:cs="Times New Roman"/>
          <w:sz w:val="24"/>
          <w:szCs w:val="24"/>
        </w:rPr>
      </w:pPr>
      <w:r w:rsidRPr="00331632">
        <w:rPr>
          <w:rFonts w:ascii="Times New Roman" w:hAnsi="Times New Roman" w:cs="Times New Roman"/>
          <w:sz w:val="24"/>
          <w:szCs w:val="24"/>
        </w:rPr>
        <w:t>On March 24, 2015, David Pratt, Assistant Director for Transportation Safety, se</w:t>
      </w:r>
      <w:r w:rsidR="000D225E">
        <w:rPr>
          <w:rFonts w:ascii="Times New Roman" w:hAnsi="Times New Roman" w:cs="Times New Roman"/>
          <w:sz w:val="24"/>
          <w:szCs w:val="24"/>
        </w:rPr>
        <w:t>nt a certified letter</w:t>
      </w:r>
      <w:r w:rsidR="00E23331">
        <w:rPr>
          <w:rFonts w:ascii="Times New Roman" w:hAnsi="Times New Roman" w:cs="Times New Roman"/>
          <w:sz w:val="24"/>
          <w:szCs w:val="24"/>
        </w:rPr>
        <w:t xml:space="preserve"> to Blessed Limousine</w:t>
      </w:r>
      <w:r w:rsidR="000D225E">
        <w:rPr>
          <w:rFonts w:ascii="Times New Roman" w:hAnsi="Times New Roman" w:cs="Times New Roman"/>
          <w:sz w:val="24"/>
          <w:szCs w:val="24"/>
        </w:rPr>
        <w:t xml:space="preserve"> e</w:t>
      </w:r>
      <w:r w:rsidR="00E23331">
        <w:rPr>
          <w:rFonts w:ascii="Times New Roman" w:hAnsi="Times New Roman" w:cs="Times New Roman"/>
          <w:sz w:val="24"/>
          <w:szCs w:val="24"/>
        </w:rPr>
        <w:t>x</w:t>
      </w:r>
      <w:r w:rsidR="000D225E">
        <w:rPr>
          <w:rFonts w:ascii="Times New Roman" w:hAnsi="Times New Roman" w:cs="Times New Roman"/>
          <w:sz w:val="24"/>
          <w:szCs w:val="24"/>
        </w:rPr>
        <w:t>plaining</w:t>
      </w:r>
      <w:r w:rsidRPr="00331632">
        <w:rPr>
          <w:rFonts w:ascii="Times New Roman" w:hAnsi="Times New Roman" w:cs="Times New Roman"/>
          <w:sz w:val="24"/>
          <w:szCs w:val="24"/>
        </w:rPr>
        <w:t xml:space="preserve"> that the commission had received no response to staff’s February 23 email and that although Blessed Limousine had a limousine license, larger vehicles, such as the hummer limousine and party bus, fall under the commission jurisdiction as charter buses. Mr. Pratt explained that if evidence was found that regulated passenger transportation service was being provided staff would recommend that the commission take enforcement action. Mr. Pratt provided an application and contact information for questions</w:t>
      </w:r>
      <w:r w:rsidRPr="00112887">
        <w:rPr>
          <w:rFonts w:ascii="Times New Roman" w:hAnsi="Times New Roman" w:cs="Times New Roman"/>
          <w:sz w:val="24"/>
          <w:szCs w:val="24"/>
        </w:rPr>
        <w:t>.</w:t>
      </w:r>
      <w:r w:rsidRPr="00112887">
        <w:rPr>
          <w:rStyle w:val="FootnoteReference"/>
          <w:rFonts w:ascii="Times New Roman" w:hAnsi="Times New Roman" w:cs="Times New Roman"/>
          <w:sz w:val="24"/>
          <w:szCs w:val="24"/>
        </w:rPr>
        <w:footnoteReference w:id="3"/>
      </w:r>
      <w:r w:rsidRPr="00112887">
        <w:rPr>
          <w:rFonts w:ascii="Times New Roman" w:hAnsi="Times New Roman" w:cs="Times New Roman"/>
          <w:sz w:val="24"/>
          <w:szCs w:val="24"/>
        </w:rPr>
        <w:t xml:space="preserve"> Mr. Bagby did not respond.</w:t>
      </w:r>
    </w:p>
    <w:p w14:paraId="6ABAE398" w14:textId="77777777" w:rsidR="00331632" w:rsidRPr="00331632" w:rsidRDefault="00331632" w:rsidP="001807B1">
      <w:pPr>
        <w:spacing w:after="240" w:line="276" w:lineRule="auto"/>
        <w:rPr>
          <w:rFonts w:ascii="Times New Roman" w:hAnsi="Times New Roman" w:cs="Times New Roman"/>
          <w:sz w:val="24"/>
          <w:szCs w:val="24"/>
        </w:rPr>
      </w:pPr>
      <w:r w:rsidRPr="00331632">
        <w:rPr>
          <w:rFonts w:ascii="Times New Roman" w:hAnsi="Times New Roman" w:cs="Times New Roman"/>
          <w:sz w:val="24"/>
          <w:szCs w:val="24"/>
        </w:rPr>
        <w:t>On May 4, 2015 staff made another attempt to reach out to Blessed Limousine. John Foster, Transportation Safety Supervisor visited Mr. Bagby at his business office in Tukwila. Mr. Foster explained that in addition to his limousine authority he was required to hold a charter and excursion certificate issued by the commission for the larger vehicles. Mr. Foster provided Mr. Bagby another application.</w:t>
      </w:r>
      <w:r w:rsidRPr="00331632">
        <w:rPr>
          <w:rStyle w:val="FootnoteReference"/>
          <w:rFonts w:ascii="Times New Roman" w:hAnsi="Times New Roman" w:cs="Times New Roman"/>
          <w:sz w:val="24"/>
          <w:szCs w:val="24"/>
        </w:rPr>
        <w:footnoteReference w:id="4"/>
      </w:r>
    </w:p>
    <w:p w14:paraId="1F57A93F" w14:textId="77777777" w:rsidR="009009ED" w:rsidRDefault="001413C2" w:rsidP="001807B1">
      <w:pPr>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On </w:t>
      </w:r>
      <w:r w:rsidR="00331632" w:rsidRPr="00331632">
        <w:rPr>
          <w:rFonts w:ascii="Times New Roman" w:hAnsi="Times New Roman" w:cs="Times New Roman"/>
          <w:sz w:val="24"/>
          <w:szCs w:val="24"/>
        </w:rPr>
        <w:t>June 3, 2015</w:t>
      </w:r>
      <w:r w:rsidR="00FB777F">
        <w:rPr>
          <w:rFonts w:ascii="Times New Roman" w:hAnsi="Times New Roman" w:cs="Times New Roman"/>
          <w:sz w:val="24"/>
          <w:szCs w:val="24"/>
        </w:rPr>
        <w:t>,</w:t>
      </w:r>
      <w:r w:rsidR="00331632" w:rsidRPr="00331632">
        <w:rPr>
          <w:rFonts w:ascii="Times New Roman" w:hAnsi="Times New Roman" w:cs="Times New Roman"/>
          <w:sz w:val="24"/>
          <w:szCs w:val="24"/>
        </w:rPr>
        <w:t xml:space="preserve"> </w:t>
      </w:r>
      <w:r>
        <w:rPr>
          <w:rFonts w:ascii="Times New Roman" w:hAnsi="Times New Roman" w:cs="Times New Roman"/>
          <w:sz w:val="24"/>
          <w:szCs w:val="24"/>
        </w:rPr>
        <w:t xml:space="preserve">having not received an application for authority, </w:t>
      </w:r>
      <w:r w:rsidR="00FB777F">
        <w:rPr>
          <w:rFonts w:ascii="Times New Roman" w:hAnsi="Times New Roman" w:cs="Times New Roman"/>
          <w:sz w:val="24"/>
          <w:szCs w:val="24"/>
        </w:rPr>
        <w:t xml:space="preserve">Betty Young, commission staff, </w:t>
      </w:r>
      <w:r>
        <w:rPr>
          <w:rFonts w:ascii="Times New Roman" w:hAnsi="Times New Roman" w:cs="Times New Roman"/>
          <w:sz w:val="24"/>
          <w:szCs w:val="24"/>
        </w:rPr>
        <w:t xml:space="preserve">called Blessed Limousine and asked Mr. Bagby the status of the application. Mr Badby </w:t>
      </w:r>
      <w:r w:rsidR="00331632" w:rsidRPr="00331632">
        <w:rPr>
          <w:rFonts w:ascii="Times New Roman" w:hAnsi="Times New Roman" w:cs="Times New Roman"/>
          <w:sz w:val="24"/>
          <w:szCs w:val="24"/>
        </w:rPr>
        <w:t xml:space="preserve">told </w:t>
      </w:r>
      <w:r w:rsidR="00FB777F">
        <w:rPr>
          <w:rFonts w:ascii="Times New Roman" w:hAnsi="Times New Roman" w:cs="Times New Roman"/>
          <w:sz w:val="24"/>
          <w:szCs w:val="24"/>
        </w:rPr>
        <w:t xml:space="preserve">Ms. Young </w:t>
      </w:r>
      <w:r w:rsidR="00331632" w:rsidRPr="00331632">
        <w:rPr>
          <w:rFonts w:ascii="Times New Roman" w:hAnsi="Times New Roman" w:cs="Times New Roman"/>
          <w:sz w:val="24"/>
          <w:szCs w:val="24"/>
        </w:rPr>
        <w:t xml:space="preserve">that he would submit an application “right away”. </w:t>
      </w:r>
      <w:r w:rsidR="00090699">
        <w:rPr>
          <w:rFonts w:ascii="Times New Roman" w:hAnsi="Times New Roman" w:cs="Times New Roman"/>
          <w:sz w:val="24"/>
          <w:szCs w:val="24"/>
        </w:rPr>
        <w:t xml:space="preserve">Ms. Young </w:t>
      </w:r>
      <w:r w:rsidR="002864F1">
        <w:rPr>
          <w:rFonts w:ascii="Times New Roman" w:hAnsi="Times New Roman" w:cs="Times New Roman"/>
          <w:sz w:val="24"/>
          <w:szCs w:val="24"/>
        </w:rPr>
        <w:t>followed</w:t>
      </w:r>
      <w:r w:rsidR="00E63BFD">
        <w:rPr>
          <w:rFonts w:ascii="Times New Roman" w:hAnsi="Times New Roman" w:cs="Times New Roman"/>
          <w:sz w:val="24"/>
          <w:szCs w:val="24"/>
        </w:rPr>
        <w:t xml:space="preserve"> up </w:t>
      </w:r>
      <w:r w:rsidR="002864F1">
        <w:rPr>
          <w:rFonts w:ascii="Times New Roman" w:hAnsi="Times New Roman" w:cs="Times New Roman"/>
          <w:sz w:val="24"/>
          <w:szCs w:val="24"/>
        </w:rPr>
        <w:t xml:space="preserve">the </w:t>
      </w:r>
      <w:r w:rsidR="002864F1">
        <w:rPr>
          <w:rFonts w:ascii="Times New Roman" w:hAnsi="Times New Roman" w:cs="Times New Roman"/>
          <w:sz w:val="24"/>
          <w:szCs w:val="24"/>
        </w:rPr>
        <w:lastRenderedPageBreak/>
        <w:t>conversation</w:t>
      </w:r>
      <w:r w:rsidR="00E63BFD">
        <w:rPr>
          <w:rFonts w:ascii="Times New Roman" w:hAnsi="Times New Roman" w:cs="Times New Roman"/>
          <w:sz w:val="24"/>
          <w:szCs w:val="24"/>
        </w:rPr>
        <w:t xml:space="preserve"> with </w:t>
      </w:r>
      <w:r w:rsidR="00331632" w:rsidRPr="00331632">
        <w:rPr>
          <w:rFonts w:ascii="Times New Roman" w:hAnsi="Times New Roman" w:cs="Times New Roman"/>
          <w:sz w:val="24"/>
          <w:szCs w:val="24"/>
        </w:rPr>
        <w:t xml:space="preserve">an email to Blessed Limousine, explaining that if Blessed Limousine provided passenger transportation for compensation in either of the larger vehicles without authority, </w:t>
      </w:r>
      <w:r w:rsidR="00090699">
        <w:rPr>
          <w:rFonts w:ascii="Times New Roman" w:hAnsi="Times New Roman" w:cs="Times New Roman"/>
          <w:sz w:val="24"/>
          <w:szCs w:val="24"/>
        </w:rPr>
        <w:t xml:space="preserve">the </w:t>
      </w:r>
      <w:r w:rsidR="00331632" w:rsidRPr="00331632">
        <w:rPr>
          <w:rFonts w:ascii="Times New Roman" w:hAnsi="Times New Roman" w:cs="Times New Roman"/>
          <w:sz w:val="24"/>
          <w:szCs w:val="24"/>
        </w:rPr>
        <w:t>commission would pursue enforcement action.</w:t>
      </w:r>
      <w:r w:rsidR="00331632" w:rsidRPr="00331632">
        <w:rPr>
          <w:rStyle w:val="FootnoteReference"/>
          <w:rFonts w:ascii="Times New Roman" w:hAnsi="Times New Roman" w:cs="Times New Roman"/>
          <w:sz w:val="24"/>
          <w:szCs w:val="24"/>
        </w:rPr>
        <w:footnoteReference w:id="5"/>
      </w:r>
      <w:r w:rsidR="009009ED">
        <w:rPr>
          <w:rFonts w:ascii="Times New Roman" w:hAnsi="Times New Roman" w:cs="Times New Roman"/>
          <w:sz w:val="24"/>
          <w:szCs w:val="24"/>
        </w:rPr>
        <w:t xml:space="preserve"> </w:t>
      </w:r>
    </w:p>
    <w:p w14:paraId="5DEE4AC5" w14:textId="31D767B0" w:rsidR="009009ED" w:rsidRDefault="00E23331" w:rsidP="001807B1">
      <w:pPr>
        <w:spacing w:after="240" w:line="276" w:lineRule="auto"/>
        <w:rPr>
          <w:rFonts w:ascii="Times New Roman" w:hAnsi="Times New Roman" w:cs="Times New Roman"/>
          <w:sz w:val="24"/>
          <w:szCs w:val="24"/>
        </w:rPr>
      </w:pPr>
      <w:r w:rsidRPr="00112887">
        <w:rPr>
          <w:rFonts w:ascii="Times New Roman" w:hAnsi="Times New Roman" w:cs="Times New Roman"/>
          <w:sz w:val="24"/>
          <w:szCs w:val="24"/>
        </w:rPr>
        <w:t xml:space="preserve">As of the date of this report, </w:t>
      </w:r>
      <w:r w:rsidR="00331632" w:rsidRPr="00112887">
        <w:rPr>
          <w:rFonts w:ascii="Times New Roman" w:hAnsi="Times New Roman" w:cs="Times New Roman"/>
          <w:sz w:val="24"/>
          <w:szCs w:val="24"/>
        </w:rPr>
        <w:t>Blessed Limousine has not submitted an application for a Charter and Excursion Carrier Services Certificate.</w:t>
      </w:r>
    </w:p>
    <w:p w14:paraId="2FB19EB5" w14:textId="77777777" w:rsidR="009009ED" w:rsidRDefault="009009ED">
      <w:pPr>
        <w:rPr>
          <w:rFonts w:ascii="Times New Roman" w:hAnsi="Times New Roman" w:cs="Times New Roman"/>
          <w:sz w:val="24"/>
          <w:szCs w:val="24"/>
        </w:rPr>
      </w:pPr>
      <w:r>
        <w:rPr>
          <w:rFonts w:ascii="Times New Roman" w:hAnsi="Times New Roman" w:cs="Times New Roman"/>
          <w:sz w:val="24"/>
          <w:szCs w:val="24"/>
        </w:rPr>
        <w:br w:type="page"/>
      </w:r>
    </w:p>
    <w:p w14:paraId="25E4E980" w14:textId="77777777" w:rsidR="00331632" w:rsidRPr="00331632" w:rsidRDefault="00331632" w:rsidP="00BC5C67">
      <w:pPr>
        <w:pStyle w:val="Heading1"/>
      </w:pPr>
      <w:bookmarkStart w:id="4" w:name="_Toc431809923"/>
      <w:r w:rsidRPr="00331632">
        <w:lastRenderedPageBreak/>
        <w:t>INVESTIGATION</w:t>
      </w:r>
      <w:bookmarkEnd w:id="4"/>
    </w:p>
    <w:p w14:paraId="59DE8DCB" w14:textId="77777777" w:rsidR="00331632" w:rsidRPr="00331632" w:rsidRDefault="00331632" w:rsidP="001807B1">
      <w:pPr>
        <w:pStyle w:val="NormalWeb"/>
        <w:spacing w:before="0" w:beforeAutospacing="0" w:after="240" w:afterAutospacing="0" w:line="276" w:lineRule="auto"/>
      </w:pPr>
      <w:r w:rsidRPr="00331632">
        <w:t>By law, no person may engage in the business of a charter party carrier or excursion service carrier of passengers over any public highway in Washington without first having obtained a certificate from the commission to do so or having registered as an interstate carrier. (RCW 81.70.220)</w:t>
      </w:r>
    </w:p>
    <w:p w14:paraId="49F28AB9" w14:textId="77777777" w:rsidR="00331632" w:rsidRPr="00331632" w:rsidRDefault="00331632" w:rsidP="001807B1">
      <w:pPr>
        <w:pStyle w:val="NormalWeb"/>
        <w:spacing w:before="0" w:beforeAutospacing="0" w:after="240" w:afterAutospacing="0" w:line="276" w:lineRule="auto"/>
      </w:pPr>
      <w:r w:rsidRPr="00331632">
        <w:t>RCW 81.70.020 defines a charter party carrier, subject to the exclusions outlined in RCW 81.70.030, as every person engaged in the transportation over any public highways in this state of a group of persons, who, pursuant to a common purpose and under a single contract, acquire the use of a motor vehicle to travel together as a group to a specified destination or for a particular itinerary, either agreed upon in advance or modified by the chartered group after leaving the place of origin.</w:t>
      </w:r>
    </w:p>
    <w:p w14:paraId="1527B0F0" w14:textId="77777777" w:rsidR="00331632" w:rsidRPr="00331632" w:rsidRDefault="00331632" w:rsidP="001807B1">
      <w:pPr>
        <w:pStyle w:val="NormalWeb"/>
        <w:spacing w:before="0" w:beforeAutospacing="0" w:after="240" w:afterAutospacing="0" w:line="276" w:lineRule="auto"/>
      </w:pPr>
      <w:r w:rsidRPr="00331632">
        <w:t>An excursion service carrier, subject to the exclusions outlined in RCW 81.70.030, means every person engaged in the transportation of persons for compensation over any public highway in this state from points of origin within the incorporated limits of any city or town or area, to any other location within the state of Washington and returning to that origin. The service must not pick up or drop off passengers after leaving and before returning to the area of origin. The excursions may be regularly scheduled. Compensation for the transportation offered or afforded must be computed, charged, or assessed by the excursion service company on an individual fare basis.</w:t>
      </w:r>
    </w:p>
    <w:p w14:paraId="6FC72ACE" w14:textId="77777777" w:rsidR="00331632" w:rsidRPr="00331632" w:rsidRDefault="00331632" w:rsidP="001807B1">
      <w:pPr>
        <w:pStyle w:val="NormalWeb"/>
        <w:spacing w:before="0" w:beforeAutospacing="0" w:after="0" w:afterAutospacing="0" w:line="276" w:lineRule="auto"/>
      </w:pPr>
      <w:r w:rsidRPr="00331632">
        <w:t xml:space="preserve">RCW 81.70.030 excludes the following types of transportation from commission regulation as passenger charter carriers: </w:t>
      </w:r>
    </w:p>
    <w:p w14:paraId="46C20E9B" w14:textId="77777777" w:rsidR="00331632" w:rsidRPr="00331632" w:rsidRDefault="00331632" w:rsidP="001807B1">
      <w:pPr>
        <w:pStyle w:val="NormalWeb"/>
        <w:numPr>
          <w:ilvl w:val="0"/>
          <w:numId w:val="6"/>
        </w:numPr>
        <w:spacing w:before="0" w:beforeAutospacing="0" w:after="240" w:afterAutospacing="0" w:line="276" w:lineRule="auto"/>
        <w:contextualSpacing/>
      </w:pPr>
      <w:r w:rsidRPr="00331632">
        <w:t>Persons or their lessees, receivers, or trustees insofar as they own, control, operate, or manage taxicabs, hotel buses, or school buses, when operated as such.</w:t>
      </w:r>
    </w:p>
    <w:p w14:paraId="1DB72E32" w14:textId="77777777" w:rsidR="00331632" w:rsidRPr="00331632" w:rsidRDefault="00331632" w:rsidP="001807B1">
      <w:pPr>
        <w:pStyle w:val="NormalWeb"/>
        <w:numPr>
          <w:ilvl w:val="0"/>
          <w:numId w:val="6"/>
        </w:numPr>
        <w:spacing w:before="0" w:beforeAutospacing="0" w:after="240" w:afterAutospacing="0" w:line="276" w:lineRule="auto"/>
        <w:contextualSpacing/>
      </w:pPr>
      <w:r w:rsidRPr="00331632">
        <w:t>Passenger vehicles carrying passengers on a noncommercial enterprise basis.</w:t>
      </w:r>
    </w:p>
    <w:p w14:paraId="1773FE7F" w14:textId="77777777" w:rsidR="00331632" w:rsidRPr="00331632" w:rsidRDefault="00331632" w:rsidP="001807B1">
      <w:pPr>
        <w:pStyle w:val="NormalWeb"/>
        <w:numPr>
          <w:ilvl w:val="0"/>
          <w:numId w:val="6"/>
        </w:numPr>
        <w:spacing w:before="0" w:beforeAutospacing="0" w:after="240" w:afterAutospacing="0" w:line="276" w:lineRule="auto"/>
      </w:pPr>
      <w:r w:rsidRPr="00331632">
        <w:t xml:space="preserve">Limousine charter party carriers of passengers under chapter </w:t>
      </w:r>
      <w:hyperlink r:id="rId12" w:history="1">
        <w:r w:rsidRPr="00331632">
          <w:rPr>
            <w:rStyle w:val="Hyperlink"/>
          </w:rPr>
          <w:t>46.72A</w:t>
        </w:r>
      </w:hyperlink>
      <w:r w:rsidRPr="00331632">
        <w:t xml:space="preserve"> RCW.</w:t>
      </w:r>
    </w:p>
    <w:p w14:paraId="57F708CE" w14:textId="10ACA190" w:rsidR="00331632" w:rsidRPr="00CA12EC" w:rsidRDefault="00331632" w:rsidP="001807B1">
      <w:pPr>
        <w:pStyle w:val="NormalWeb"/>
        <w:spacing w:before="0" w:beforeAutospacing="0" w:after="0" w:afterAutospacing="0" w:line="276" w:lineRule="auto"/>
      </w:pPr>
      <w:r w:rsidRPr="00CA12EC">
        <w:t xml:space="preserve">In WAC 308-83-010 a limousine means vehicles that </w:t>
      </w:r>
      <w:r w:rsidR="004040E6">
        <w:t>meet</w:t>
      </w:r>
      <w:r w:rsidRPr="00CA12EC">
        <w:t xml:space="preserve"> one of the following definitions, in part:</w:t>
      </w:r>
    </w:p>
    <w:p w14:paraId="3B19A94B" w14:textId="6DF7674E" w:rsidR="00331632" w:rsidRPr="00CA12EC" w:rsidRDefault="00331632" w:rsidP="001807B1">
      <w:pPr>
        <w:pStyle w:val="NormalWeb"/>
        <w:spacing w:before="0" w:beforeAutospacing="0" w:after="240" w:afterAutospacing="0" w:line="276" w:lineRule="auto"/>
        <w:ind w:left="360"/>
        <w:contextualSpacing/>
      </w:pPr>
      <w:r w:rsidRPr="00CA12EC">
        <w:t>“Stretch limousine" means an automobile with a seating capacity behind the driver of not less than four passengers and no</w:t>
      </w:r>
      <w:r w:rsidR="001807B1">
        <w:t>t more than fourteen passengers.</w:t>
      </w:r>
    </w:p>
    <w:p w14:paraId="62806FA5" w14:textId="77777777" w:rsidR="00331632" w:rsidRPr="00CA12EC" w:rsidRDefault="00331632" w:rsidP="001807B1">
      <w:pPr>
        <w:pStyle w:val="NormalWeb"/>
        <w:spacing w:before="0" w:beforeAutospacing="0" w:after="240" w:afterAutospacing="0" w:line="276" w:lineRule="auto"/>
        <w:ind w:left="360"/>
        <w:contextualSpacing/>
      </w:pPr>
      <w:r w:rsidRPr="00CA12EC">
        <w:t>"Executive van" means a van or minivan, having a seating capacity behind the driver of not less than seven passengers and not more than fourteen passengers.</w:t>
      </w:r>
    </w:p>
    <w:p w14:paraId="7447FF21" w14:textId="1AD65554" w:rsidR="00331632" w:rsidRDefault="00331632" w:rsidP="001807B1">
      <w:pPr>
        <w:pStyle w:val="NormalWeb"/>
        <w:spacing w:before="0" w:beforeAutospacing="0" w:after="240" w:afterAutospacing="0" w:line="276" w:lineRule="auto"/>
        <w:ind w:left="360"/>
      </w:pPr>
      <w:r w:rsidRPr="00CA12EC">
        <w:t>“Stretch sport utility vehicle" means a sport utility vehicle with a seating capacity behind the driver of not less than four and no</w:t>
      </w:r>
      <w:r w:rsidR="001807B1">
        <w:t>t more than fourteen passengers.</w:t>
      </w:r>
    </w:p>
    <w:p w14:paraId="68C8F6B1" w14:textId="56E4AD27" w:rsidR="004A0C7C" w:rsidRDefault="00331632" w:rsidP="001807B1">
      <w:pPr>
        <w:pStyle w:val="NormalWeb"/>
        <w:spacing w:before="0" w:beforeAutospacing="0" w:after="240" w:afterAutospacing="0" w:line="276" w:lineRule="auto"/>
      </w:pPr>
      <w:r w:rsidRPr="00CA12EC">
        <w:t xml:space="preserve">A “motor vehicle” or “vehicle” as related to charter and excursion carriers in WAC 480-30-036 means: Every self-propelled vehicle with a manufacturer’s seating capacity for eight or more passengers, including the driver. </w:t>
      </w:r>
    </w:p>
    <w:p w14:paraId="794936F2" w14:textId="55C91E06" w:rsidR="00C0649D" w:rsidRPr="00CA12EC" w:rsidRDefault="000D225E" w:rsidP="001807B1">
      <w:pPr>
        <w:pStyle w:val="NormalWeb"/>
        <w:spacing w:before="0" w:beforeAutospacing="0" w:after="240" w:afterAutospacing="0" w:line="276" w:lineRule="auto"/>
      </w:pPr>
      <w:r w:rsidRPr="00CA12EC">
        <w:lastRenderedPageBreak/>
        <w:t>Therefore</w:t>
      </w:r>
      <w:r w:rsidR="000A1E2D">
        <w:t>,</w:t>
      </w:r>
      <w:r w:rsidR="00331632" w:rsidRPr="00CA12EC">
        <w:t xml:space="preserve"> </w:t>
      </w:r>
      <w:r w:rsidR="00BB22C7" w:rsidRPr="00CA12EC">
        <w:t xml:space="preserve">companies providing transportation for compensation, using vehicles </w:t>
      </w:r>
      <w:r w:rsidR="00331632" w:rsidRPr="00CA12EC">
        <w:t>with a seating capacity of more than fourteen passengers behind the driver is considered a charter party carrier, and regulated by the commission.</w:t>
      </w:r>
    </w:p>
    <w:p w14:paraId="0E9DAF48" w14:textId="77777777" w:rsidR="00331632" w:rsidRPr="00331632" w:rsidRDefault="00331632" w:rsidP="001807B1">
      <w:pPr>
        <w:pStyle w:val="NormalWeb"/>
        <w:spacing w:before="0" w:beforeAutospacing="0" w:after="240" w:afterAutospacing="0" w:line="276" w:lineRule="auto"/>
        <w:rPr>
          <w:b/>
        </w:rPr>
      </w:pPr>
      <w:r w:rsidRPr="00331632">
        <w:rPr>
          <w:b/>
        </w:rPr>
        <w:t>Current Investigation</w:t>
      </w:r>
    </w:p>
    <w:p w14:paraId="6276BCF5" w14:textId="77777777" w:rsidR="00331632" w:rsidRPr="00331632" w:rsidRDefault="00331632" w:rsidP="001807B1">
      <w:pPr>
        <w:pStyle w:val="NormalWeb"/>
        <w:spacing w:before="0" w:beforeAutospacing="0" w:after="240" w:afterAutospacing="0" w:line="276" w:lineRule="auto"/>
      </w:pPr>
      <w:r w:rsidRPr="00331632">
        <w:t>Compliance Investigator Pam Smith began an investigation into Blessed Limousine in August 2015 to determine if Blessed Limousine was operating as a charter party carrier or excursion service carrier without the proper authority. This report documents Ms. Smith’s findings during her investigation.</w:t>
      </w:r>
    </w:p>
    <w:p w14:paraId="135A9EBB" w14:textId="77777777" w:rsidR="00331632" w:rsidRPr="00331632" w:rsidRDefault="00331632" w:rsidP="001807B1">
      <w:pPr>
        <w:pStyle w:val="NormalWeb"/>
        <w:spacing w:before="0" w:beforeAutospacing="0" w:after="240" w:afterAutospacing="0" w:line="276" w:lineRule="auto"/>
        <w:rPr>
          <w:b/>
        </w:rPr>
      </w:pPr>
      <w:r w:rsidRPr="00331632">
        <w:rPr>
          <w:b/>
        </w:rPr>
        <w:t>Blessed Limousine, Inc.</w:t>
      </w:r>
    </w:p>
    <w:p w14:paraId="7FF31621" w14:textId="07861932" w:rsidR="00331632" w:rsidRPr="00331632" w:rsidRDefault="00331632" w:rsidP="001807B1">
      <w:pPr>
        <w:pStyle w:val="NormalWeb"/>
        <w:spacing w:before="0" w:beforeAutospacing="0" w:after="240" w:afterAutospacing="0" w:line="276" w:lineRule="auto"/>
      </w:pPr>
      <w:r w:rsidRPr="00331632">
        <w:t>Blessed Limousine is registered with the Washington Business Licensing Service (BLS) under UBI # 602438928. The business name is Blessed Limousine, Inc. The company currently holds a limousine license at address 39</w:t>
      </w:r>
      <w:r w:rsidR="005E50F3">
        <w:t>3</w:t>
      </w:r>
      <w:bookmarkStart w:id="5" w:name="_GoBack"/>
      <w:bookmarkEnd w:id="5"/>
      <w:r w:rsidRPr="00331632">
        <w:t>2 62</w:t>
      </w:r>
      <w:r w:rsidRPr="00331632">
        <w:rPr>
          <w:vertAlign w:val="superscript"/>
        </w:rPr>
        <w:t>nd</w:t>
      </w:r>
      <w:r w:rsidRPr="00331632">
        <w:t xml:space="preserve"> Ave Ct. E Fife, WA, 98424. Clussie Babgy and Genise Bagby are listed as governing people. The mailing address is listed as 14203 56</w:t>
      </w:r>
      <w:r w:rsidRPr="00331632">
        <w:rPr>
          <w:vertAlign w:val="superscript"/>
        </w:rPr>
        <w:t>th</w:t>
      </w:r>
      <w:r w:rsidRPr="00331632">
        <w:t xml:space="preserve"> Ave. S. Tukwila, WA, 98168.</w:t>
      </w:r>
      <w:r w:rsidRPr="00331632">
        <w:rPr>
          <w:rStyle w:val="FootnoteReference"/>
        </w:rPr>
        <w:footnoteReference w:id="6"/>
      </w:r>
      <w:r w:rsidRPr="00331632">
        <w:t xml:space="preserve"> The company has an active account with the Department of Revenue.</w:t>
      </w:r>
      <w:r w:rsidRPr="00331632">
        <w:rPr>
          <w:rStyle w:val="FootnoteReference"/>
        </w:rPr>
        <w:footnoteReference w:id="7"/>
      </w:r>
    </w:p>
    <w:p w14:paraId="6C20C0F7" w14:textId="450A52EE" w:rsidR="00331632" w:rsidRDefault="00331632" w:rsidP="001807B1">
      <w:pPr>
        <w:pStyle w:val="NormalWeb"/>
        <w:spacing w:before="0" w:beforeAutospacing="0" w:after="240" w:afterAutospacing="0" w:line="276" w:lineRule="auto"/>
        <w:rPr>
          <w:b/>
        </w:rPr>
      </w:pPr>
      <w:r w:rsidRPr="00331632">
        <w:rPr>
          <w:b/>
        </w:rPr>
        <w:t>Website Advertising</w:t>
      </w:r>
    </w:p>
    <w:p w14:paraId="3F97C608" w14:textId="77777777" w:rsidR="00331632" w:rsidRPr="00331632" w:rsidRDefault="00331632" w:rsidP="001807B1">
      <w:pPr>
        <w:pStyle w:val="NormalWeb"/>
        <w:spacing w:before="0" w:beforeAutospacing="0" w:after="0" w:afterAutospacing="0" w:line="276" w:lineRule="auto"/>
      </w:pPr>
      <w:r w:rsidRPr="00331632">
        <w:t>Commission staff reviewed Blessed Limousine’s advertising at its website (</w:t>
      </w:r>
      <w:hyperlink r:id="rId13" w:history="1">
        <w:r w:rsidRPr="00331632">
          <w:rPr>
            <w:rStyle w:val="Hyperlink"/>
          </w:rPr>
          <w:t>http://www.blessedlimo.net/</w:t>
        </w:r>
      </w:hyperlink>
      <w:r w:rsidRPr="00331632">
        <w:t>) on September 2, 2015. The “About Us” tab of the website states, in part:</w:t>
      </w:r>
    </w:p>
    <w:p w14:paraId="3C94F5F3" w14:textId="77777777" w:rsidR="00331632" w:rsidRPr="00331632" w:rsidRDefault="00331632" w:rsidP="001807B1">
      <w:pPr>
        <w:spacing w:after="240" w:line="276" w:lineRule="auto"/>
        <w:ind w:left="720"/>
        <w:rPr>
          <w:rFonts w:ascii="Times New Roman" w:hAnsi="Times New Roman"/>
          <w:sz w:val="24"/>
          <w:szCs w:val="24"/>
        </w:rPr>
      </w:pPr>
      <w:r w:rsidRPr="00331632">
        <w:rPr>
          <w:rFonts w:ascii="Times New Roman" w:hAnsi="Times New Roman"/>
          <w:sz w:val="24"/>
          <w:szCs w:val="24"/>
        </w:rPr>
        <w:t>“Experience the comfort and extravagance your event deserves with our fleet that ranges from 7-passenger SUV’s to luxurious 22-passenger limousines.”</w:t>
      </w:r>
      <w:r w:rsidRPr="00331632">
        <w:rPr>
          <w:rStyle w:val="FootnoteReference"/>
          <w:rFonts w:ascii="Times New Roman" w:hAnsi="Times New Roman"/>
          <w:sz w:val="24"/>
          <w:szCs w:val="24"/>
        </w:rPr>
        <w:footnoteReference w:id="8"/>
      </w:r>
    </w:p>
    <w:p w14:paraId="21D2F6D7" w14:textId="77777777" w:rsidR="00331632" w:rsidRPr="00331632" w:rsidRDefault="00331632" w:rsidP="001807B1">
      <w:pPr>
        <w:pStyle w:val="NormalWeb"/>
        <w:spacing w:before="0" w:beforeAutospacing="0" w:after="0" w:afterAutospacing="0" w:line="276" w:lineRule="auto"/>
      </w:pPr>
      <w:r w:rsidRPr="00331632">
        <w:t>The website has a “Services &amp; Rates” tab it states in part:</w:t>
      </w:r>
    </w:p>
    <w:p w14:paraId="35544C5B" w14:textId="75315731" w:rsidR="00331632" w:rsidRPr="00331632" w:rsidRDefault="00331632" w:rsidP="001807B1">
      <w:pPr>
        <w:spacing w:line="276" w:lineRule="auto"/>
        <w:ind w:left="720"/>
        <w:rPr>
          <w:rFonts w:ascii="Times New Roman" w:hAnsi="Times New Roman"/>
          <w:sz w:val="24"/>
          <w:szCs w:val="24"/>
        </w:rPr>
      </w:pPr>
      <w:r w:rsidRPr="00331632">
        <w:rPr>
          <w:rFonts w:ascii="Times New Roman" w:hAnsi="Times New Roman"/>
          <w:sz w:val="24"/>
          <w:szCs w:val="24"/>
        </w:rPr>
        <w:t>“Our estimated hourly rates:</w:t>
      </w:r>
    </w:p>
    <w:p w14:paraId="7E020603" w14:textId="77777777" w:rsidR="00331632" w:rsidRPr="00331632" w:rsidRDefault="00331632" w:rsidP="00331632">
      <w:pPr>
        <w:widowControl/>
        <w:numPr>
          <w:ilvl w:val="0"/>
          <w:numId w:val="7"/>
        </w:numPr>
        <w:spacing w:line="276" w:lineRule="auto"/>
        <w:rPr>
          <w:rFonts w:ascii="Times New Roman" w:hAnsi="Times New Roman"/>
          <w:sz w:val="24"/>
          <w:szCs w:val="24"/>
        </w:rPr>
      </w:pPr>
      <w:r w:rsidRPr="00331632">
        <w:rPr>
          <w:rFonts w:ascii="Times New Roman" w:hAnsi="Times New Roman"/>
          <w:sz w:val="24"/>
          <w:szCs w:val="24"/>
        </w:rPr>
        <w:t>22 passenger Hummer Limo $175 per hour</w:t>
      </w:r>
    </w:p>
    <w:p w14:paraId="2EADA1D1" w14:textId="77777777" w:rsidR="00331632" w:rsidRPr="00331632" w:rsidRDefault="00331632" w:rsidP="001807B1">
      <w:pPr>
        <w:widowControl/>
        <w:numPr>
          <w:ilvl w:val="0"/>
          <w:numId w:val="7"/>
        </w:numPr>
        <w:spacing w:after="240" w:line="276" w:lineRule="auto"/>
        <w:rPr>
          <w:rFonts w:ascii="Times New Roman" w:hAnsi="Times New Roman"/>
          <w:sz w:val="24"/>
          <w:szCs w:val="24"/>
        </w:rPr>
      </w:pPr>
      <w:r w:rsidRPr="00331632">
        <w:rPr>
          <w:rFonts w:ascii="Times New Roman" w:hAnsi="Times New Roman"/>
          <w:sz w:val="24"/>
          <w:szCs w:val="24"/>
        </w:rPr>
        <w:t>18 passenger Executive/Party Bus $175 per hour.”</w:t>
      </w:r>
      <w:r w:rsidRPr="00331632">
        <w:rPr>
          <w:rStyle w:val="FootnoteReference"/>
          <w:rFonts w:ascii="Times New Roman" w:hAnsi="Times New Roman"/>
          <w:sz w:val="24"/>
          <w:szCs w:val="24"/>
        </w:rPr>
        <w:footnoteReference w:id="9"/>
      </w:r>
    </w:p>
    <w:p w14:paraId="4E07FF44" w14:textId="7A72BB79" w:rsidR="00331632" w:rsidRPr="00331632" w:rsidRDefault="00331632" w:rsidP="001807B1">
      <w:pPr>
        <w:spacing w:after="240" w:line="276" w:lineRule="auto"/>
        <w:rPr>
          <w:rFonts w:ascii="Times New Roman" w:hAnsi="Times New Roman"/>
          <w:sz w:val="24"/>
          <w:szCs w:val="24"/>
        </w:rPr>
      </w:pPr>
      <w:r w:rsidRPr="00331632">
        <w:rPr>
          <w:rFonts w:ascii="Times New Roman" w:hAnsi="Times New Roman"/>
          <w:sz w:val="24"/>
          <w:szCs w:val="24"/>
        </w:rPr>
        <w:t>The next tab, “Our Fleet” lists the vehicles in the fleet and highlights the amenities for each vehicle.</w:t>
      </w:r>
    </w:p>
    <w:p w14:paraId="23D8ADFE" w14:textId="24B56755" w:rsidR="00331632" w:rsidRPr="00331632" w:rsidRDefault="00C0649D" w:rsidP="00331632">
      <w:pPr>
        <w:spacing w:line="276" w:lineRule="auto"/>
        <w:rPr>
          <w:rFonts w:ascii="Times New Roman" w:hAnsi="Times New Roman"/>
          <w:sz w:val="24"/>
          <w:szCs w:val="24"/>
        </w:rPr>
      </w:pPr>
      <w:r>
        <w:rPr>
          <w:rFonts w:ascii="Times New Roman" w:hAnsi="Times New Roman"/>
          <w:sz w:val="24"/>
          <w:szCs w:val="24"/>
        </w:rPr>
        <w:t>The H</w:t>
      </w:r>
      <w:r w:rsidR="00331632" w:rsidRPr="00331632">
        <w:rPr>
          <w:rFonts w:ascii="Times New Roman" w:hAnsi="Times New Roman"/>
          <w:sz w:val="24"/>
          <w:szCs w:val="24"/>
        </w:rPr>
        <w:t>ummer limousine states in part:</w:t>
      </w:r>
    </w:p>
    <w:p w14:paraId="4A97BE64" w14:textId="77777777" w:rsidR="00331632" w:rsidRPr="00331632" w:rsidRDefault="00331632" w:rsidP="001807B1">
      <w:pPr>
        <w:spacing w:after="240" w:line="276" w:lineRule="auto"/>
        <w:ind w:left="720"/>
        <w:rPr>
          <w:rFonts w:ascii="Times New Roman" w:hAnsi="Times New Roman"/>
          <w:sz w:val="24"/>
          <w:szCs w:val="24"/>
        </w:rPr>
      </w:pPr>
      <w:r w:rsidRPr="00331632">
        <w:rPr>
          <w:rFonts w:ascii="Times New Roman" w:hAnsi="Times New Roman"/>
          <w:sz w:val="24"/>
          <w:szCs w:val="24"/>
        </w:rPr>
        <w:t>“With seating for 22 passengers, this limousine is stretched out 200 inches and downright fun from the inside out!”</w:t>
      </w:r>
    </w:p>
    <w:p w14:paraId="3A6FE95B" w14:textId="77777777" w:rsidR="00331632" w:rsidRPr="00331632" w:rsidRDefault="00331632" w:rsidP="001807B1">
      <w:pPr>
        <w:spacing w:line="276" w:lineRule="auto"/>
        <w:ind w:firstLine="360"/>
        <w:rPr>
          <w:rFonts w:ascii="Times New Roman" w:hAnsi="Times New Roman"/>
          <w:sz w:val="24"/>
          <w:szCs w:val="24"/>
        </w:rPr>
      </w:pPr>
      <w:r w:rsidRPr="00331632">
        <w:rPr>
          <w:rFonts w:ascii="Times New Roman" w:hAnsi="Times New Roman"/>
          <w:sz w:val="24"/>
          <w:szCs w:val="24"/>
        </w:rPr>
        <w:lastRenderedPageBreak/>
        <w:t>The amenities highlighted in part:</w:t>
      </w:r>
    </w:p>
    <w:p w14:paraId="72581887" w14:textId="77777777" w:rsidR="00331632" w:rsidRPr="00331632" w:rsidRDefault="00331632" w:rsidP="00331632">
      <w:pPr>
        <w:widowControl/>
        <w:numPr>
          <w:ilvl w:val="0"/>
          <w:numId w:val="8"/>
        </w:numPr>
        <w:spacing w:line="276" w:lineRule="auto"/>
        <w:rPr>
          <w:rFonts w:ascii="Times New Roman" w:hAnsi="Times New Roman"/>
          <w:sz w:val="24"/>
          <w:szCs w:val="24"/>
        </w:rPr>
      </w:pPr>
      <w:r w:rsidRPr="00331632">
        <w:rPr>
          <w:rFonts w:ascii="Times New Roman" w:hAnsi="Times New Roman"/>
          <w:sz w:val="24"/>
          <w:szCs w:val="24"/>
        </w:rPr>
        <w:t>Privacy Glass and Blackout Divider</w:t>
      </w:r>
    </w:p>
    <w:p w14:paraId="38B1F665" w14:textId="77777777" w:rsidR="00331632" w:rsidRPr="00331632" w:rsidRDefault="00331632" w:rsidP="00331632">
      <w:pPr>
        <w:widowControl/>
        <w:numPr>
          <w:ilvl w:val="0"/>
          <w:numId w:val="8"/>
        </w:numPr>
        <w:spacing w:line="276" w:lineRule="auto"/>
        <w:rPr>
          <w:rFonts w:ascii="Times New Roman" w:hAnsi="Times New Roman"/>
          <w:sz w:val="24"/>
          <w:szCs w:val="24"/>
        </w:rPr>
      </w:pPr>
      <w:r w:rsidRPr="00331632">
        <w:rPr>
          <w:rFonts w:ascii="Times New Roman" w:hAnsi="Times New Roman"/>
          <w:sz w:val="24"/>
          <w:szCs w:val="24"/>
        </w:rPr>
        <w:t>Fiber Optic Lighting and Mirrored Ceiling</w:t>
      </w:r>
    </w:p>
    <w:p w14:paraId="1E464434" w14:textId="77777777" w:rsidR="00331632" w:rsidRPr="00331632" w:rsidRDefault="00331632" w:rsidP="00331632">
      <w:pPr>
        <w:widowControl/>
        <w:numPr>
          <w:ilvl w:val="0"/>
          <w:numId w:val="8"/>
        </w:numPr>
        <w:spacing w:line="276" w:lineRule="auto"/>
        <w:rPr>
          <w:rFonts w:ascii="Times New Roman" w:hAnsi="Times New Roman"/>
          <w:sz w:val="24"/>
          <w:szCs w:val="24"/>
        </w:rPr>
      </w:pPr>
      <w:r w:rsidRPr="00331632">
        <w:rPr>
          <w:rFonts w:ascii="Times New Roman" w:hAnsi="Times New Roman"/>
          <w:sz w:val="24"/>
          <w:szCs w:val="24"/>
        </w:rPr>
        <w:t>Ice chests</w:t>
      </w:r>
    </w:p>
    <w:p w14:paraId="08B34B9F" w14:textId="77777777" w:rsidR="00331632" w:rsidRPr="00331632" w:rsidRDefault="00331632" w:rsidP="00331632">
      <w:pPr>
        <w:widowControl/>
        <w:numPr>
          <w:ilvl w:val="0"/>
          <w:numId w:val="8"/>
        </w:numPr>
        <w:spacing w:line="276" w:lineRule="auto"/>
        <w:rPr>
          <w:rFonts w:ascii="Times New Roman" w:hAnsi="Times New Roman"/>
          <w:sz w:val="24"/>
          <w:szCs w:val="24"/>
        </w:rPr>
      </w:pPr>
      <w:r w:rsidRPr="00331632">
        <w:rPr>
          <w:rFonts w:ascii="Times New Roman" w:hAnsi="Times New Roman"/>
          <w:sz w:val="24"/>
          <w:szCs w:val="24"/>
        </w:rPr>
        <w:t>Disco Flower Lights</w:t>
      </w:r>
    </w:p>
    <w:p w14:paraId="6168C63C" w14:textId="77777777" w:rsidR="00331632" w:rsidRPr="00331632" w:rsidRDefault="00331632" w:rsidP="00331632">
      <w:pPr>
        <w:widowControl/>
        <w:numPr>
          <w:ilvl w:val="0"/>
          <w:numId w:val="8"/>
        </w:numPr>
        <w:spacing w:line="276" w:lineRule="auto"/>
        <w:rPr>
          <w:rFonts w:ascii="Times New Roman" w:hAnsi="Times New Roman"/>
          <w:sz w:val="24"/>
          <w:szCs w:val="24"/>
        </w:rPr>
      </w:pPr>
      <w:r w:rsidRPr="00331632">
        <w:rPr>
          <w:rFonts w:ascii="Times New Roman" w:hAnsi="Times New Roman"/>
          <w:sz w:val="24"/>
          <w:szCs w:val="24"/>
        </w:rPr>
        <w:t>3 Flat Screen HDTV’s</w:t>
      </w:r>
    </w:p>
    <w:p w14:paraId="0B89E3D6" w14:textId="77777777" w:rsidR="00331632" w:rsidRPr="00331632" w:rsidRDefault="00331632" w:rsidP="00331632">
      <w:pPr>
        <w:spacing w:line="276" w:lineRule="auto"/>
        <w:ind w:left="720"/>
        <w:rPr>
          <w:rFonts w:ascii="Times New Roman" w:hAnsi="Times New Roman"/>
          <w:sz w:val="24"/>
          <w:szCs w:val="24"/>
        </w:rPr>
      </w:pPr>
    </w:p>
    <w:p w14:paraId="43F63BC5" w14:textId="77777777" w:rsidR="00331632" w:rsidRPr="00331632" w:rsidRDefault="00331632" w:rsidP="00331632">
      <w:pPr>
        <w:spacing w:line="276" w:lineRule="auto"/>
        <w:rPr>
          <w:rFonts w:ascii="Times New Roman" w:hAnsi="Times New Roman"/>
          <w:sz w:val="24"/>
          <w:szCs w:val="24"/>
        </w:rPr>
      </w:pPr>
      <w:r w:rsidRPr="00331632">
        <w:rPr>
          <w:rFonts w:ascii="Times New Roman" w:hAnsi="Times New Roman"/>
          <w:sz w:val="24"/>
          <w:szCs w:val="24"/>
        </w:rPr>
        <w:t>The Executive/Party Bus states:</w:t>
      </w:r>
    </w:p>
    <w:p w14:paraId="585FC2CA" w14:textId="77777777" w:rsidR="00331632" w:rsidRPr="00331632" w:rsidRDefault="00331632" w:rsidP="001807B1">
      <w:pPr>
        <w:spacing w:after="240" w:line="276" w:lineRule="auto"/>
        <w:ind w:left="720"/>
        <w:rPr>
          <w:rFonts w:ascii="Times New Roman" w:hAnsi="Times New Roman"/>
          <w:sz w:val="24"/>
          <w:szCs w:val="24"/>
        </w:rPr>
      </w:pPr>
      <w:r w:rsidRPr="00331632">
        <w:rPr>
          <w:rFonts w:ascii="Times New Roman" w:hAnsi="Times New Roman"/>
          <w:sz w:val="24"/>
          <w:szCs w:val="24"/>
        </w:rPr>
        <w:t>“22-passenger vehicle with ample sitting and standing room. Executive bus by day transforms into party bus by night…perfect for birthday celebrations, bachelor/bachelorette parties or group tours.”</w:t>
      </w:r>
    </w:p>
    <w:p w14:paraId="3766477A" w14:textId="390166D4" w:rsidR="00331632" w:rsidRPr="00331632" w:rsidRDefault="00331632" w:rsidP="008F32C0">
      <w:pPr>
        <w:spacing w:line="276" w:lineRule="auto"/>
        <w:ind w:firstLine="360"/>
        <w:rPr>
          <w:rFonts w:ascii="Times New Roman" w:hAnsi="Times New Roman"/>
          <w:sz w:val="24"/>
          <w:szCs w:val="24"/>
        </w:rPr>
      </w:pPr>
      <w:r w:rsidRPr="00331632">
        <w:rPr>
          <w:rFonts w:ascii="Times New Roman" w:hAnsi="Times New Roman"/>
          <w:sz w:val="24"/>
          <w:szCs w:val="24"/>
        </w:rPr>
        <w:t>The amenities highlighted:</w:t>
      </w:r>
    </w:p>
    <w:p w14:paraId="69D0F45A" w14:textId="77777777" w:rsidR="00331632" w:rsidRPr="00331632" w:rsidRDefault="00331632" w:rsidP="00331632">
      <w:pPr>
        <w:widowControl/>
        <w:numPr>
          <w:ilvl w:val="0"/>
          <w:numId w:val="9"/>
        </w:numPr>
        <w:spacing w:line="276" w:lineRule="auto"/>
        <w:rPr>
          <w:rFonts w:ascii="Times New Roman" w:hAnsi="Times New Roman"/>
          <w:sz w:val="24"/>
          <w:szCs w:val="24"/>
        </w:rPr>
      </w:pPr>
      <w:r w:rsidRPr="00331632">
        <w:rPr>
          <w:rFonts w:ascii="Times New Roman" w:hAnsi="Times New Roman"/>
          <w:sz w:val="24"/>
          <w:szCs w:val="24"/>
        </w:rPr>
        <w:t>Fiber optic lights from floor to ceiling.</w:t>
      </w:r>
    </w:p>
    <w:p w14:paraId="103B0328" w14:textId="77777777" w:rsidR="00331632" w:rsidRPr="00331632" w:rsidRDefault="00331632" w:rsidP="00331632">
      <w:pPr>
        <w:widowControl/>
        <w:numPr>
          <w:ilvl w:val="0"/>
          <w:numId w:val="9"/>
        </w:numPr>
        <w:spacing w:line="276" w:lineRule="auto"/>
        <w:rPr>
          <w:rFonts w:ascii="Times New Roman" w:hAnsi="Times New Roman"/>
          <w:sz w:val="24"/>
          <w:szCs w:val="24"/>
        </w:rPr>
      </w:pPr>
      <w:r w:rsidRPr="00331632">
        <w:rPr>
          <w:rFonts w:ascii="Times New Roman" w:hAnsi="Times New Roman"/>
          <w:sz w:val="24"/>
          <w:szCs w:val="24"/>
        </w:rPr>
        <w:t>42-inch flat screen in the rear and 32 inch flat screen in the front.</w:t>
      </w:r>
    </w:p>
    <w:p w14:paraId="42F4BC92" w14:textId="77777777" w:rsidR="00331632" w:rsidRPr="00331632" w:rsidRDefault="00331632" w:rsidP="00331632">
      <w:pPr>
        <w:widowControl/>
        <w:numPr>
          <w:ilvl w:val="0"/>
          <w:numId w:val="9"/>
        </w:numPr>
        <w:spacing w:line="276" w:lineRule="auto"/>
        <w:rPr>
          <w:rFonts w:ascii="Times New Roman" w:hAnsi="Times New Roman"/>
          <w:sz w:val="24"/>
          <w:szCs w:val="24"/>
        </w:rPr>
      </w:pPr>
      <w:r w:rsidRPr="00331632">
        <w:rPr>
          <w:rFonts w:ascii="Times New Roman" w:hAnsi="Times New Roman"/>
          <w:sz w:val="24"/>
          <w:szCs w:val="24"/>
        </w:rPr>
        <w:t>DVD/CD/AUX/USB ports for your viewing and listening pleasure.</w:t>
      </w:r>
    </w:p>
    <w:p w14:paraId="41F2F8DE" w14:textId="77777777" w:rsidR="00331632" w:rsidRPr="00331632" w:rsidRDefault="00331632" w:rsidP="00331632">
      <w:pPr>
        <w:widowControl/>
        <w:numPr>
          <w:ilvl w:val="0"/>
          <w:numId w:val="9"/>
        </w:numPr>
        <w:spacing w:line="276" w:lineRule="auto"/>
        <w:rPr>
          <w:rFonts w:ascii="Times New Roman" w:hAnsi="Times New Roman"/>
          <w:sz w:val="24"/>
          <w:szCs w:val="24"/>
        </w:rPr>
      </w:pPr>
      <w:r w:rsidRPr="00331632">
        <w:rPr>
          <w:rFonts w:ascii="Times New Roman" w:hAnsi="Times New Roman"/>
          <w:sz w:val="24"/>
          <w:szCs w:val="24"/>
        </w:rPr>
        <w:t>Surround sound system with 12+ speakers.</w:t>
      </w:r>
    </w:p>
    <w:p w14:paraId="21422F99" w14:textId="77777777" w:rsidR="00331632" w:rsidRPr="00331632" w:rsidRDefault="00331632" w:rsidP="001807B1">
      <w:pPr>
        <w:widowControl/>
        <w:numPr>
          <w:ilvl w:val="0"/>
          <w:numId w:val="9"/>
        </w:numPr>
        <w:spacing w:after="240" w:line="276" w:lineRule="auto"/>
        <w:rPr>
          <w:rFonts w:ascii="Times New Roman" w:hAnsi="Times New Roman"/>
          <w:sz w:val="24"/>
          <w:szCs w:val="24"/>
        </w:rPr>
      </w:pPr>
      <w:r w:rsidRPr="00331632">
        <w:rPr>
          <w:rFonts w:ascii="Times New Roman" w:hAnsi="Times New Roman"/>
          <w:sz w:val="24"/>
          <w:szCs w:val="24"/>
        </w:rPr>
        <w:t>Two bars and two extra large ice buckets w/glassware for your convenience.</w:t>
      </w:r>
    </w:p>
    <w:p w14:paraId="4C009014" w14:textId="77777777" w:rsidR="00331632" w:rsidRDefault="00331632" w:rsidP="001807B1">
      <w:pPr>
        <w:spacing w:after="240" w:line="276" w:lineRule="auto"/>
        <w:rPr>
          <w:rFonts w:ascii="Times New Roman" w:hAnsi="Times New Roman"/>
          <w:sz w:val="24"/>
          <w:szCs w:val="24"/>
        </w:rPr>
      </w:pPr>
      <w:r w:rsidRPr="00331632">
        <w:rPr>
          <w:rFonts w:ascii="Times New Roman" w:hAnsi="Times New Roman"/>
          <w:sz w:val="24"/>
          <w:szCs w:val="24"/>
        </w:rPr>
        <w:t>The website also highlights passenger vans with seating for 12-15 passengers.</w:t>
      </w:r>
      <w:r w:rsidRPr="00331632">
        <w:rPr>
          <w:rStyle w:val="FootnoteReference"/>
          <w:rFonts w:ascii="Times New Roman" w:hAnsi="Times New Roman"/>
          <w:sz w:val="24"/>
          <w:szCs w:val="24"/>
        </w:rPr>
        <w:footnoteReference w:id="10"/>
      </w:r>
      <w:r w:rsidRPr="00331632">
        <w:rPr>
          <w:rFonts w:ascii="Times New Roman" w:hAnsi="Times New Roman"/>
          <w:sz w:val="24"/>
          <w:szCs w:val="24"/>
        </w:rPr>
        <w:tab/>
      </w:r>
    </w:p>
    <w:p w14:paraId="4FA1C6CE" w14:textId="77777777" w:rsidR="00331632" w:rsidRPr="00331632" w:rsidRDefault="00331632" w:rsidP="001807B1">
      <w:pPr>
        <w:spacing w:after="240" w:line="276" w:lineRule="auto"/>
        <w:rPr>
          <w:rFonts w:ascii="Times New Roman" w:hAnsi="Times New Roman"/>
          <w:sz w:val="24"/>
          <w:szCs w:val="24"/>
        </w:rPr>
      </w:pPr>
      <w:r w:rsidRPr="00331632">
        <w:rPr>
          <w:rFonts w:ascii="Times New Roman" w:hAnsi="Times New Roman"/>
          <w:b/>
          <w:sz w:val="24"/>
          <w:szCs w:val="24"/>
        </w:rPr>
        <w:t>Facebook Advertising</w:t>
      </w:r>
    </w:p>
    <w:p w14:paraId="257CD8AE" w14:textId="77777777" w:rsidR="00331632" w:rsidRPr="00331632" w:rsidRDefault="00331632" w:rsidP="001807B1">
      <w:pPr>
        <w:spacing w:after="240" w:line="276" w:lineRule="auto"/>
        <w:rPr>
          <w:rFonts w:ascii="Times New Roman" w:hAnsi="Times New Roman"/>
          <w:sz w:val="24"/>
          <w:szCs w:val="24"/>
        </w:rPr>
      </w:pPr>
      <w:r w:rsidRPr="00331632">
        <w:rPr>
          <w:rFonts w:ascii="Times New Roman" w:hAnsi="Times New Roman"/>
          <w:sz w:val="24"/>
          <w:szCs w:val="24"/>
        </w:rPr>
        <w:t>Commission staff reviewed Blessed Limousine’s Facebook page on September 3, 2015.</w:t>
      </w:r>
    </w:p>
    <w:p w14:paraId="7C9D31EA" w14:textId="77777777" w:rsidR="00331632" w:rsidRPr="00331632" w:rsidRDefault="00331632" w:rsidP="001807B1">
      <w:pPr>
        <w:spacing w:after="240" w:line="276" w:lineRule="auto"/>
        <w:rPr>
          <w:rFonts w:ascii="Times New Roman" w:hAnsi="Times New Roman"/>
          <w:sz w:val="24"/>
          <w:szCs w:val="24"/>
        </w:rPr>
      </w:pPr>
      <w:r w:rsidRPr="00331632">
        <w:rPr>
          <w:rFonts w:ascii="Times New Roman" w:hAnsi="Times New Roman"/>
          <w:sz w:val="24"/>
          <w:szCs w:val="24"/>
        </w:rPr>
        <w:t>The main Facebook page has a “contact information” button that links the viewer to the Blessed Limousine website.</w:t>
      </w:r>
      <w:r w:rsidRPr="00331632">
        <w:rPr>
          <w:rStyle w:val="FootnoteReference"/>
          <w:rFonts w:ascii="Times New Roman" w:hAnsi="Times New Roman"/>
          <w:sz w:val="24"/>
          <w:szCs w:val="24"/>
        </w:rPr>
        <w:footnoteReference w:id="11"/>
      </w:r>
    </w:p>
    <w:p w14:paraId="132ABE0A" w14:textId="77777777" w:rsidR="00331632" w:rsidRPr="00331632" w:rsidRDefault="00331632" w:rsidP="008D56F3">
      <w:pPr>
        <w:spacing w:after="240" w:line="276" w:lineRule="auto"/>
        <w:rPr>
          <w:rFonts w:ascii="Times New Roman" w:hAnsi="Times New Roman"/>
          <w:sz w:val="24"/>
          <w:szCs w:val="24"/>
        </w:rPr>
      </w:pPr>
      <w:r w:rsidRPr="00331632">
        <w:rPr>
          <w:rFonts w:ascii="Times New Roman" w:hAnsi="Times New Roman"/>
          <w:sz w:val="24"/>
          <w:szCs w:val="24"/>
        </w:rPr>
        <w:t>Scrolling through Facebook there are interior pictures of a bus showing bench seating, a middle isle, lights, an entertainment system. The heading states:</w:t>
      </w:r>
    </w:p>
    <w:p w14:paraId="665627B7" w14:textId="77777777" w:rsidR="00331632" w:rsidRPr="00331632" w:rsidRDefault="00331632" w:rsidP="008D56F3">
      <w:pPr>
        <w:spacing w:after="240" w:line="276" w:lineRule="auto"/>
        <w:ind w:left="720"/>
        <w:rPr>
          <w:rFonts w:ascii="Times New Roman" w:hAnsi="Times New Roman"/>
          <w:sz w:val="24"/>
          <w:szCs w:val="24"/>
        </w:rPr>
      </w:pPr>
      <w:r w:rsidRPr="00331632">
        <w:rPr>
          <w:rFonts w:ascii="Times New Roman" w:hAnsi="Times New Roman"/>
          <w:sz w:val="24"/>
          <w:szCs w:val="24"/>
        </w:rPr>
        <w:t>“Inside look Seattle H2 Hummer seats up to 22 comfortably. Party b4 and after party.”</w:t>
      </w:r>
      <w:r w:rsidRPr="00331632">
        <w:rPr>
          <w:rStyle w:val="FootnoteReference"/>
          <w:rFonts w:ascii="Times New Roman" w:hAnsi="Times New Roman"/>
          <w:sz w:val="24"/>
          <w:szCs w:val="24"/>
        </w:rPr>
        <w:footnoteReference w:id="12"/>
      </w:r>
    </w:p>
    <w:p w14:paraId="028531D5" w14:textId="77777777" w:rsidR="00331632" w:rsidRPr="00331632" w:rsidRDefault="00331632" w:rsidP="008D56F3">
      <w:pPr>
        <w:spacing w:after="240" w:line="276" w:lineRule="auto"/>
        <w:rPr>
          <w:rFonts w:ascii="Times New Roman" w:hAnsi="Times New Roman"/>
          <w:sz w:val="24"/>
          <w:szCs w:val="24"/>
        </w:rPr>
      </w:pPr>
      <w:r w:rsidRPr="00331632">
        <w:rPr>
          <w:rFonts w:ascii="Times New Roman" w:hAnsi="Times New Roman"/>
          <w:sz w:val="24"/>
          <w:szCs w:val="24"/>
        </w:rPr>
        <w:t>The page also has an exterior picture of a bus and the heading states, in part:</w:t>
      </w:r>
    </w:p>
    <w:p w14:paraId="79AE55AF" w14:textId="7F24FF5C" w:rsidR="008D56F3" w:rsidRDefault="00331632" w:rsidP="008D56F3">
      <w:pPr>
        <w:spacing w:after="240" w:line="276" w:lineRule="auto"/>
        <w:ind w:left="720"/>
        <w:rPr>
          <w:rFonts w:ascii="Times New Roman" w:hAnsi="Times New Roman"/>
          <w:sz w:val="24"/>
          <w:szCs w:val="24"/>
        </w:rPr>
      </w:pPr>
      <w:r w:rsidRPr="00331632">
        <w:rPr>
          <w:rFonts w:ascii="Times New Roman" w:hAnsi="Times New Roman"/>
          <w:sz w:val="24"/>
          <w:szCs w:val="24"/>
        </w:rPr>
        <w:t xml:space="preserve">“…and this is all with seating for 22 passengers, the limousine is stretched out 200 INCHES and downright fun from the inside out. http//www.blessedlimo.net.” </w:t>
      </w:r>
      <w:r w:rsidRPr="00331632">
        <w:rPr>
          <w:rStyle w:val="FootnoteReference"/>
          <w:rFonts w:ascii="Times New Roman" w:hAnsi="Times New Roman"/>
          <w:sz w:val="24"/>
          <w:szCs w:val="24"/>
        </w:rPr>
        <w:footnoteReference w:id="13"/>
      </w:r>
    </w:p>
    <w:p w14:paraId="49656E0C" w14:textId="77777777" w:rsidR="008D56F3" w:rsidRDefault="008D56F3">
      <w:pPr>
        <w:rPr>
          <w:rFonts w:ascii="Times New Roman" w:hAnsi="Times New Roman"/>
          <w:sz w:val="24"/>
          <w:szCs w:val="24"/>
        </w:rPr>
      </w:pPr>
      <w:r>
        <w:rPr>
          <w:rFonts w:ascii="Times New Roman" w:hAnsi="Times New Roman"/>
          <w:sz w:val="24"/>
          <w:szCs w:val="24"/>
        </w:rPr>
        <w:br w:type="page"/>
      </w:r>
    </w:p>
    <w:p w14:paraId="75794AEA" w14:textId="77777777" w:rsidR="00331632" w:rsidRPr="00331632" w:rsidRDefault="00331632" w:rsidP="001807B1">
      <w:pPr>
        <w:spacing w:after="240" w:line="276" w:lineRule="auto"/>
        <w:rPr>
          <w:rFonts w:ascii="Times New Roman" w:hAnsi="Times New Roman"/>
          <w:b/>
          <w:sz w:val="24"/>
          <w:szCs w:val="24"/>
        </w:rPr>
      </w:pPr>
      <w:r w:rsidRPr="00331632">
        <w:rPr>
          <w:rFonts w:ascii="Times New Roman" w:hAnsi="Times New Roman"/>
          <w:b/>
          <w:sz w:val="24"/>
          <w:szCs w:val="24"/>
        </w:rPr>
        <w:lastRenderedPageBreak/>
        <w:t>Offers to Provide Charter or Excursion service</w:t>
      </w:r>
    </w:p>
    <w:p w14:paraId="1D3E5D97" w14:textId="3248922A" w:rsidR="004A0C7C" w:rsidRDefault="00331632" w:rsidP="008D56F3">
      <w:pPr>
        <w:spacing w:after="240" w:line="276" w:lineRule="auto"/>
        <w:rPr>
          <w:rFonts w:ascii="Times New Roman" w:hAnsi="Times New Roman"/>
          <w:sz w:val="24"/>
          <w:szCs w:val="24"/>
        </w:rPr>
      </w:pPr>
      <w:r w:rsidRPr="00331632">
        <w:rPr>
          <w:rFonts w:ascii="Times New Roman" w:hAnsi="Times New Roman"/>
          <w:b/>
          <w:sz w:val="24"/>
          <w:szCs w:val="24"/>
        </w:rPr>
        <w:t>1</w:t>
      </w:r>
      <w:r w:rsidRPr="00331632">
        <w:rPr>
          <w:rFonts w:ascii="Times New Roman" w:hAnsi="Times New Roman"/>
          <w:b/>
          <w:sz w:val="24"/>
          <w:szCs w:val="24"/>
          <w:vertAlign w:val="superscript"/>
        </w:rPr>
        <w:t>st</w:t>
      </w:r>
      <w:r w:rsidRPr="00331632">
        <w:rPr>
          <w:rFonts w:ascii="Times New Roman" w:hAnsi="Times New Roman"/>
          <w:b/>
          <w:sz w:val="24"/>
          <w:szCs w:val="24"/>
        </w:rPr>
        <w:t xml:space="preserve"> contact:</w:t>
      </w:r>
      <w:r w:rsidRPr="00331632">
        <w:rPr>
          <w:rFonts w:ascii="Times New Roman" w:hAnsi="Times New Roman"/>
          <w:sz w:val="24"/>
          <w:szCs w:val="24"/>
        </w:rPr>
        <w:t xml:space="preserve"> On August 3, 2015, Ms. Smith emailed Blessed Limousine posing as a customer named Rachel. She explained she was having a 2</w:t>
      </w:r>
      <w:r w:rsidRPr="00331632">
        <w:rPr>
          <w:rFonts w:ascii="Times New Roman" w:hAnsi="Times New Roman"/>
          <w:sz w:val="24"/>
          <w:szCs w:val="24"/>
          <w:vertAlign w:val="superscript"/>
        </w:rPr>
        <w:t>nd</w:t>
      </w:r>
      <w:r w:rsidRPr="00331632">
        <w:rPr>
          <w:rFonts w:ascii="Times New Roman" w:hAnsi="Times New Roman"/>
          <w:sz w:val="24"/>
          <w:szCs w:val="24"/>
        </w:rPr>
        <w:t xml:space="preserve"> anniversary party of her 29</w:t>
      </w:r>
      <w:r w:rsidRPr="00331632">
        <w:rPr>
          <w:rFonts w:ascii="Times New Roman" w:hAnsi="Times New Roman"/>
          <w:sz w:val="24"/>
          <w:szCs w:val="24"/>
          <w:vertAlign w:val="superscript"/>
        </w:rPr>
        <w:t>th</w:t>
      </w:r>
      <w:r w:rsidRPr="00331632">
        <w:rPr>
          <w:rFonts w:ascii="Times New Roman" w:hAnsi="Times New Roman"/>
          <w:sz w:val="24"/>
          <w:szCs w:val="24"/>
        </w:rPr>
        <w:t xml:space="preserve"> birthday. She explained that there would be 17-20 people going to dinner then out to a few bars. She asked if the 22 passenger limousine was available.</w:t>
      </w:r>
      <w:r w:rsidRPr="00331632">
        <w:rPr>
          <w:rStyle w:val="FootnoteReference"/>
          <w:rFonts w:ascii="Times New Roman" w:hAnsi="Times New Roman"/>
          <w:sz w:val="24"/>
          <w:szCs w:val="24"/>
        </w:rPr>
        <w:footnoteReference w:id="14"/>
      </w:r>
      <w:r w:rsidRPr="00331632">
        <w:rPr>
          <w:rFonts w:ascii="Times New Roman" w:hAnsi="Times New Roman"/>
          <w:sz w:val="24"/>
          <w:szCs w:val="24"/>
        </w:rPr>
        <w:t xml:space="preserve"> On August 4, 2015, Genise of Blessed Limousine responded via email in part: </w:t>
      </w:r>
    </w:p>
    <w:p w14:paraId="246E348F" w14:textId="77777777" w:rsidR="00331632" w:rsidRPr="00331632" w:rsidRDefault="00331632" w:rsidP="008D56F3">
      <w:pPr>
        <w:spacing w:after="240" w:line="276" w:lineRule="auto"/>
        <w:ind w:left="720"/>
        <w:rPr>
          <w:rFonts w:ascii="Times New Roman" w:hAnsi="Times New Roman"/>
          <w:sz w:val="24"/>
          <w:szCs w:val="24"/>
        </w:rPr>
      </w:pPr>
      <w:r w:rsidRPr="00331632">
        <w:rPr>
          <w:rFonts w:ascii="Times New Roman" w:hAnsi="Times New Roman"/>
          <w:sz w:val="24"/>
          <w:szCs w:val="24"/>
        </w:rPr>
        <w:t>“Thank you for inquiring, we absolutely do have a 22 passenger limo available for either Aug 13 or 15.”</w:t>
      </w:r>
      <w:r w:rsidRPr="00331632">
        <w:rPr>
          <w:rStyle w:val="FootnoteReference"/>
          <w:rFonts w:ascii="Times New Roman" w:hAnsi="Times New Roman"/>
          <w:sz w:val="24"/>
          <w:szCs w:val="24"/>
        </w:rPr>
        <w:footnoteReference w:id="15"/>
      </w:r>
    </w:p>
    <w:p w14:paraId="4F30A045" w14:textId="77777777" w:rsidR="00331632" w:rsidRPr="00331632" w:rsidRDefault="00331632" w:rsidP="008D56F3">
      <w:pPr>
        <w:pStyle w:val="BodyText"/>
        <w:spacing w:before="0" w:after="240" w:line="276" w:lineRule="auto"/>
        <w:ind w:left="0" w:firstLine="0"/>
        <w:rPr>
          <w:rFonts w:ascii="Times New Roman" w:hAnsi="Times New Roman"/>
        </w:rPr>
      </w:pPr>
      <w:r w:rsidRPr="00331632">
        <w:rPr>
          <w:rFonts w:ascii="Times New Roman" w:hAnsi="Times New Roman"/>
          <w:b/>
        </w:rPr>
        <w:t>2</w:t>
      </w:r>
      <w:r w:rsidRPr="00331632">
        <w:rPr>
          <w:rFonts w:ascii="Times New Roman" w:hAnsi="Times New Roman"/>
          <w:b/>
          <w:vertAlign w:val="superscript"/>
        </w:rPr>
        <w:t>nd</w:t>
      </w:r>
      <w:r w:rsidRPr="00331632">
        <w:rPr>
          <w:rFonts w:ascii="Times New Roman" w:hAnsi="Times New Roman"/>
          <w:b/>
        </w:rPr>
        <w:t xml:space="preserve"> contact</w:t>
      </w:r>
      <w:r w:rsidRPr="00331632">
        <w:rPr>
          <w:rFonts w:ascii="Times New Roman" w:hAnsi="Times New Roman"/>
        </w:rPr>
        <w:t xml:space="preserve">: On August 24, 2015 Ms. Smith emailed Blessed Limousine posing as a customer named Steve Webster. She explained that her group had considered a Mariner game but had decided on a Sounders game. She asked if they had a vehicle that would have room for 16-18 guys. On August 25, 2015, Genise of Blessed Limousine responded via email stating in part: </w:t>
      </w:r>
    </w:p>
    <w:p w14:paraId="59C42687" w14:textId="77777777" w:rsidR="00331632" w:rsidRPr="00331632" w:rsidRDefault="00331632" w:rsidP="008D56F3">
      <w:pPr>
        <w:spacing w:after="240" w:line="276" w:lineRule="auto"/>
        <w:ind w:left="720"/>
        <w:rPr>
          <w:rFonts w:ascii="Times New Roman" w:hAnsi="Times New Roman"/>
          <w:sz w:val="24"/>
          <w:szCs w:val="24"/>
        </w:rPr>
      </w:pPr>
      <w:r w:rsidRPr="00331632">
        <w:rPr>
          <w:rFonts w:ascii="Times New Roman" w:hAnsi="Times New Roman"/>
          <w:sz w:val="24"/>
          <w:szCs w:val="24"/>
        </w:rPr>
        <w:t>“Thank you for your inquiry. We do have a bus available on September 23. It can accommodate your party.”</w:t>
      </w:r>
      <w:r w:rsidRPr="00331632">
        <w:rPr>
          <w:rStyle w:val="FootnoteReference"/>
          <w:rFonts w:ascii="Times New Roman" w:hAnsi="Times New Roman"/>
          <w:sz w:val="24"/>
          <w:szCs w:val="24"/>
        </w:rPr>
        <w:footnoteReference w:id="16"/>
      </w:r>
    </w:p>
    <w:p w14:paraId="70D40488" w14:textId="77777777" w:rsidR="008D56F3" w:rsidRDefault="008D56F3">
      <w:pPr>
        <w:rPr>
          <w:rFonts w:ascii="Times New Roman" w:eastAsia="Courier New" w:hAnsi="Times New Roman" w:cs="Times New Roman"/>
          <w:b/>
          <w:sz w:val="24"/>
          <w:szCs w:val="24"/>
        </w:rPr>
      </w:pPr>
      <w:r>
        <w:rPr>
          <w:rFonts w:ascii="Times New Roman" w:hAnsi="Times New Roman" w:cs="Times New Roman"/>
          <w:b/>
        </w:rPr>
        <w:br w:type="page"/>
      </w:r>
    </w:p>
    <w:p w14:paraId="2DA1F7C0" w14:textId="7B08794F" w:rsidR="00E34A15" w:rsidRPr="00BC5C67" w:rsidRDefault="00331632" w:rsidP="00BC5C67">
      <w:pPr>
        <w:pStyle w:val="Heading1"/>
      </w:pPr>
      <w:bookmarkStart w:id="6" w:name="_Toc431809924"/>
      <w:r w:rsidRPr="00BC5C67">
        <w:lastRenderedPageBreak/>
        <w:t>S</w:t>
      </w:r>
      <w:r w:rsidR="00BC5C67">
        <w:t>TAFF FINDINGS &amp; RECOMMENDATIONS</w:t>
      </w:r>
      <w:bookmarkEnd w:id="6"/>
    </w:p>
    <w:p w14:paraId="363FBE0D" w14:textId="77777777" w:rsidR="00331632" w:rsidRDefault="00331632" w:rsidP="008D56F3">
      <w:pPr>
        <w:pStyle w:val="BodyText"/>
        <w:spacing w:before="0" w:after="240" w:line="276" w:lineRule="auto"/>
        <w:ind w:left="0" w:firstLine="0"/>
        <w:contextualSpacing/>
        <w:rPr>
          <w:rFonts w:ascii="Times New Roman" w:hAnsi="Times New Roman" w:cs="Times New Roman"/>
        </w:rPr>
      </w:pPr>
      <w:r w:rsidRPr="00331632">
        <w:rPr>
          <w:rFonts w:ascii="Times New Roman" w:hAnsi="Times New Roman" w:cs="Times New Roman"/>
        </w:rPr>
        <w:t xml:space="preserve">Commission staff has determined that Blessed Limousine, Inc. is </w:t>
      </w:r>
      <w:r>
        <w:rPr>
          <w:rFonts w:ascii="Times New Roman" w:hAnsi="Times New Roman" w:cs="Times New Roman"/>
        </w:rPr>
        <w:t xml:space="preserve">engaging in the business of </w:t>
      </w:r>
    </w:p>
    <w:p w14:paraId="466AD482" w14:textId="77777777" w:rsidR="00331632" w:rsidRDefault="00331632" w:rsidP="008D56F3">
      <w:pPr>
        <w:pStyle w:val="BodyText"/>
        <w:spacing w:before="0" w:after="240" w:line="276" w:lineRule="auto"/>
        <w:ind w:left="0" w:firstLine="0"/>
        <w:contextualSpacing/>
        <w:rPr>
          <w:rFonts w:ascii="Times New Roman" w:hAnsi="Times New Roman" w:cs="Times New Roman"/>
        </w:rPr>
      </w:pPr>
      <w:r w:rsidRPr="00331632">
        <w:rPr>
          <w:rFonts w:ascii="Times New Roman" w:hAnsi="Times New Roman" w:cs="Times New Roman"/>
        </w:rPr>
        <w:t xml:space="preserve">operating as a passenger charter carrier within the state of Washington without proper authority </w:t>
      </w:r>
    </w:p>
    <w:p w14:paraId="0B676CA0" w14:textId="77777777" w:rsidR="00331632" w:rsidRPr="00331632" w:rsidRDefault="00331632" w:rsidP="008D56F3">
      <w:pPr>
        <w:pStyle w:val="BodyText"/>
        <w:spacing w:before="0" w:after="240" w:line="276" w:lineRule="auto"/>
        <w:ind w:left="0" w:firstLine="0"/>
        <w:contextualSpacing/>
        <w:rPr>
          <w:rFonts w:ascii="Times New Roman" w:hAnsi="Times New Roman" w:cs="Times New Roman"/>
        </w:rPr>
      </w:pPr>
      <w:r w:rsidRPr="00331632">
        <w:rPr>
          <w:rFonts w:ascii="Times New Roman" w:hAnsi="Times New Roman" w:cs="Times New Roman"/>
        </w:rPr>
        <w:t xml:space="preserve">from the Washington Utilities and Transportation Commission.  </w:t>
      </w:r>
    </w:p>
    <w:p w14:paraId="4D33FDAF" w14:textId="77777777" w:rsidR="00331632" w:rsidRPr="00331632" w:rsidRDefault="00331632" w:rsidP="008D56F3">
      <w:pPr>
        <w:spacing w:after="240" w:line="276" w:lineRule="auto"/>
        <w:rPr>
          <w:rFonts w:ascii="Times New Roman" w:hAnsi="Times New Roman" w:cs="Times New Roman"/>
          <w:sz w:val="24"/>
          <w:szCs w:val="24"/>
        </w:rPr>
      </w:pPr>
      <w:r w:rsidRPr="00331632">
        <w:rPr>
          <w:rFonts w:ascii="Times New Roman" w:hAnsi="Times New Roman" w:cs="Times New Roman"/>
          <w:sz w:val="24"/>
          <w:szCs w:val="24"/>
        </w:rPr>
        <w:t>According to WAC 480-30-086, a person must have a certificate from the commission before operating as a passenger transportation company in the state of Washington.</w:t>
      </w:r>
    </w:p>
    <w:p w14:paraId="1B953F14" w14:textId="7C49F5BB" w:rsidR="00EE1C11" w:rsidRDefault="00331632">
      <w:pPr>
        <w:spacing w:line="276" w:lineRule="auto"/>
        <w:rPr>
          <w:rFonts w:ascii="Times New Roman" w:hAnsi="Times New Roman" w:cs="Times New Roman"/>
          <w:sz w:val="24"/>
          <w:szCs w:val="24"/>
        </w:rPr>
      </w:pPr>
      <w:r w:rsidRPr="00331632">
        <w:rPr>
          <w:rFonts w:ascii="Times New Roman" w:hAnsi="Times New Roman" w:cs="Times New Roman"/>
          <w:sz w:val="24"/>
          <w:szCs w:val="24"/>
        </w:rPr>
        <w:t>According to RCW 81.70.220</w:t>
      </w:r>
      <w:r w:rsidR="00EE1C11">
        <w:rPr>
          <w:rFonts w:ascii="Times New Roman" w:hAnsi="Times New Roman" w:cs="Times New Roman"/>
          <w:sz w:val="24"/>
          <w:szCs w:val="24"/>
        </w:rPr>
        <w:t>:</w:t>
      </w:r>
    </w:p>
    <w:p w14:paraId="09256FE3" w14:textId="08F830AD" w:rsidR="00331632" w:rsidRPr="00331632" w:rsidRDefault="00EE1C11" w:rsidP="008D56F3">
      <w:pPr>
        <w:spacing w:line="276" w:lineRule="auto"/>
        <w:ind w:left="720" w:right="720"/>
        <w:jc w:val="both"/>
        <w:rPr>
          <w:rFonts w:ascii="Times New Roman" w:hAnsi="Times New Roman" w:cs="Times New Roman"/>
          <w:sz w:val="24"/>
          <w:szCs w:val="24"/>
        </w:rPr>
      </w:pPr>
      <w:r>
        <w:rPr>
          <w:rFonts w:ascii="Times New Roman" w:hAnsi="Times New Roman" w:cs="Times New Roman"/>
          <w:sz w:val="24"/>
          <w:szCs w:val="24"/>
        </w:rPr>
        <w:t>(1) N</w:t>
      </w:r>
      <w:r w:rsidR="00331632" w:rsidRPr="00331632">
        <w:rPr>
          <w:rFonts w:ascii="Times New Roman" w:hAnsi="Times New Roman" w:cs="Times New Roman"/>
          <w:sz w:val="24"/>
          <w:szCs w:val="24"/>
        </w:rPr>
        <w:t xml:space="preserve">o person may engage in the business of a charter party carrier of passengers over any public highway without first having obtained a certificate from the commission to do so. For the purposes of this section, “engage in the business of a charter party carrier or excursion service carrier” includes advertising or soliciting, offering, or entering into an agreement to provide such service. Each advertisement reproduced, broadcast, or displayed via a particular medium constitutes a separate violation under this chapter. </w:t>
      </w:r>
    </w:p>
    <w:p w14:paraId="7C421C52" w14:textId="48F5BFEC" w:rsidR="00331632" w:rsidRPr="00331632" w:rsidRDefault="00331632" w:rsidP="008D56F3">
      <w:pPr>
        <w:spacing w:after="240" w:line="276" w:lineRule="auto"/>
        <w:ind w:left="720" w:right="720"/>
        <w:jc w:val="both"/>
        <w:rPr>
          <w:rFonts w:ascii="Times New Roman" w:hAnsi="Times New Roman" w:cs="Times New Roman"/>
          <w:sz w:val="24"/>
          <w:szCs w:val="24"/>
        </w:rPr>
      </w:pPr>
      <w:r w:rsidRPr="00331632">
        <w:rPr>
          <w:rFonts w:ascii="Times New Roman" w:hAnsi="Times New Roman" w:cs="Times New Roman"/>
          <w:sz w:val="24"/>
          <w:szCs w:val="24"/>
        </w:rPr>
        <w:t xml:space="preserve">(2) </w:t>
      </w:r>
      <w:r w:rsidR="00EE1C11">
        <w:rPr>
          <w:rFonts w:ascii="Times New Roman" w:hAnsi="Times New Roman" w:cs="Times New Roman"/>
          <w:sz w:val="24"/>
          <w:szCs w:val="24"/>
        </w:rPr>
        <w:t>A</w:t>
      </w:r>
      <w:r w:rsidRPr="00331632">
        <w:rPr>
          <w:rFonts w:ascii="Times New Roman" w:hAnsi="Times New Roman" w:cs="Times New Roman"/>
          <w:sz w:val="24"/>
          <w:szCs w:val="24"/>
        </w:rPr>
        <w:t xml:space="preserve">ny person who engages in the business of a charter party carrier or excursion service carrier in violation of subsection (1) of this section is subject to a penalty of up to five </w:t>
      </w:r>
      <w:r w:rsidR="00DE3353">
        <w:rPr>
          <w:rFonts w:ascii="Times New Roman" w:hAnsi="Times New Roman" w:cs="Times New Roman"/>
          <w:sz w:val="24"/>
          <w:szCs w:val="24"/>
        </w:rPr>
        <w:t>thousand dollars per violation.</w:t>
      </w:r>
    </w:p>
    <w:p w14:paraId="0F457339" w14:textId="77777777" w:rsidR="00331632" w:rsidRPr="00331632" w:rsidRDefault="00331632" w:rsidP="009B680A">
      <w:pPr>
        <w:pStyle w:val="BodyTextIndent"/>
        <w:tabs>
          <w:tab w:val="left" w:pos="0"/>
          <w:tab w:val="right" w:pos="10100"/>
        </w:tabs>
        <w:spacing w:after="0" w:line="276" w:lineRule="auto"/>
        <w:ind w:left="0"/>
        <w:rPr>
          <w:rFonts w:ascii="Times New Roman" w:hAnsi="Times New Roman" w:cs="Times New Roman"/>
          <w:sz w:val="24"/>
          <w:szCs w:val="24"/>
        </w:rPr>
      </w:pPr>
      <w:r w:rsidRPr="00331632">
        <w:rPr>
          <w:rFonts w:ascii="Times New Roman" w:hAnsi="Times New Roman" w:cs="Times New Roman"/>
          <w:sz w:val="24"/>
          <w:szCs w:val="24"/>
        </w:rPr>
        <w:t>RCW 81.04.510 Engaging in business or operating without approval or authority — Procedure, states, in part:</w:t>
      </w:r>
    </w:p>
    <w:p w14:paraId="766207E1" w14:textId="5A093F1E" w:rsidR="00331632" w:rsidRPr="00DE3353" w:rsidRDefault="00331632" w:rsidP="008D56F3">
      <w:pPr>
        <w:pStyle w:val="BodyTextIndent"/>
        <w:tabs>
          <w:tab w:val="left" w:pos="0"/>
          <w:tab w:val="right" w:pos="10100"/>
        </w:tabs>
        <w:spacing w:after="240" w:line="276" w:lineRule="auto"/>
        <w:ind w:left="720" w:right="720"/>
        <w:jc w:val="both"/>
        <w:rPr>
          <w:rFonts w:ascii="Times New Roman" w:hAnsi="Times New Roman" w:cs="Times New Roman"/>
          <w:sz w:val="24"/>
          <w:szCs w:val="24"/>
        </w:rPr>
      </w:pPr>
      <w:r w:rsidRPr="00331632">
        <w:rPr>
          <w:rFonts w:ascii="Times New Roman" w:hAnsi="Times New Roman" w:cs="Times New Roman"/>
          <w:sz w:val="24"/>
          <w:szCs w:val="24"/>
        </w:rPr>
        <w:t>Whenever the commission believes that any person or corporation is engaged in operations without the necessary approval or authority required by any provision of this title, it may institute a special proceeding requiring such person or corporation to appear before the commission at a location convenient for witnesses and the production of evidence and bring with him books, records, accounts and other memoranda, and give testimony under oath as to his operations or acts, and the burden shall rest upon such person or corporation of proving that his operations or acts are not subject to t</w:t>
      </w:r>
      <w:r w:rsidR="00DE3353">
        <w:rPr>
          <w:rFonts w:ascii="Times New Roman" w:hAnsi="Times New Roman" w:cs="Times New Roman"/>
          <w:sz w:val="24"/>
          <w:szCs w:val="24"/>
        </w:rPr>
        <w:t>he provisions of this chapter.</w:t>
      </w:r>
    </w:p>
    <w:p w14:paraId="29D52918" w14:textId="77777777" w:rsidR="00331632" w:rsidRPr="0019515F" w:rsidRDefault="00331632" w:rsidP="008D56F3">
      <w:pPr>
        <w:pStyle w:val="NormalWeb"/>
        <w:spacing w:before="0" w:beforeAutospacing="0" w:after="240" w:afterAutospacing="0" w:line="276" w:lineRule="auto"/>
      </w:pPr>
      <w:r w:rsidRPr="0019515F">
        <w:t xml:space="preserve">RCW 81.04.010(11) states that a common carrier “… includes … charter party carriers and excursion service carriers…” </w:t>
      </w:r>
    </w:p>
    <w:p w14:paraId="2AA21490" w14:textId="77777777" w:rsidR="00331632" w:rsidRDefault="00331632" w:rsidP="008D56F3">
      <w:pPr>
        <w:pStyle w:val="NormalWeb"/>
        <w:spacing w:before="0" w:beforeAutospacing="0" w:after="240" w:afterAutospacing="0" w:line="276" w:lineRule="auto"/>
      </w:pPr>
      <w:r w:rsidRPr="0019515F">
        <w:t>RCW 81.04.010(16) states that a public service company “… includes every common carrier.”</w:t>
      </w:r>
    </w:p>
    <w:p w14:paraId="1BDB0E4C" w14:textId="79644CF9" w:rsidR="00331632" w:rsidRDefault="00331632" w:rsidP="008D56F3">
      <w:pPr>
        <w:pStyle w:val="NormalWeb"/>
        <w:spacing w:before="0" w:beforeAutospacing="0" w:after="240" w:afterAutospacing="0" w:line="276" w:lineRule="auto"/>
      </w:pPr>
      <w:r>
        <w:t xml:space="preserve">Blessed Limousine knew or should have known that advertising and offering to provide charter party and excursion service violates commission laws and rules. </w:t>
      </w:r>
      <w:r w:rsidR="00DB256A">
        <w:t xml:space="preserve">Staff made four </w:t>
      </w:r>
      <w:r w:rsidR="00377A13">
        <w:t xml:space="preserve">technical assistance </w:t>
      </w:r>
      <w:r w:rsidR="00DB256A">
        <w:t>contacts with the company, each time explaining that</w:t>
      </w:r>
      <w:r w:rsidR="00E63BFD">
        <w:t xml:space="preserve"> using</w:t>
      </w:r>
      <w:r w:rsidR="00DB256A">
        <w:t xml:space="preserve"> the larger vehicles (seating for more than 14 passengers) to provide transportation services fall under UTC Charter </w:t>
      </w:r>
      <w:r w:rsidR="00DB256A">
        <w:lastRenderedPageBreak/>
        <w:t xml:space="preserve">regulation. </w:t>
      </w:r>
      <w:r>
        <w:t>Staff believes Blessed Limousine is unwilling to comply despite ample technical assistance.</w:t>
      </w:r>
    </w:p>
    <w:p w14:paraId="13AD92B7" w14:textId="17E9E16C" w:rsidR="00DE3353" w:rsidRPr="00632166" w:rsidRDefault="00DE3353" w:rsidP="008D56F3">
      <w:pPr>
        <w:pStyle w:val="NormalWeb"/>
        <w:spacing w:before="0" w:beforeAutospacing="0" w:after="240" w:afterAutospacing="0" w:line="276" w:lineRule="auto"/>
        <w:rPr>
          <w:b/>
        </w:rPr>
      </w:pPr>
      <w:r w:rsidRPr="00632166">
        <w:rPr>
          <w:b/>
        </w:rPr>
        <w:t>S</w:t>
      </w:r>
      <w:r w:rsidR="00331632" w:rsidRPr="00632166">
        <w:rPr>
          <w:b/>
        </w:rPr>
        <w:t>taff Recommendations</w:t>
      </w:r>
    </w:p>
    <w:p w14:paraId="04E22EC1" w14:textId="77777777" w:rsidR="00331632" w:rsidRPr="00331632" w:rsidRDefault="00331632" w:rsidP="008D56F3">
      <w:pPr>
        <w:pStyle w:val="NormalWeb"/>
        <w:spacing w:before="0" w:beforeAutospacing="0" w:after="240" w:afterAutospacing="0" w:line="276" w:lineRule="auto"/>
      </w:pPr>
      <w:r w:rsidRPr="00331632">
        <w:t>Commission staff recommends the commission initiate a proceeding against Blessed Limousine, Inc. as provided by RCW 81.04.510 to determine whether Blessed Limousine Inc. engaged in the business of a charter party carrier or excursion service carrier.</w:t>
      </w:r>
    </w:p>
    <w:p w14:paraId="74286565" w14:textId="65865A34" w:rsidR="00331632" w:rsidRPr="00331632" w:rsidRDefault="00331632" w:rsidP="008D56F3">
      <w:pPr>
        <w:pStyle w:val="NormalWeb"/>
        <w:spacing w:before="0" w:beforeAutospacing="0" w:after="240" w:afterAutospacing="0" w:line="276" w:lineRule="auto"/>
      </w:pPr>
      <w:r w:rsidRPr="00331632">
        <w:t>Staff also recommends that the commission impose penalties of up to $5,000.00 each, for four violations of RCW 81.</w:t>
      </w:r>
      <w:r w:rsidR="009B680A">
        <w:t>70</w:t>
      </w:r>
      <w:r w:rsidRPr="00331632">
        <w:t>.220(1), as provided by in RCW 81.</w:t>
      </w:r>
      <w:r w:rsidR="009B680A">
        <w:t>70</w:t>
      </w:r>
      <w:r w:rsidRPr="00331632">
        <w:t>.220(2)</w:t>
      </w:r>
    </w:p>
    <w:sectPr w:rsidR="00331632" w:rsidRPr="00331632" w:rsidSect="009009ED">
      <w:headerReference w:type="default" r:id="rId14"/>
      <w:footerReference w:type="default" r:id="rId15"/>
      <w:pgSz w:w="12240" w:h="15840"/>
      <w:pgMar w:top="1440" w:right="1440" w:bottom="1440" w:left="1440" w:header="720" w:footer="46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96F5B" w14:textId="77777777" w:rsidR="004040E6" w:rsidRDefault="004040E6">
      <w:r>
        <w:separator/>
      </w:r>
    </w:p>
  </w:endnote>
  <w:endnote w:type="continuationSeparator" w:id="0">
    <w:p w14:paraId="13291CEF" w14:textId="77777777" w:rsidR="004040E6" w:rsidRDefault="0040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84361"/>
      <w:docPartObj>
        <w:docPartGallery w:val="Page Numbers (Bottom of Page)"/>
        <w:docPartUnique/>
      </w:docPartObj>
    </w:sdtPr>
    <w:sdtEndPr>
      <w:rPr>
        <w:noProof/>
      </w:rPr>
    </w:sdtEndPr>
    <w:sdtContent>
      <w:p w14:paraId="1DEE3214" w14:textId="6CD67B17" w:rsidR="004040E6" w:rsidRDefault="004040E6">
        <w:pPr>
          <w:pStyle w:val="Footer"/>
          <w:jc w:val="right"/>
        </w:pPr>
        <w:r>
          <w:fldChar w:fldCharType="begin"/>
        </w:r>
        <w:r>
          <w:instrText xml:space="preserve"> PAGE   \* MERGEFORMAT </w:instrText>
        </w:r>
        <w:r>
          <w:fldChar w:fldCharType="separate"/>
        </w:r>
        <w:r w:rsidR="00D73423">
          <w:rPr>
            <w:noProof/>
          </w:rPr>
          <w:t>5</w:t>
        </w:r>
        <w:r>
          <w:rPr>
            <w:noProof/>
          </w:rPr>
          <w:fldChar w:fldCharType="end"/>
        </w:r>
      </w:p>
    </w:sdtContent>
  </w:sdt>
  <w:p w14:paraId="646B4A28" w14:textId="2F6C6E4B" w:rsidR="004040E6" w:rsidRDefault="004040E6">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2ACF3" w14:textId="77777777" w:rsidR="004040E6" w:rsidRDefault="004040E6">
      <w:r>
        <w:separator/>
      </w:r>
    </w:p>
  </w:footnote>
  <w:footnote w:type="continuationSeparator" w:id="0">
    <w:p w14:paraId="00A5B75F" w14:textId="77777777" w:rsidR="004040E6" w:rsidRDefault="004040E6">
      <w:r>
        <w:continuationSeparator/>
      </w:r>
    </w:p>
  </w:footnote>
  <w:footnote w:id="1">
    <w:p w14:paraId="2A3D739E" w14:textId="77777777" w:rsidR="004040E6" w:rsidRDefault="004040E6" w:rsidP="00331632">
      <w:pPr>
        <w:pStyle w:val="FootnoteText"/>
      </w:pPr>
      <w:r>
        <w:rPr>
          <w:rStyle w:val="FootnoteReference"/>
          <w:rFonts w:eastAsiaTheme="majorEastAsia"/>
        </w:rPr>
        <w:footnoteRef/>
      </w:r>
      <w:r>
        <w:t xml:space="preserve"> Copy of DOL flyer at Appendix B.</w:t>
      </w:r>
    </w:p>
  </w:footnote>
  <w:footnote w:id="2">
    <w:p w14:paraId="12894626" w14:textId="77777777" w:rsidR="004040E6" w:rsidRDefault="004040E6" w:rsidP="00331632">
      <w:pPr>
        <w:pStyle w:val="FootnoteText"/>
      </w:pPr>
      <w:r>
        <w:rPr>
          <w:rStyle w:val="FootnoteReference"/>
          <w:rFonts w:eastAsiaTheme="majorEastAsia"/>
        </w:rPr>
        <w:footnoteRef/>
      </w:r>
      <w:r>
        <w:t xml:space="preserve"> Copy of February 23, 2015 email at Appendix C.</w:t>
      </w:r>
    </w:p>
  </w:footnote>
  <w:footnote w:id="3">
    <w:p w14:paraId="3754D9CD" w14:textId="77777777" w:rsidR="004040E6" w:rsidRDefault="004040E6" w:rsidP="00331632">
      <w:pPr>
        <w:pStyle w:val="FootnoteText"/>
      </w:pPr>
      <w:r>
        <w:rPr>
          <w:rStyle w:val="FootnoteReference"/>
          <w:rFonts w:eastAsiaTheme="majorEastAsia"/>
        </w:rPr>
        <w:footnoteRef/>
      </w:r>
      <w:r>
        <w:t xml:space="preserve"> Copy of March 24, 2015 letter at Appendix D.</w:t>
      </w:r>
    </w:p>
  </w:footnote>
  <w:footnote w:id="4">
    <w:p w14:paraId="4D345794" w14:textId="77777777" w:rsidR="004040E6" w:rsidRDefault="004040E6" w:rsidP="00331632">
      <w:pPr>
        <w:pStyle w:val="FootnoteText"/>
      </w:pPr>
      <w:r>
        <w:rPr>
          <w:rStyle w:val="FootnoteReference"/>
          <w:rFonts w:eastAsiaTheme="majorEastAsia"/>
        </w:rPr>
        <w:footnoteRef/>
      </w:r>
      <w:r>
        <w:t xml:space="preserve"> Copy of May 4, 2015 assignment report at Appendix E.</w:t>
      </w:r>
    </w:p>
  </w:footnote>
  <w:footnote w:id="5">
    <w:p w14:paraId="6C1094E4" w14:textId="77777777" w:rsidR="004040E6" w:rsidRDefault="004040E6" w:rsidP="00331632">
      <w:pPr>
        <w:pStyle w:val="FootnoteText"/>
      </w:pPr>
      <w:r>
        <w:rPr>
          <w:rStyle w:val="FootnoteReference"/>
          <w:rFonts w:eastAsiaTheme="majorEastAsia"/>
        </w:rPr>
        <w:footnoteRef/>
      </w:r>
      <w:r>
        <w:t xml:space="preserve"> Copy of June 3, 2015 email at Appendix F.</w:t>
      </w:r>
    </w:p>
  </w:footnote>
  <w:footnote w:id="6">
    <w:p w14:paraId="532CDDA5" w14:textId="77777777" w:rsidR="004040E6" w:rsidRDefault="004040E6" w:rsidP="00331632">
      <w:pPr>
        <w:pStyle w:val="FootnoteText"/>
      </w:pPr>
      <w:r>
        <w:rPr>
          <w:rStyle w:val="FootnoteReference"/>
          <w:rFonts w:eastAsiaTheme="majorEastAsia"/>
        </w:rPr>
        <w:footnoteRef/>
      </w:r>
      <w:r>
        <w:t xml:space="preserve"> Copy of BLS information at Appendix G.</w:t>
      </w:r>
    </w:p>
  </w:footnote>
  <w:footnote w:id="7">
    <w:p w14:paraId="7B3FF5A7" w14:textId="77777777" w:rsidR="004040E6" w:rsidRDefault="004040E6" w:rsidP="00331632">
      <w:pPr>
        <w:pStyle w:val="FootnoteText"/>
      </w:pPr>
      <w:r>
        <w:rPr>
          <w:rStyle w:val="FootnoteReference"/>
          <w:rFonts w:eastAsiaTheme="majorEastAsia"/>
        </w:rPr>
        <w:footnoteRef/>
      </w:r>
      <w:r>
        <w:t xml:space="preserve"> Copy of DOR information at Appendix H.</w:t>
      </w:r>
    </w:p>
  </w:footnote>
  <w:footnote w:id="8">
    <w:p w14:paraId="5FC00B64" w14:textId="77777777" w:rsidR="004040E6" w:rsidRDefault="004040E6" w:rsidP="00331632">
      <w:pPr>
        <w:pStyle w:val="FootnoteText"/>
      </w:pPr>
      <w:r>
        <w:rPr>
          <w:rStyle w:val="FootnoteReference"/>
          <w:rFonts w:eastAsiaTheme="majorEastAsia"/>
        </w:rPr>
        <w:footnoteRef/>
      </w:r>
      <w:r>
        <w:t xml:space="preserve"> Copy of “About Us” website page at Appendix I.</w:t>
      </w:r>
    </w:p>
  </w:footnote>
  <w:footnote w:id="9">
    <w:p w14:paraId="6581E1C1" w14:textId="77777777" w:rsidR="004040E6" w:rsidRDefault="004040E6" w:rsidP="00331632">
      <w:pPr>
        <w:pStyle w:val="FootnoteText"/>
      </w:pPr>
      <w:r>
        <w:rPr>
          <w:rStyle w:val="FootnoteReference"/>
          <w:rFonts w:eastAsiaTheme="majorEastAsia"/>
        </w:rPr>
        <w:footnoteRef/>
      </w:r>
      <w:r>
        <w:t xml:space="preserve"> Copy of “Services &amp; Rates” website page at Appendix J.</w:t>
      </w:r>
    </w:p>
  </w:footnote>
  <w:footnote w:id="10">
    <w:p w14:paraId="42BE8E91" w14:textId="77777777" w:rsidR="004040E6" w:rsidRDefault="004040E6" w:rsidP="00331632">
      <w:pPr>
        <w:pStyle w:val="FootnoteText"/>
      </w:pPr>
      <w:r>
        <w:rPr>
          <w:rStyle w:val="FootnoteReference"/>
          <w:rFonts w:eastAsiaTheme="majorEastAsia"/>
        </w:rPr>
        <w:footnoteRef/>
      </w:r>
      <w:r>
        <w:t xml:space="preserve"> Copy of “Our Fleet” website page at Appendix K.</w:t>
      </w:r>
    </w:p>
  </w:footnote>
  <w:footnote w:id="11">
    <w:p w14:paraId="23702845" w14:textId="77777777" w:rsidR="004040E6" w:rsidRDefault="004040E6" w:rsidP="00331632">
      <w:pPr>
        <w:pStyle w:val="FootnoteText"/>
      </w:pPr>
      <w:r>
        <w:rPr>
          <w:rStyle w:val="FootnoteReference"/>
          <w:rFonts w:eastAsiaTheme="majorEastAsia"/>
        </w:rPr>
        <w:footnoteRef/>
      </w:r>
      <w:r>
        <w:t xml:space="preserve"> Copy of Facebook page at Appendix L.</w:t>
      </w:r>
    </w:p>
  </w:footnote>
  <w:footnote w:id="12">
    <w:p w14:paraId="20C59F82" w14:textId="77777777" w:rsidR="004040E6" w:rsidRDefault="004040E6" w:rsidP="00331632">
      <w:pPr>
        <w:pStyle w:val="FootnoteText"/>
      </w:pPr>
      <w:r>
        <w:rPr>
          <w:rStyle w:val="FootnoteReference"/>
          <w:rFonts w:eastAsiaTheme="majorEastAsia"/>
        </w:rPr>
        <w:footnoteRef/>
      </w:r>
      <w:r>
        <w:t xml:space="preserve"> Copy of Facebook page at Appendix M.</w:t>
      </w:r>
    </w:p>
  </w:footnote>
  <w:footnote w:id="13">
    <w:p w14:paraId="5884F9CB" w14:textId="77777777" w:rsidR="004040E6" w:rsidRDefault="004040E6" w:rsidP="00331632">
      <w:pPr>
        <w:pStyle w:val="FootnoteText"/>
      </w:pPr>
      <w:r>
        <w:rPr>
          <w:rStyle w:val="FootnoteReference"/>
          <w:rFonts w:eastAsiaTheme="majorEastAsia"/>
        </w:rPr>
        <w:footnoteRef/>
      </w:r>
      <w:r>
        <w:t xml:space="preserve"> Copy of Facebook page at Appendix N.</w:t>
      </w:r>
    </w:p>
  </w:footnote>
  <w:footnote w:id="14">
    <w:p w14:paraId="006FCA19" w14:textId="77777777" w:rsidR="004040E6" w:rsidRDefault="004040E6" w:rsidP="00331632">
      <w:pPr>
        <w:pStyle w:val="FootnoteText"/>
      </w:pPr>
      <w:r>
        <w:rPr>
          <w:rStyle w:val="FootnoteReference"/>
          <w:rFonts w:eastAsiaTheme="majorEastAsia"/>
        </w:rPr>
        <w:footnoteRef/>
      </w:r>
      <w:r>
        <w:t xml:space="preserve"> Copy of 8/3/2015 email at Appendix O.</w:t>
      </w:r>
    </w:p>
  </w:footnote>
  <w:footnote w:id="15">
    <w:p w14:paraId="5BA8E364" w14:textId="77777777" w:rsidR="004040E6" w:rsidRDefault="004040E6" w:rsidP="00331632">
      <w:pPr>
        <w:pStyle w:val="FootnoteText"/>
      </w:pPr>
      <w:r>
        <w:rPr>
          <w:rStyle w:val="FootnoteReference"/>
          <w:rFonts w:eastAsiaTheme="majorEastAsia"/>
        </w:rPr>
        <w:footnoteRef/>
      </w:r>
      <w:r>
        <w:t xml:space="preserve"> Copy of 8/4/2015 email at Appendix P.</w:t>
      </w:r>
    </w:p>
  </w:footnote>
  <w:footnote w:id="16">
    <w:p w14:paraId="79286A03" w14:textId="77777777" w:rsidR="004040E6" w:rsidRDefault="004040E6" w:rsidP="00331632">
      <w:pPr>
        <w:pStyle w:val="FootnoteText"/>
      </w:pPr>
      <w:r>
        <w:rPr>
          <w:rStyle w:val="FootnoteReference"/>
          <w:rFonts w:eastAsiaTheme="majorEastAsia"/>
        </w:rPr>
        <w:footnoteRef/>
      </w:r>
      <w:r>
        <w:t xml:space="preserve"> Copy of 8/24/2015 and 8/25/2015 emails at Appendix Q.</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1F3DC" w14:textId="49F2D883" w:rsidR="009009ED" w:rsidRPr="00BC5C67" w:rsidRDefault="004A0C7C" w:rsidP="00BC5C67">
    <w:pPr>
      <w:pStyle w:val="Header"/>
      <w:tabs>
        <w:tab w:val="clear" w:pos="4680"/>
      </w:tabs>
      <w:rPr>
        <w:rFonts w:ascii="Times New Roman" w:hAnsi="Times New Roman" w:cs="Times New Roman"/>
      </w:rPr>
    </w:pPr>
    <w:r w:rsidRPr="00BC5C67">
      <w:rPr>
        <w:rFonts w:ascii="Times New Roman" w:hAnsi="Times New Roman" w:cs="Times New Roman"/>
      </w:rPr>
      <w:t>Staff Investigation – Blessed Limousine, Inc.</w:t>
    </w:r>
    <w:r w:rsidR="004274A2" w:rsidRPr="00BC5C67">
      <w:rPr>
        <w:rFonts w:ascii="Times New Roman" w:hAnsi="Times New Roman" w:cs="Times New Roman"/>
      </w:rPr>
      <w:tab/>
      <w:t>TE-151667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0FED"/>
    <w:multiLevelType w:val="hybridMultilevel"/>
    <w:tmpl w:val="5ED222FA"/>
    <w:lvl w:ilvl="0" w:tplc="1382DEBC">
      <w:start w:val="1"/>
      <w:numFmt w:val="decimal"/>
      <w:lvlText w:val="%1"/>
      <w:lvlJc w:val="left"/>
      <w:pPr>
        <w:ind w:left="800" w:hanging="545"/>
        <w:jc w:val="right"/>
      </w:pPr>
      <w:rPr>
        <w:rFonts w:ascii="Courier New" w:eastAsia="Courier New" w:hAnsi="Courier New" w:hint="default"/>
        <w:sz w:val="24"/>
        <w:szCs w:val="24"/>
      </w:rPr>
    </w:lvl>
    <w:lvl w:ilvl="1" w:tplc="51520DB2">
      <w:start w:val="1"/>
      <w:numFmt w:val="decimal"/>
      <w:lvlText w:val="%2"/>
      <w:lvlJc w:val="left"/>
      <w:pPr>
        <w:ind w:left="1376" w:hanging="1120"/>
        <w:jc w:val="right"/>
      </w:pPr>
      <w:rPr>
        <w:rFonts w:ascii="Courier New" w:eastAsia="Courier New" w:hAnsi="Courier New" w:hint="default"/>
        <w:sz w:val="24"/>
        <w:szCs w:val="24"/>
      </w:rPr>
    </w:lvl>
    <w:lvl w:ilvl="2" w:tplc="D04CAE2C">
      <w:start w:val="1"/>
      <w:numFmt w:val="bullet"/>
      <w:lvlText w:val="•"/>
      <w:lvlJc w:val="left"/>
      <w:pPr>
        <w:ind w:left="2440" w:hanging="1120"/>
      </w:pPr>
      <w:rPr>
        <w:rFonts w:hint="default"/>
      </w:rPr>
    </w:lvl>
    <w:lvl w:ilvl="3" w:tplc="70AC197C">
      <w:start w:val="1"/>
      <w:numFmt w:val="bullet"/>
      <w:lvlText w:val="•"/>
      <w:lvlJc w:val="left"/>
      <w:pPr>
        <w:ind w:left="3505" w:hanging="1120"/>
      </w:pPr>
      <w:rPr>
        <w:rFonts w:hint="default"/>
      </w:rPr>
    </w:lvl>
    <w:lvl w:ilvl="4" w:tplc="1440614A">
      <w:start w:val="1"/>
      <w:numFmt w:val="bullet"/>
      <w:lvlText w:val="•"/>
      <w:lvlJc w:val="left"/>
      <w:pPr>
        <w:ind w:left="4570" w:hanging="1120"/>
      </w:pPr>
      <w:rPr>
        <w:rFonts w:hint="default"/>
      </w:rPr>
    </w:lvl>
    <w:lvl w:ilvl="5" w:tplc="D8C0E39C">
      <w:start w:val="1"/>
      <w:numFmt w:val="bullet"/>
      <w:lvlText w:val="•"/>
      <w:lvlJc w:val="left"/>
      <w:pPr>
        <w:ind w:left="5635" w:hanging="1120"/>
      </w:pPr>
      <w:rPr>
        <w:rFonts w:hint="default"/>
      </w:rPr>
    </w:lvl>
    <w:lvl w:ilvl="6" w:tplc="6CD22C84">
      <w:start w:val="1"/>
      <w:numFmt w:val="bullet"/>
      <w:lvlText w:val="•"/>
      <w:lvlJc w:val="left"/>
      <w:pPr>
        <w:ind w:left="6700" w:hanging="1120"/>
      </w:pPr>
      <w:rPr>
        <w:rFonts w:hint="default"/>
      </w:rPr>
    </w:lvl>
    <w:lvl w:ilvl="7" w:tplc="405ED5A4">
      <w:start w:val="1"/>
      <w:numFmt w:val="bullet"/>
      <w:lvlText w:val="•"/>
      <w:lvlJc w:val="left"/>
      <w:pPr>
        <w:ind w:left="7765" w:hanging="1120"/>
      </w:pPr>
      <w:rPr>
        <w:rFonts w:hint="default"/>
      </w:rPr>
    </w:lvl>
    <w:lvl w:ilvl="8" w:tplc="94782DEE">
      <w:start w:val="1"/>
      <w:numFmt w:val="bullet"/>
      <w:lvlText w:val="•"/>
      <w:lvlJc w:val="left"/>
      <w:pPr>
        <w:ind w:left="8830" w:hanging="1120"/>
      </w:pPr>
      <w:rPr>
        <w:rFonts w:hint="default"/>
      </w:rPr>
    </w:lvl>
  </w:abstractNum>
  <w:abstractNum w:abstractNumId="1">
    <w:nsid w:val="0E935E13"/>
    <w:multiLevelType w:val="hybridMultilevel"/>
    <w:tmpl w:val="6EB696F8"/>
    <w:lvl w:ilvl="0" w:tplc="3226432E">
      <w:start w:val="1"/>
      <w:numFmt w:val="decimal"/>
      <w:lvlText w:val="%1"/>
      <w:lvlJc w:val="left"/>
      <w:pPr>
        <w:ind w:left="800" w:hanging="544"/>
        <w:jc w:val="right"/>
      </w:pPr>
      <w:rPr>
        <w:rFonts w:ascii="Courier New" w:eastAsia="Courier New" w:hAnsi="Courier New" w:hint="default"/>
        <w:sz w:val="24"/>
        <w:szCs w:val="24"/>
      </w:rPr>
    </w:lvl>
    <w:lvl w:ilvl="1" w:tplc="9E9689E8">
      <w:start w:val="1"/>
      <w:numFmt w:val="bullet"/>
      <w:lvlText w:val="•"/>
      <w:lvlJc w:val="left"/>
      <w:pPr>
        <w:ind w:left="1816" w:hanging="544"/>
      </w:pPr>
      <w:rPr>
        <w:rFonts w:hint="default"/>
      </w:rPr>
    </w:lvl>
    <w:lvl w:ilvl="2" w:tplc="F634BA2E">
      <w:start w:val="1"/>
      <w:numFmt w:val="bullet"/>
      <w:lvlText w:val="•"/>
      <w:lvlJc w:val="left"/>
      <w:pPr>
        <w:ind w:left="2832" w:hanging="544"/>
      </w:pPr>
      <w:rPr>
        <w:rFonts w:hint="default"/>
      </w:rPr>
    </w:lvl>
    <w:lvl w:ilvl="3" w:tplc="167AAFBA">
      <w:start w:val="1"/>
      <w:numFmt w:val="bullet"/>
      <w:lvlText w:val="•"/>
      <w:lvlJc w:val="left"/>
      <w:pPr>
        <w:ind w:left="3848" w:hanging="544"/>
      </w:pPr>
      <w:rPr>
        <w:rFonts w:hint="default"/>
      </w:rPr>
    </w:lvl>
    <w:lvl w:ilvl="4" w:tplc="FEBE639E">
      <w:start w:val="1"/>
      <w:numFmt w:val="bullet"/>
      <w:lvlText w:val="•"/>
      <w:lvlJc w:val="left"/>
      <w:pPr>
        <w:ind w:left="4864" w:hanging="544"/>
      </w:pPr>
      <w:rPr>
        <w:rFonts w:hint="default"/>
      </w:rPr>
    </w:lvl>
    <w:lvl w:ilvl="5" w:tplc="410E2054">
      <w:start w:val="1"/>
      <w:numFmt w:val="bullet"/>
      <w:lvlText w:val="•"/>
      <w:lvlJc w:val="left"/>
      <w:pPr>
        <w:ind w:left="5880" w:hanging="544"/>
      </w:pPr>
      <w:rPr>
        <w:rFonts w:hint="default"/>
      </w:rPr>
    </w:lvl>
    <w:lvl w:ilvl="6" w:tplc="83946874">
      <w:start w:val="1"/>
      <w:numFmt w:val="bullet"/>
      <w:lvlText w:val="•"/>
      <w:lvlJc w:val="left"/>
      <w:pPr>
        <w:ind w:left="6896" w:hanging="544"/>
      </w:pPr>
      <w:rPr>
        <w:rFonts w:hint="default"/>
      </w:rPr>
    </w:lvl>
    <w:lvl w:ilvl="7" w:tplc="BC188516">
      <w:start w:val="1"/>
      <w:numFmt w:val="bullet"/>
      <w:lvlText w:val="•"/>
      <w:lvlJc w:val="left"/>
      <w:pPr>
        <w:ind w:left="7912" w:hanging="544"/>
      </w:pPr>
      <w:rPr>
        <w:rFonts w:hint="default"/>
      </w:rPr>
    </w:lvl>
    <w:lvl w:ilvl="8" w:tplc="2ECCB2E2">
      <w:start w:val="1"/>
      <w:numFmt w:val="bullet"/>
      <w:lvlText w:val="•"/>
      <w:lvlJc w:val="left"/>
      <w:pPr>
        <w:ind w:left="8928" w:hanging="544"/>
      </w:pPr>
      <w:rPr>
        <w:rFonts w:hint="default"/>
      </w:rPr>
    </w:lvl>
  </w:abstractNum>
  <w:abstractNum w:abstractNumId="2">
    <w:nsid w:val="2A1F23D4"/>
    <w:multiLevelType w:val="hybridMultilevel"/>
    <w:tmpl w:val="747AE4D2"/>
    <w:lvl w:ilvl="0" w:tplc="E2D6EE88">
      <w:start w:val="1"/>
      <w:numFmt w:val="decimal"/>
      <w:lvlText w:val="%1"/>
      <w:lvlJc w:val="left"/>
      <w:pPr>
        <w:ind w:left="800" w:hanging="544"/>
        <w:jc w:val="right"/>
      </w:pPr>
      <w:rPr>
        <w:rFonts w:ascii="Courier New" w:eastAsia="Courier New" w:hAnsi="Courier New" w:hint="default"/>
        <w:sz w:val="24"/>
        <w:szCs w:val="24"/>
      </w:rPr>
    </w:lvl>
    <w:lvl w:ilvl="1" w:tplc="968619E2">
      <w:start w:val="1"/>
      <w:numFmt w:val="decimal"/>
      <w:lvlText w:val="%2"/>
      <w:lvlJc w:val="left"/>
      <w:pPr>
        <w:ind w:left="1376" w:hanging="1120"/>
        <w:jc w:val="right"/>
      </w:pPr>
      <w:rPr>
        <w:rFonts w:ascii="Courier New" w:eastAsia="Courier New" w:hAnsi="Courier New" w:hint="default"/>
        <w:sz w:val="24"/>
        <w:szCs w:val="24"/>
      </w:rPr>
    </w:lvl>
    <w:lvl w:ilvl="2" w:tplc="7870BEE8">
      <w:start w:val="1"/>
      <w:numFmt w:val="bullet"/>
      <w:lvlText w:val="•"/>
      <w:lvlJc w:val="left"/>
      <w:pPr>
        <w:ind w:left="2440" w:hanging="1120"/>
      </w:pPr>
      <w:rPr>
        <w:rFonts w:hint="default"/>
      </w:rPr>
    </w:lvl>
    <w:lvl w:ilvl="3" w:tplc="7696D8D6">
      <w:start w:val="1"/>
      <w:numFmt w:val="bullet"/>
      <w:lvlText w:val="•"/>
      <w:lvlJc w:val="left"/>
      <w:pPr>
        <w:ind w:left="3505" w:hanging="1120"/>
      </w:pPr>
      <w:rPr>
        <w:rFonts w:hint="default"/>
      </w:rPr>
    </w:lvl>
    <w:lvl w:ilvl="4" w:tplc="2064238E">
      <w:start w:val="1"/>
      <w:numFmt w:val="bullet"/>
      <w:lvlText w:val="•"/>
      <w:lvlJc w:val="left"/>
      <w:pPr>
        <w:ind w:left="4570" w:hanging="1120"/>
      </w:pPr>
      <w:rPr>
        <w:rFonts w:hint="default"/>
      </w:rPr>
    </w:lvl>
    <w:lvl w:ilvl="5" w:tplc="4CAE2594">
      <w:start w:val="1"/>
      <w:numFmt w:val="bullet"/>
      <w:lvlText w:val="•"/>
      <w:lvlJc w:val="left"/>
      <w:pPr>
        <w:ind w:left="5635" w:hanging="1120"/>
      </w:pPr>
      <w:rPr>
        <w:rFonts w:hint="default"/>
      </w:rPr>
    </w:lvl>
    <w:lvl w:ilvl="6" w:tplc="0F36E80E">
      <w:start w:val="1"/>
      <w:numFmt w:val="bullet"/>
      <w:lvlText w:val="•"/>
      <w:lvlJc w:val="left"/>
      <w:pPr>
        <w:ind w:left="6700" w:hanging="1120"/>
      </w:pPr>
      <w:rPr>
        <w:rFonts w:hint="default"/>
      </w:rPr>
    </w:lvl>
    <w:lvl w:ilvl="7" w:tplc="26A297A0">
      <w:start w:val="1"/>
      <w:numFmt w:val="bullet"/>
      <w:lvlText w:val="•"/>
      <w:lvlJc w:val="left"/>
      <w:pPr>
        <w:ind w:left="7765" w:hanging="1120"/>
      </w:pPr>
      <w:rPr>
        <w:rFonts w:hint="default"/>
      </w:rPr>
    </w:lvl>
    <w:lvl w:ilvl="8" w:tplc="7F58B5C4">
      <w:start w:val="1"/>
      <w:numFmt w:val="bullet"/>
      <w:lvlText w:val="•"/>
      <w:lvlJc w:val="left"/>
      <w:pPr>
        <w:ind w:left="8830" w:hanging="1120"/>
      </w:pPr>
      <w:rPr>
        <w:rFonts w:hint="default"/>
      </w:rPr>
    </w:lvl>
  </w:abstractNum>
  <w:abstractNum w:abstractNumId="3">
    <w:nsid w:val="2A5D7B80"/>
    <w:multiLevelType w:val="hybridMultilevel"/>
    <w:tmpl w:val="46521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C251D"/>
    <w:multiLevelType w:val="hybridMultilevel"/>
    <w:tmpl w:val="F552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8503A6"/>
    <w:multiLevelType w:val="hybridMultilevel"/>
    <w:tmpl w:val="28A0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59192F"/>
    <w:multiLevelType w:val="hybridMultilevel"/>
    <w:tmpl w:val="8578E1DC"/>
    <w:lvl w:ilvl="0" w:tplc="66648C46">
      <w:start w:val="4"/>
      <w:numFmt w:val="decimal"/>
      <w:lvlText w:val="%1"/>
      <w:lvlJc w:val="left"/>
      <w:pPr>
        <w:ind w:left="800" w:hanging="545"/>
        <w:jc w:val="right"/>
      </w:pPr>
      <w:rPr>
        <w:rFonts w:ascii="Courier New" w:eastAsia="Courier New" w:hAnsi="Courier New" w:hint="default"/>
        <w:sz w:val="24"/>
        <w:szCs w:val="24"/>
      </w:rPr>
    </w:lvl>
    <w:lvl w:ilvl="1" w:tplc="CFFC88BC">
      <w:start w:val="1"/>
      <w:numFmt w:val="bullet"/>
      <w:lvlText w:val="•"/>
      <w:lvlJc w:val="left"/>
      <w:pPr>
        <w:ind w:left="1816" w:hanging="545"/>
      </w:pPr>
      <w:rPr>
        <w:rFonts w:hint="default"/>
      </w:rPr>
    </w:lvl>
    <w:lvl w:ilvl="2" w:tplc="007ABED2">
      <w:start w:val="1"/>
      <w:numFmt w:val="bullet"/>
      <w:lvlText w:val="•"/>
      <w:lvlJc w:val="left"/>
      <w:pPr>
        <w:ind w:left="2832" w:hanging="545"/>
      </w:pPr>
      <w:rPr>
        <w:rFonts w:hint="default"/>
      </w:rPr>
    </w:lvl>
    <w:lvl w:ilvl="3" w:tplc="106A1B80">
      <w:start w:val="1"/>
      <w:numFmt w:val="bullet"/>
      <w:lvlText w:val="•"/>
      <w:lvlJc w:val="left"/>
      <w:pPr>
        <w:ind w:left="3848" w:hanging="545"/>
      </w:pPr>
      <w:rPr>
        <w:rFonts w:hint="default"/>
      </w:rPr>
    </w:lvl>
    <w:lvl w:ilvl="4" w:tplc="3F24A236">
      <w:start w:val="1"/>
      <w:numFmt w:val="bullet"/>
      <w:lvlText w:val="•"/>
      <w:lvlJc w:val="left"/>
      <w:pPr>
        <w:ind w:left="4864" w:hanging="545"/>
      </w:pPr>
      <w:rPr>
        <w:rFonts w:hint="default"/>
      </w:rPr>
    </w:lvl>
    <w:lvl w:ilvl="5" w:tplc="91C0F0BE">
      <w:start w:val="1"/>
      <w:numFmt w:val="bullet"/>
      <w:lvlText w:val="•"/>
      <w:lvlJc w:val="left"/>
      <w:pPr>
        <w:ind w:left="5880" w:hanging="545"/>
      </w:pPr>
      <w:rPr>
        <w:rFonts w:hint="default"/>
      </w:rPr>
    </w:lvl>
    <w:lvl w:ilvl="6" w:tplc="4B763C46">
      <w:start w:val="1"/>
      <w:numFmt w:val="bullet"/>
      <w:lvlText w:val="•"/>
      <w:lvlJc w:val="left"/>
      <w:pPr>
        <w:ind w:left="6896" w:hanging="545"/>
      </w:pPr>
      <w:rPr>
        <w:rFonts w:hint="default"/>
      </w:rPr>
    </w:lvl>
    <w:lvl w:ilvl="7" w:tplc="D12657BA">
      <w:start w:val="1"/>
      <w:numFmt w:val="bullet"/>
      <w:lvlText w:val="•"/>
      <w:lvlJc w:val="left"/>
      <w:pPr>
        <w:ind w:left="7912" w:hanging="545"/>
      </w:pPr>
      <w:rPr>
        <w:rFonts w:hint="default"/>
      </w:rPr>
    </w:lvl>
    <w:lvl w:ilvl="8" w:tplc="16146FFA">
      <w:start w:val="1"/>
      <w:numFmt w:val="bullet"/>
      <w:lvlText w:val="•"/>
      <w:lvlJc w:val="left"/>
      <w:pPr>
        <w:ind w:left="8928" w:hanging="545"/>
      </w:pPr>
      <w:rPr>
        <w:rFonts w:hint="default"/>
      </w:rPr>
    </w:lvl>
  </w:abstractNum>
  <w:abstractNum w:abstractNumId="7">
    <w:nsid w:val="5BA22153"/>
    <w:multiLevelType w:val="hybridMultilevel"/>
    <w:tmpl w:val="5BB216AE"/>
    <w:lvl w:ilvl="0" w:tplc="934C6668">
      <w:start w:val="1"/>
      <w:numFmt w:val="decimal"/>
      <w:lvlText w:val="%1"/>
      <w:lvlJc w:val="left"/>
      <w:pPr>
        <w:ind w:left="800" w:hanging="545"/>
        <w:jc w:val="right"/>
      </w:pPr>
      <w:rPr>
        <w:rFonts w:ascii="Courier New" w:eastAsia="Courier New" w:hAnsi="Courier New" w:hint="default"/>
        <w:sz w:val="24"/>
        <w:szCs w:val="24"/>
      </w:rPr>
    </w:lvl>
    <w:lvl w:ilvl="1" w:tplc="0D4206F2">
      <w:start w:val="1"/>
      <w:numFmt w:val="bullet"/>
      <w:lvlText w:val="•"/>
      <w:lvlJc w:val="left"/>
      <w:pPr>
        <w:ind w:left="1816" w:hanging="545"/>
      </w:pPr>
      <w:rPr>
        <w:rFonts w:hint="default"/>
      </w:rPr>
    </w:lvl>
    <w:lvl w:ilvl="2" w:tplc="C8AE50D4">
      <w:start w:val="1"/>
      <w:numFmt w:val="bullet"/>
      <w:lvlText w:val="•"/>
      <w:lvlJc w:val="left"/>
      <w:pPr>
        <w:ind w:left="2832" w:hanging="545"/>
      </w:pPr>
      <w:rPr>
        <w:rFonts w:hint="default"/>
      </w:rPr>
    </w:lvl>
    <w:lvl w:ilvl="3" w:tplc="5434CDDE">
      <w:start w:val="1"/>
      <w:numFmt w:val="bullet"/>
      <w:lvlText w:val="•"/>
      <w:lvlJc w:val="left"/>
      <w:pPr>
        <w:ind w:left="3848" w:hanging="545"/>
      </w:pPr>
      <w:rPr>
        <w:rFonts w:hint="default"/>
      </w:rPr>
    </w:lvl>
    <w:lvl w:ilvl="4" w:tplc="39BC4D6C">
      <w:start w:val="1"/>
      <w:numFmt w:val="bullet"/>
      <w:lvlText w:val="•"/>
      <w:lvlJc w:val="left"/>
      <w:pPr>
        <w:ind w:left="4864" w:hanging="545"/>
      </w:pPr>
      <w:rPr>
        <w:rFonts w:hint="default"/>
      </w:rPr>
    </w:lvl>
    <w:lvl w:ilvl="5" w:tplc="75D87B52">
      <w:start w:val="1"/>
      <w:numFmt w:val="bullet"/>
      <w:lvlText w:val="•"/>
      <w:lvlJc w:val="left"/>
      <w:pPr>
        <w:ind w:left="5880" w:hanging="545"/>
      </w:pPr>
      <w:rPr>
        <w:rFonts w:hint="default"/>
      </w:rPr>
    </w:lvl>
    <w:lvl w:ilvl="6" w:tplc="7628576C">
      <w:start w:val="1"/>
      <w:numFmt w:val="bullet"/>
      <w:lvlText w:val="•"/>
      <w:lvlJc w:val="left"/>
      <w:pPr>
        <w:ind w:left="6896" w:hanging="545"/>
      </w:pPr>
      <w:rPr>
        <w:rFonts w:hint="default"/>
      </w:rPr>
    </w:lvl>
    <w:lvl w:ilvl="7" w:tplc="1FE031F4">
      <w:start w:val="1"/>
      <w:numFmt w:val="bullet"/>
      <w:lvlText w:val="•"/>
      <w:lvlJc w:val="left"/>
      <w:pPr>
        <w:ind w:left="7912" w:hanging="545"/>
      </w:pPr>
      <w:rPr>
        <w:rFonts w:hint="default"/>
      </w:rPr>
    </w:lvl>
    <w:lvl w:ilvl="8" w:tplc="BA9C781A">
      <w:start w:val="1"/>
      <w:numFmt w:val="bullet"/>
      <w:lvlText w:val="•"/>
      <w:lvlJc w:val="left"/>
      <w:pPr>
        <w:ind w:left="8928" w:hanging="545"/>
      </w:pPr>
      <w:rPr>
        <w:rFonts w:hint="default"/>
      </w:rPr>
    </w:lvl>
  </w:abstractNum>
  <w:abstractNum w:abstractNumId="8">
    <w:nsid w:val="7B7D4D73"/>
    <w:multiLevelType w:val="hybridMultilevel"/>
    <w:tmpl w:val="E0968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E6"/>
    <w:rsid w:val="000261E6"/>
    <w:rsid w:val="00090699"/>
    <w:rsid w:val="000A1E2D"/>
    <w:rsid w:val="000D225E"/>
    <w:rsid w:val="00112887"/>
    <w:rsid w:val="001413C2"/>
    <w:rsid w:val="001753FC"/>
    <w:rsid w:val="001807B1"/>
    <w:rsid w:val="00200447"/>
    <w:rsid w:val="00234807"/>
    <w:rsid w:val="00283FFF"/>
    <w:rsid w:val="002864F1"/>
    <w:rsid w:val="00331632"/>
    <w:rsid w:val="00377A13"/>
    <w:rsid w:val="004040E6"/>
    <w:rsid w:val="00424669"/>
    <w:rsid w:val="004274A2"/>
    <w:rsid w:val="004A0C7C"/>
    <w:rsid w:val="005846C0"/>
    <w:rsid w:val="005A537C"/>
    <w:rsid w:val="005C12BA"/>
    <w:rsid w:val="005E24DA"/>
    <w:rsid w:val="005E27E2"/>
    <w:rsid w:val="005E50F3"/>
    <w:rsid w:val="005F681E"/>
    <w:rsid w:val="00632166"/>
    <w:rsid w:val="006407D7"/>
    <w:rsid w:val="00643C2A"/>
    <w:rsid w:val="006450E9"/>
    <w:rsid w:val="00696919"/>
    <w:rsid w:val="006D02D5"/>
    <w:rsid w:val="0073000F"/>
    <w:rsid w:val="00730238"/>
    <w:rsid w:val="00730F36"/>
    <w:rsid w:val="007545F8"/>
    <w:rsid w:val="008D56F3"/>
    <w:rsid w:val="008F32C0"/>
    <w:rsid w:val="009009ED"/>
    <w:rsid w:val="00920725"/>
    <w:rsid w:val="00937524"/>
    <w:rsid w:val="009B63C2"/>
    <w:rsid w:val="009B680A"/>
    <w:rsid w:val="00A14863"/>
    <w:rsid w:val="00A71D7B"/>
    <w:rsid w:val="00AE7957"/>
    <w:rsid w:val="00B10F06"/>
    <w:rsid w:val="00B63046"/>
    <w:rsid w:val="00BB22C7"/>
    <w:rsid w:val="00BB2D2B"/>
    <w:rsid w:val="00BC5C67"/>
    <w:rsid w:val="00C0649D"/>
    <w:rsid w:val="00C579A3"/>
    <w:rsid w:val="00C93533"/>
    <w:rsid w:val="00CA12EC"/>
    <w:rsid w:val="00CA38E1"/>
    <w:rsid w:val="00D300D5"/>
    <w:rsid w:val="00D73423"/>
    <w:rsid w:val="00D73C14"/>
    <w:rsid w:val="00D86F44"/>
    <w:rsid w:val="00DA300E"/>
    <w:rsid w:val="00DA3096"/>
    <w:rsid w:val="00DB256A"/>
    <w:rsid w:val="00DE3353"/>
    <w:rsid w:val="00E23331"/>
    <w:rsid w:val="00E34A15"/>
    <w:rsid w:val="00E63BFD"/>
    <w:rsid w:val="00EE1C11"/>
    <w:rsid w:val="00F00799"/>
    <w:rsid w:val="00F216D9"/>
    <w:rsid w:val="00F228C7"/>
    <w:rsid w:val="00FB777F"/>
    <w:rsid w:val="00FD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2529"/>
    <o:shapelayout v:ext="edit">
      <o:idmap v:ext="edit" data="1"/>
    </o:shapelayout>
  </w:shapeDefaults>
  <w:decimalSymbol w:val="."/>
  <w:listSeparator w:val=","/>
  <w14:docId w14:val="5D93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BC5C67"/>
    <w:pPr>
      <w:spacing w:after="240"/>
      <w:jc w:val="center"/>
      <w:outlineLvl w:val="0"/>
    </w:pPr>
    <w:rPr>
      <w:rFonts w:ascii="Times New Roman" w:eastAsia="Courier New" w:hAnsi="Times New Roman" w:cs="Times New Roman"/>
      <w:b/>
      <w:bCs/>
      <w:caps/>
      <w:sz w:val="28"/>
      <w:szCs w:val="28"/>
    </w:rPr>
  </w:style>
  <w:style w:type="paragraph" w:styleId="Heading3">
    <w:name w:val="heading 3"/>
    <w:basedOn w:val="Normal"/>
    <w:next w:val="Normal"/>
    <w:link w:val="Heading3Char"/>
    <w:uiPriority w:val="9"/>
    <w:semiHidden/>
    <w:unhideWhenUsed/>
    <w:qFormat/>
    <w:rsid w:val="0033163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3163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8"/>
      <w:ind w:left="800" w:hanging="688"/>
    </w:pPr>
    <w:rPr>
      <w:rFonts w:ascii="Courier New" w:eastAsia="Courier New" w:hAnsi="Courier Ne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33163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31632"/>
    <w:rPr>
      <w:rFonts w:asciiTheme="majorHAnsi" w:eastAsiaTheme="majorEastAsia" w:hAnsiTheme="majorHAnsi" w:cstheme="majorBidi"/>
      <w:i/>
      <w:iCs/>
      <w:color w:val="365F91" w:themeColor="accent1" w:themeShade="BF"/>
    </w:rPr>
  </w:style>
  <w:style w:type="character" w:styleId="Hyperlink">
    <w:name w:val="Hyperlink"/>
    <w:uiPriority w:val="99"/>
    <w:rsid w:val="00331632"/>
    <w:rPr>
      <w:color w:val="0000FF"/>
      <w:u w:val="single"/>
    </w:rPr>
  </w:style>
  <w:style w:type="paragraph" w:styleId="NormalWeb">
    <w:name w:val="Normal (Web)"/>
    <w:basedOn w:val="Normal"/>
    <w:uiPriority w:val="99"/>
    <w:rsid w:val="00331632"/>
    <w:pPr>
      <w:widowControl/>
      <w:spacing w:before="100" w:beforeAutospacing="1" w:after="100" w:afterAutospacing="1"/>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331632"/>
    <w:pPr>
      <w:spacing w:after="120"/>
      <w:ind w:left="360"/>
    </w:pPr>
  </w:style>
  <w:style w:type="character" w:customStyle="1" w:styleId="BodyTextIndentChar">
    <w:name w:val="Body Text Indent Char"/>
    <w:basedOn w:val="DefaultParagraphFont"/>
    <w:link w:val="BodyTextIndent"/>
    <w:uiPriority w:val="99"/>
    <w:rsid w:val="00331632"/>
  </w:style>
  <w:style w:type="paragraph" w:styleId="FootnoteText">
    <w:name w:val="footnote text"/>
    <w:basedOn w:val="Normal"/>
    <w:link w:val="FootnoteTextChar"/>
    <w:semiHidden/>
    <w:rsid w:val="00331632"/>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31632"/>
    <w:rPr>
      <w:rFonts w:ascii="Times New Roman" w:eastAsia="Times New Roman" w:hAnsi="Times New Roman" w:cs="Times New Roman"/>
      <w:sz w:val="20"/>
      <w:szCs w:val="20"/>
    </w:rPr>
  </w:style>
  <w:style w:type="character" w:styleId="FootnoteReference">
    <w:name w:val="footnote reference"/>
    <w:semiHidden/>
    <w:rsid w:val="00331632"/>
    <w:rPr>
      <w:vertAlign w:val="superscript"/>
    </w:rPr>
  </w:style>
  <w:style w:type="paragraph" w:styleId="TOC1">
    <w:name w:val="toc 1"/>
    <w:basedOn w:val="Normal"/>
    <w:next w:val="Normal"/>
    <w:autoRedefine/>
    <w:uiPriority w:val="39"/>
    <w:rsid w:val="00BC5C67"/>
    <w:pPr>
      <w:tabs>
        <w:tab w:val="right" w:leader="dot" w:pos="10960"/>
      </w:tabs>
      <w:autoSpaceDE w:val="0"/>
      <w:autoSpaceDN w:val="0"/>
      <w:adjustRightInd w:val="0"/>
      <w:spacing w:line="48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B63C2"/>
    <w:pPr>
      <w:tabs>
        <w:tab w:val="center" w:pos="4680"/>
        <w:tab w:val="right" w:pos="9360"/>
      </w:tabs>
    </w:pPr>
  </w:style>
  <w:style w:type="character" w:customStyle="1" w:styleId="HeaderChar">
    <w:name w:val="Header Char"/>
    <w:basedOn w:val="DefaultParagraphFont"/>
    <w:link w:val="Header"/>
    <w:uiPriority w:val="99"/>
    <w:rsid w:val="009B63C2"/>
  </w:style>
  <w:style w:type="paragraph" w:styleId="Footer">
    <w:name w:val="footer"/>
    <w:basedOn w:val="Normal"/>
    <w:link w:val="FooterChar"/>
    <w:uiPriority w:val="99"/>
    <w:unhideWhenUsed/>
    <w:rsid w:val="009B63C2"/>
    <w:pPr>
      <w:tabs>
        <w:tab w:val="center" w:pos="4680"/>
        <w:tab w:val="right" w:pos="9360"/>
      </w:tabs>
    </w:pPr>
  </w:style>
  <w:style w:type="character" w:customStyle="1" w:styleId="FooterChar">
    <w:name w:val="Footer Char"/>
    <w:basedOn w:val="DefaultParagraphFont"/>
    <w:link w:val="Footer"/>
    <w:uiPriority w:val="99"/>
    <w:rsid w:val="009B63C2"/>
  </w:style>
  <w:style w:type="paragraph" w:styleId="BalloonText">
    <w:name w:val="Balloon Text"/>
    <w:basedOn w:val="Normal"/>
    <w:link w:val="BalloonTextChar"/>
    <w:uiPriority w:val="99"/>
    <w:semiHidden/>
    <w:unhideWhenUsed/>
    <w:rsid w:val="000D2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25E"/>
    <w:rPr>
      <w:rFonts w:ascii="Segoe UI" w:hAnsi="Segoe UI" w:cs="Segoe UI"/>
      <w:sz w:val="18"/>
      <w:szCs w:val="18"/>
    </w:rPr>
  </w:style>
  <w:style w:type="character" w:styleId="CommentReference">
    <w:name w:val="annotation reference"/>
    <w:basedOn w:val="DefaultParagraphFont"/>
    <w:uiPriority w:val="99"/>
    <w:semiHidden/>
    <w:unhideWhenUsed/>
    <w:rsid w:val="00E23331"/>
    <w:rPr>
      <w:sz w:val="16"/>
      <w:szCs w:val="16"/>
    </w:rPr>
  </w:style>
  <w:style w:type="paragraph" w:styleId="CommentText">
    <w:name w:val="annotation text"/>
    <w:basedOn w:val="Normal"/>
    <w:link w:val="CommentTextChar"/>
    <w:uiPriority w:val="99"/>
    <w:semiHidden/>
    <w:unhideWhenUsed/>
    <w:rsid w:val="00E23331"/>
    <w:rPr>
      <w:sz w:val="20"/>
      <w:szCs w:val="20"/>
    </w:rPr>
  </w:style>
  <w:style w:type="character" w:customStyle="1" w:styleId="CommentTextChar">
    <w:name w:val="Comment Text Char"/>
    <w:basedOn w:val="DefaultParagraphFont"/>
    <w:link w:val="CommentText"/>
    <w:uiPriority w:val="99"/>
    <w:semiHidden/>
    <w:rsid w:val="00E23331"/>
    <w:rPr>
      <w:sz w:val="20"/>
      <w:szCs w:val="20"/>
    </w:rPr>
  </w:style>
  <w:style w:type="paragraph" w:styleId="CommentSubject">
    <w:name w:val="annotation subject"/>
    <w:basedOn w:val="CommentText"/>
    <w:next w:val="CommentText"/>
    <w:link w:val="CommentSubjectChar"/>
    <w:uiPriority w:val="99"/>
    <w:semiHidden/>
    <w:unhideWhenUsed/>
    <w:rsid w:val="00E23331"/>
    <w:rPr>
      <w:b/>
      <w:bCs/>
    </w:rPr>
  </w:style>
  <w:style w:type="character" w:customStyle="1" w:styleId="CommentSubjectChar">
    <w:name w:val="Comment Subject Char"/>
    <w:basedOn w:val="CommentTextChar"/>
    <w:link w:val="CommentSubject"/>
    <w:uiPriority w:val="99"/>
    <w:semiHidden/>
    <w:rsid w:val="00E23331"/>
    <w:rPr>
      <w:b/>
      <w:bCs/>
      <w:sz w:val="20"/>
      <w:szCs w:val="20"/>
    </w:rPr>
  </w:style>
  <w:style w:type="paragraph" w:styleId="TOC3">
    <w:name w:val="toc 3"/>
    <w:basedOn w:val="Normal"/>
    <w:next w:val="Normal"/>
    <w:autoRedefine/>
    <w:uiPriority w:val="39"/>
    <w:unhideWhenUsed/>
    <w:rsid w:val="008D56F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462169">
      <w:bodyDiv w:val="1"/>
      <w:marLeft w:val="0"/>
      <w:marRight w:val="0"/>
      <w:marTop w:val="0"/>
      <w:marBottom w:val="0"/>
      <w:divBdr>
        <w:top w:val="none" w:sz="0" w:space="0" w:color="auto"/>
        <w:left w:val="none" w:sz="0" w:space="0" w:color="auto"/>
        <w:bottom w:val="none" w:sz="0" w:space="0" w:color="auto"/>
        <w:right w:val="none" w:sz="0" w:space="0" w:color="auto"/>
      </w:divBdr>
      <w:divsChild>
        <w:div w:id="616520501">
          <w:marLeft w:val="0"/>
          <w:marRight w:val="0"/>
          <w:marTop w:val="0"/>
          <w:marBottom w:val="0"/>
          <w:divBdr>
            <w:top w:val="none" w:sz="0" w:space="0" w:color="auto"/>
            <w:left w:val="none" w:sz="0" w:space="0" w:color="auto"/>
            <w:bottom w:val="none" w:sz="0" w:space="0" w:color="auto"/>
            <w:right w:val="none" w:sz="0" w:space="0" w:color="auto"/>
          </w:divBdr>
          <w:divsChild>
            <w:div w:id="784276583">
              <w:marLeft w:val="0"/>
              <w:marRight w:val="0"/>
              <w:marTop w:val="0"/>
              <w:marBottom w:val="0"/>
              <w:divBdr>
                <w:top w:val="none" w:sz="0" w:space="0" w:color="auto"/>
                <w:left w:val="none" w:sz="0" w:space="0" w:color="auto"/>
                <w:bottom w:val="none" w:sz="0" w:space="0" w:color="auto"/>
                <w:right w:val="none" w:sz="0" w:space="0" w:color="auto"/>
              </w:divBdr>
              <w:divsChild>
                <w:div w:id="1049525101">
                  <w:marLeft w:val="0"/>
                  <w:marRight w:val="0"/>
                  <w:marTop w:val="0"/>
                  <w:marBottom w:val="0"/>
                  <w:divBdr>
                    <w:top w:val="none" w:sz="0" w:space="12" w:color="auto"/>
                    <w:left w:val="none" w:sz="0" w:space="12" w:color="auto"/>
                    <w:bottom w:val="none" w:sz="0" w:space="12" w:color="auto"/>
                    <w:right w:val="none" w:sz="0" w:space="12" w:color="auto"/>
                  </w:divBdr>
                  <w:divsChild>
                    <w:div w:id="176310345">
                      <w:marLeft w:val="0"/>
                      <w:marRight w:val="0"/>
                      <w:marTop w:val="0"/>
                      <w:marBottom w:val="0"/>
                      <w:divBdr>
                        <w:top w:val="none" w:sz="0" w:space="12" w:color="auto"/>
                        <w:left w:val="none" w:sz="0" w:space="12" w:color="auto"/>
                        <w:bottom w:val="none" w:sz="0" w:space="12" w:color="auto"/>
                        <w:right w:val="none" w:sz="0" w:space="12" w:color="auto"/>
                      </w:divBdr>
                      <w:divsChild>
                        <w:div w:id="467092575">
                          <w:marLeft w:val="0"/>
                          <w:marRight w:val="0"/>
                          <w:marTop w:val="0"/>
                          <w:marBottom w:val="0"/>
                          <w:divBdr>
                            <w:top w:val="none" w:sz="0" w:space="0" w:color="auto"/>
                            <w:left w:val="none" w:sz="0" w:space="0" w:color="auto"/>
                            <w:bottom w:val="none" w:sz="0" w:space="0" w:color="auto"/>
                            <w:right w:val="none" w:sz="0" w:space="0" w:color="auto"/>
                          </w:divBdr>
                          <w:divsChild>
                            <w:div w:id="1666936860">
                              <w:marLeft w:val="-225"/>
                              <w:marRight w:val="-225"/>
                              <w:marTop w:val="0"/>
                              <w:marBottom w:val="0"/>
                              <w:divBdr>
                                <w:top w:val="none" w:sz="0" w:space="0" w:color="auto"/>
                                <w:left w:val="none" w:sz="0" w:space="0" w:color="auto"/>
                                <w:bottom w:val="none" w:sz="0" w:space="0" w:color="auto"/>
                                <w:right w:val="none" w:sz="0" w:space="0" w:color="auto"/>
                              </w:divBdr>
                              <w:divsChild>
                                <w:div w:id="1060635100">
                                  <w:marLeft w:val="0"/>
                                  <w:marRight w:val="0"/>
                                  <w:marTop w:val="0"/>
                                  <w:marBottom w:val="0"/>
                                  <w:divBdr>
                                    <w:top w:val="none" w:sz="0" w:space="0" w:color="auto"/>
                                    <w:left w:val="none" w:sz="0" w:space="0" w:color="auto"/>
                                    <w:bottom w:val="none" w:sz="0" w:space="0" w:color="auto"/>
                                    <w:right w:val="none" w:sz="0" w:space="0" w:color="auto"/>
                                  </w:divBdr>
                                  <w:divsChild>
                                    <w:div w:id="1514221336">
                                      <w:marLeft w:val="0"/>
                                      <w:marRight w:val="0"/>
                                      <w:marTop w:val="0"/>
                                      <w:marBottom w:val="0"/>
                                      <w:divBdr>
                                        <w:top w:val="none" w:sz="0" w:space="0" w:color="auto"/>
                                        <w:left w:val="none" w:sz="0" w:space="0" w:color="auto"/>
                                        <w:bottom w:val="none" w:sz="0" w:space="0" w:color="auto"/>
                                        <w:right w:val="none" w:sz="0" w:space="0" w:color="auto"/>
                                      </w:divBdr>
                                      <w:divsChild>
                                        <w:div w:id="507870288">
                                          <w:marLeft w:val="-225"/>
                                          <w:marRight w:val="-225"/>
                                          <w:marTop w:val="0"/>
                                          <w:marBottom w:val="0"/>
                                          <w:divBdr>
                                            <w:top w:val="none" w:sz="0" w:space="0" w:color="auto"/>
                                            <w:left w:val="none" w:sz="0" w:space="0" w:color="auto"/>
                                            <w:bottom w:val="none" w:sz="0" w:space="0" w:color="auto"/>
                                            <w:right w:val="none" w:sz="0" w:space="0" w:color="auto"/>
                                          </w:divBdr>
                                          <w:divsChild>
                                            <w:div w:id="135029694">
                                              <w:marLeft w:val="0"/>
                                              <w:marRight w:val="0"/>
                                              <w:marTop w:val="0"/>
                                              <w:marBottom w:val="0"/>
                                              <w:divBdr>
                                                <w:top w:val="none" w:sz="0" w:space="0" w:color="auto"/>
                                                <w:left w:val="none" w:sz="0" w:space="0" w:color="auto"/>
                                                <w:bottom w:val="none" w:sz="0" w:space="0" w:color="auto"/>
                                                <w:right w:val="none" w:sz="0" w:space="0" w:color="auto"/>
                                              </w:divBdr>
                                            </w:div>
                                          </w:divsChild>
                                        </w:div>
                                        <w:div w:id="832837855">
                                          <w:marLeft w:val="-225"/>
                                          <w:marRight w:val="-225"/>
                                          <w:marTop w:val="0"/>
                                          <w:marBottom w:val="0"/>
                                          <w:divBdr>
                                            <w:top w:val="none" w:sz="0" w:space="0" w:color="auto"/>
                                            <w:left w:val="none" w:sz="0" w:space="0" w:color="auto"/>
                                            <w:bottom w:val="none" w:sz="0" w:space="0" w:color="auto"/>
                                            <w:right w:val="none" w:sz="0" w:space="0" w:color="auto"/>
                                          </w:divBdr>
                                          <w:divsChild>
                                            <w:div w:id="649871953">
                                              <w:marLeft w:val="0"/>
                                              <w:marRight w:val="0"/>
                                              <w:marTop w:val="0"/>
                                              <w:marBottom w:val="0"/>
                                              <w:divBdr>
                                                <w:top w:val="none" w:sz="0" w:space="0" w:color="auto"/>
                                                <w:left w:val="none" w:sz="0" w:space="0" w:color="auto"/>
                                                <w:bottom w:val="none" w:sz="0" w:space="0" w:color="auto"/>
                                                <w:right w:val="none" w:sz="0" w:space="0" w:color="auto"/>
                                              </w:divBdr>
                                            </w:div>
                                          </w:divsChild>
                                        </w:div>
                                        <w:div w:id="985863250">
                                          <w:marLeft w:val="0"/>
                                          <w:marRight w:val="0"/>
                                          <w:marTop w:val="0"/>
                                          <w:marBottom w:val="0"/>
                                          <w:divBdr>
                                            <w:top w:val="none" w:sz="0" w:space="0" w:color="auto"/>
                                            <w:left w:val="none" w:sz="0" w:space="0" w:color="auto"/>
                                            <w:bottom w:val="none" w:sz="0" w:space="0" w:color="auto"/>
                                            <w:right w:val="none" w:sz="0" w:space="0" w:color="auto"/>
                                          </w:divBdr>
                                        </w:div>
                                        <w:div w:id="598294266">
                                          <w:marLeft w:val="0"/>
                                          <w:marRight w:val="0"/>
                                          <w:marTop w:val="0"/>
                                          <w:marBottom w:val="0"/>
                                          <w:divBdr>
                                            <w:top w:val="none" w:sz="0" w:space="0" w:color="auto"/>
                                            <w:left w:val="none" w:sz="0" w:space="0" w:color="auto"/>
                                            <w:bottom w:val="none" w:sz="0" w:space="0" w:color="auto"/>
                                            <w:right w:val="none" w:sz="0" w:space="0" w:color="auto"/>
                                          </w:divBdr>
                                        </w:div>
                                        <w:div w:id="245384450">
                                          <w:marLeft w:val="0"/>
                                          <w:marRight w:val="0"/>
                                          <w:marTop w:val="0"/>
                                          <w:marBottom w:val="0"/>
                                          <w:divBdr>
                                            <w:top w:val="none" w:sz="0" w:space="0" w:color="auto"/>
                                            <w:left w:val="none" w:sz="0" w:space="0" w:color="auto"/>
                                            <w:bottom w:val="none" w:sz="0" w:space="0" w:color="auto"/>
                                            <w:right w:val="none" w:sz="0" w:space="0" w:color="auto"/>
                                          </w:divBdr>
                                        </w:div>
                                        <w:div w:id="43916259">
                                          <w:marLeft w:val="0"/>
                                          <w:marRight w:val="0"/>
                                          <w:marTop w:val="0"/>
                                          <w:marBottom w:val="0"/>
                                          <w:divBdr>
                                            <w:top w:val="none" w:sz="0" w:space="0" w:color="auto"/>
                                            <w:left w:val="none" w:sz="0" w:space="0" w:color="auto"/>
                                            <w:bottom w:val="none" w:sz="0" w:space="0" w:color="auto"/>
                                            <w:right w:val="none" w:sz="0" w:space="0" w:color="auto"/>
                                          </w:divBdr>
                                        </w:div>
                                        <w:div w:id="1732581104">
                                          <w:marLeft w:val="0"/>
                                          <w:marRight w:val="0"/>
                                          <w:marTop w:val="0"/>
                                          <w:marBottom w:val="0"/>
                                          <w:divBdr>
                                            <w:top w:val="none" w:sz="0" w:space="0" w:color="auto"/>
                                            <w:left w:val="none" w:sz="0" w:space="0" w:color="auto"/>
                                            <w:bottom w:val="none" w:sz="0" w:space="0" w:color="auto"/>
                                            <w:right w:val="none" w:sz="0" w:space="0" w:color="auto"/>
                                          </w:divBdr>
                                        </w:div>
                                        <w:div w:id="77871299">
                                          <w:marLeft w:val="0"/>
                                          <w:marRight w:val="0"/>
                                          <w:marTop w:val="0"/>
                                          <w:marBottom w:val="0"/>
                                          <w:divBdr>
                                            <w:top w:val="none" w:sz="0" w:space="0" w:color="auto"/>
                                            <w:left w:val="none" w:sz="0" w:space="0" w:color="auto"/>
                                            <w:bottom w:val="none" w:sz="0" w:space="0" w:color="auto"/>
                                            <w:right w:val="none" w:sz="0" w:space="0" w:color="auto"/>
                                          </w:divBdr>
                                        </w:div>
                                        <w:div w:id="637997781">
                                          <w:marLeft w:val="0"/>
                                          <w:marRight w:val="0"/>
                                          <w:marTop w:val="0"/>
                                          <w:marBottom w:val="0"/>
                                          <w:divBdr>
                                            <w:top w:val="none" w:sz="0" w:space="0" w:color="auto"/>
                                            <w:left w:val="none" w:sz="0" w:space="0" w:color="auto"/>
                                            <w:bottom w:val="none" w:sz="0" w:space="0" w:color="auto"/>
                                            <w:right w:val="none" w:sz="0" w:space="0" w:color="auto"/>
                                          </w:divBdr>
                                        </w:div>
                                        <w:div w:id="2111852256">
                                          <w:marLeft w:val="0"/>
                                          <w:marRight w:val="0"/>
                                          <w:marTop w:val="0"/>
                                          <w:marBottom w:val="0"/>
                                          <w:divBdr>
                                            <w:top w:val="none" w:sz="0" w:space="0" w:color="auto"/>
                                            <w:left w:val="none" w:sz="0" w:space="0" w:color="auto"/>
                                            <w:bottom w:val="none" w:sz="0" w:space="0" w:color="auto"/>
                                            <w:right w:val="none" w:sz="0" w:space="0" w:color="auto"/>
                                          </w:divBdr>
                                        </w:div>
                                        <w:div w:id="2031030416">
                                          <w:marLeft w:val="0"/>
                                          <w:marRight w:val="0"/>
                                          <w:marTop w:val="0"/>
                                          <w:marBottom w:val="0"/>
                                          <w:divBdr>
                                            <w:top w:val="none" w:sz="0" w:space="0" w:color="auto"/>
                                            <w:left w:val="none" w:sz="0" w:space="0" w:color="auto"/>
                                            <w:bottom w:val="none" w:sz="0" w:space="0" w:color="auto"/>
                                            <w:right w:val="none" w:sz="0" w:space="0" w:color="auto"/>
                                          </w:divBdr>
                                        </w:div>
                                        <w:div w:id="1893735963">
                                          <w:marLeft w:val="0"/>
                                          <w:marRight w:val="0"/>
                                          <w:marTop w:val="0"/>
                                          <w:marBottom w:val="0"/>
                                          <w:divBdr>
                                            <w:top w:val="none" w:sz="0" w:space="0" w:color="auto"/>
                                            <w:left w:val="none" w:sz="0" w:space="0" w:color="auto"/>
                                            <w:bottom w:val="none" w:sz="0" w:space="0" w:color="auto"/>
                                            <w:right w:val="none" w:sz="0" w:space="0" w:color="auto"/>
                                          </w:divBdr>
                                        </w:div>
                                        <w:div w:id="135025174">
                                          <w:marLeft w:val="0"/>
                                          <w:marRight w:val="0"/>
                                          <w:marTop w:val="0"/>
                                          <w:marBottom w:val="0"/>
                                          <w:divBdr>
                                            <w:top w:val="none" w:sz="0" w:space="0" w:color="auto"/>
                                            <w:left w:val="none" w:sz="0" w:space="0" w:color="auto"/>
                                            <w:bottom w:val="none" w:sz="0" w:space="0" w:color="auto"/>
                                            <w:right w:val="none" w:sz="0" w:space="0" w:color="auto"/>
                                          </w:divBdr>
                                        </w:div>
                                        <w:div w:id="770472674">
                                          <w:marLeft w:val="0"/>
                                          <w:marRight w:val="0"/>
                                          <w:marTop w:val="0"/>
                                          <w:marBottom w:val="0"/>
                                          <w:divBdr>
                                            <w:top w:val="none" w:sz="0" w:space="0" w:color="auto"/>
                                            <w:left w:val="none" w:sz="0" w:space="0" w:color="auto"/>
                                            <w:bottom w:val="none" w:sz="0" w:space="0" w:color="auto"/>
                                            <w:right w:val="none" w:sz="0" w:space="0" w:color="auto"/>
                                          </w:divBdr>
                                        </w:div>
                                        <w:div w:id="1636711854">
                                          <w:marLeft w:val="0"/>
                                          <w:marRight w:val="0"/>
                                          <w:marTop w:val="0"/>
                                          <w:marBottom w:val="0"/>
                                          <w:divBdr>
                                            <w:top w:val="none" w:sz="0" w:space="0" w:color="auto"/>
                                            <w:left w:val="none" w:sz="0" w:space="0" w:color="auto"/>
                                            <w:bottom w:val="none" w:sz="0" w:space="0" w:color="auto"/>
                                            <w:right w:val="none" w:sz="0" w:space="0" w:color="auto"/>
                                          </w:divBdr>
                                        </w:div>
                                        <w:div w:id="1578713189">
                                          <w:marLeft w:val="0"/>
                                          <w:marRight w:val="0"/>
                                          <w:marTop w:val="0"/>
                                          <w:marBottom w:val="0"/>
                                          <w:divBdr>
                                            <w:top w:val="none" w:sz="0" w:space="0" w:color="auto"/>
                                            <w:left w:val="none" w:sz="0" w:space="0" w:color="auto"/>
                                            <w:bottom w:val="none" w:sz="0" w:space="0" w:color="auto"/>
                                            <w:right w:val="none" w:sz="0" w:space="0" w:color="auto"/>
                                          </w:divBdr>
                                        </w:div>
                                        <w:div w:id="2016181130">
                                          <w:marLeft w:val="0"/>
                                          <w:marRight w:val="0"/>
                                          <w:marTop w:val="0"/>
                                          <w:marBottom w:val="0"/>
                                          <w:divBdr>
                                            <w:top w:val="none" w:sz="0" w:space="0" w:color="auto"/>
                                            <w:left w:val="none" w:sz="0" w:space="0" w:color="auto"/>
                                            <w:bottom w:val="none" w:sz="0" w:space="0" w:color="auto"/>
                                            <w:right w:val="none" w:sz="0" w:space="0" w:color="auto"/>
                                          </w:divBdr>
                                        </w:div>
                                        <w:div w:id="2064520450">
                                          <w:marLeft w:val="0"/>
                                          <w:marRight w:val="0"/>
                                          <w:marTop w:val="0"/>
                                          <w:marBottom w:val="0"/>
                                          <w:divBdr>
                                            <w:top w:val="none" w:sz="0" w:space="0" w:color="auto"/>
                                            <w:left w:val="none" w:sz="0" w:space="0" w:color="auto"/>
                                            <w:bottom w:val="none" w:sz="0" w:space="0" w:color="auto"/>
                                            <w:right w:val="none" w:sz="0" w:space="0" w:color="auto"/>
                                          </w:divBdr>
                                        </w:div>
                                        <w:div w:id="2142072232">
                                          <w:marLeft w:val="0"/>
                                          <w:marRight w:val="0"/>
                                          <w:marTop w:val="0"/>
                                          <w:marBottom w:val="0"/>
                                          <w:divBdr>
                                            <w:top w:val="none" w:sz="0" w:space="0" w:color="auto"/>
                                            <w:left w:val="none" w:sz="0" w:space="0" w:color="auto"/>
                                            <w:bottom w:val="none" w:sz="0" w:space="0" w:color="auto"/>
                                            <w:right w:val="none" w:sz="0" w:space="0" w:color="auto"/>
                                          </w:divBdr>
                                        </w:div>
                                        <w:div w:id="1743528927">
                                          <w:marLeft w:val="0"/>
                                          <w:marRight w:val="0"/>
                                          <w:marTop w:val="0"/>
                                          <w:marBottom w:val="0"/>
                                          <w:divBdr>
                                            <w:top w:val="none" w:sz="0" w:space="0" w:color="auto"/>
                                            <w:left w:val="none" w:sz="0" w:space="0" w:color="auto"/>
                                            <w:bottom w:val="none" w:sz="0" w:space="0" w:color="auto"/>
                                            <w:right w:val="none" w:sz="0" w:space="0" w:color="auto"/>
                                          </w:divBdr>
                                        </w:div>
                                        <w:div w:id="1032223680">
                                          <w:marLeft w:val="0"/>
                                          <w:marRight w:val="0"/>
                                          <w:marTop w:val="0"/>
                                          <w:marBottom w:val="0"/>
                                          <w:divBdr>
                                            <w:top w:val="none" w:sz="0" w:space="0" w:color="auto"/>
                                            <w:left w:val="none" w:sz="0" w:space="0" w:color="auto"/>
                                            <w:bottom w:val="none" w:sz="0" w:space="0" w:color="auto"/>
                                            <w:right w:val="none" w:sz="0" w:space="0" w:color="auto"/>
                                          </w:divBdr>
                                        </w:div>
                                        <w:div w:id="261767577">
                                          <w:marLeft w:val="0"/>
                                          <w:marRight w:val="0"/>
                                          <w:marTop w:val="0"/>
                                          <w:marBottom w:val="0"/>
                                          <w:divBdr>
                                            <w:top w:val="none" w:sz="0" w:space="0" w:color="auto"/>
                                            <w:left w:val="none" w:sz="0" w:space="0" w:color="auto"/>
                                            <w:bottom w:val="none" w:sz="0" w:space="0" w:color="auto"/>
                                            <w:right w:val="none" w:sz="0" w:space="0" w:color="auto"/>
                                          </w:divBdr>
                                        </w:div>
                                        <w:div w:id="368723618">
                                          <w:marLeft w:val="0"/>
                                          <w:marRight w:val="0"/>
                                          <w:marTop w:val="0"/>
                                          <w:marBottom w:val="0"/>
                                          <w:divBdr>
                                            <w:top w:val="none" w:sz="0" w:space="0" w:color="auto"/>
                                            <w:left w:val="none" w:sz="0" w:space="0" w:color="auto"/>
                                            <w:bottom w:val="none" w:sz="0" w:space="0" w:color="auto"/>
                                            <w:right w:val="none" w:sz="0" w:space="0" w:color="auto"/>
                                          </w:divBdr>
                                        </w:div>
                                        <w:div w:id="1107576956">
                                          <w:marLeft w:val="0"/>
                                          <w:marRight w:val="0"/>
                                          <w:marTop w:val="0"/>
                                          <w:marBottom w:val="0"/>
                                          <w:divBdr>
                                            <w:top w:val="none" w:sz="0" w:space="0" w:color="auto"/>
                                            <w:left w:val="none" w:sz="0" w:space="0" w:color="auto"/>
                                            <w:bottom w:val="none" w:sz="0" w:space="0" w:color="auto"/>
                                            <w:right w:val="none" w:sz="0" w:space="0" w:color="auto"/>
                                          </w:divBdr>
                                        </w:div>
                                        <w:div w:id="1627470963">
                                          <w:marLeft w:val="0"/>
                                          <w:marRight w:val="0"/>
                                          <w:marTop w:val="0"/>
                                          <w:marBottom w:val="0"/>
                                          <w:divBdr>
                                            <w:top w:val="none" w:sz="0" w:space="0" w:color="auto"/>
                                            <w:left w:val="none" w:sz="0" w:space="0" w:color="auto"/>
                                            <w:bottom w:val="none" w:sz="0" w:space="0" w:color="auto"/>
                                            <w:right w:val="none" w:sz="0" w:space="0" w:color="auto"/>
                                          </w:divBdr>
                                        </w:div>
                                        <w:div w:id="698548583">
                                          <w:marLeft w:val="0"/>
                                          <w:marRight w:val="0"/>
                                          <w:marTop w:val="0"/>
                                          <w:marBottom w:val="0"/>
                                          <w:divBdr>
                                            <w:top w:val="none" w:sz="0" w:space="0" w:color="auto"/>
                                            <w:left w:val="none" w:sz="0" w:space="0" w:color="auto"/>
                                            <w:bottom w:val="none" w:sz="0" w:space="0" w:color="auto"/>
                                            <w:right w:val="none" w:sz="0" w:space="0" w:color="auto"/>
                                          </w:divBdr>
                                        </w:div>
                                        <w:div w:id="1524858499">
                                          <w:marLeft w:val="0"/>
                                          <w:marRight w:val="0"/>
                                          <w:marTop w:val="0"/>
                                          <w:marBottom w:val="0"/>
                                          <w:divBdr>
                                            <w:top w:val="none" w:sz="0" w:space="0" w:color="auto"/>
                                            <w:left w:val="none" w:sz="0" w:space="0" w:color="auto"/>
                                            <w:bottom w:val="none" w:sz="0" w:space="0" w:color="auto"/>
                                            <w:right w:val="none" w:sz="0" w:space="0" w:color="auto"/>
                                          </w:divBdr>
                                        </w:div>
                                        <w:div w:id="137192610">
                                          <w:marLeft w:val="0"/>
                                          <w:marRight w:val="0"/>
                                          <w:marTop w:val="0"/>
                                          <w:marBottom w:val="0"/>
                                          <w:divBdr>
                                            <w:top w:val="none" w:sz="0" w:space="0" w:color="auto"/>
                                            <w:left w:val="none" w:sz="0" w:space="0" w:color="auto"/>
                                            <w:bottom w:val="none" w:sz="0" w:space="0" w:color="auto"/>
                                            <w:right w:val="none" w:sz="0" w:space="0" w:color="auto"/>
                                          </w:divBdr>
                                        </w:div>
                                        <w:div w:id="931670471">
                                          <w:marLeft w:val="0"/>
                                          <w:marRight w:val="0"/>
                                          <w:marTop w:val="0"/>
                                          <w:marBottom w:val="0"/>
                                          <w:divBdr>
                                            <w:top w:val="none" w:sz="0" w:space="0" w:color="auto"/>
                                            <w:left w:val="none" w:sz="0" w:space="0" w:color="auto"/>
                                            <w:bottom w:val="none" w:sz="0" w:space="0" w:color="auto"/>
                                            <w:right w:val="none" w:sz="0" w:space="0" w:color="auto"/>
                                          </w:divBdr>
                                        </w:div>
                                        <w:div w:id="1049306318">
                                          <w:marLeft w:val="0"/>
                                          <w:marRight w:val="0"/>
                                          <w:marTop w:val="0"/>
                                          <w:marBottom w:val="0"/>
                                          <w:divBdr>
                                            <w:top w:val="none" w:sz="0" w:space="0" w:color="auto"/>
                                            <w:left w:val="none" w:sz="0" w:space="0" w:color="auto"/>
                                            <w:bottom w:val="none" w:sz="0" w:space="0" w:color="auto"/>
                                            <w:right w:val="none" w:sz="0" w:space="0" w:color="auto"/>
                                          </w:divBdr>
                                        </w:div>
                                        <w:div w:id="350036498">
                                          <w:marLeft w:val="0"/>
                                          <w:marRight w:val="0"/>
                                          <w:marTop w:val="0"/>
                                          <w:marBottom w:val="0"/>
                                          <w:divBdr>
                                            <w:top w:val="none" w:sz="0" w:space="0" w:color="auto"/>
                                            <w:left w:val="none" w:sz="0" w:space="0" w:color="auto"/>
                                            <w:bottom w:val="none" w:sz="0" w:space="0" w:color="auto"/>
                                            <w:right w:val="none" w:sz="0" w:space="0" w:color="auto"/>
                                          </w:divBdr>
                                        </w:div>
                                        <w:div w:id="475992393">
                                          <w:marLeft w:val="0"/>
                                          <w:marRight w:val="0"/>
                                          <w:marTop w:val="0"/>
                                          <w:marBottom w:val="0"/>
                                          <w:divBdr>
                                            <w:top w:val="none" w:sz="0" w:space="0" w:color="auto"/>
                                            <w:left w:val="none" w:sz="0" w:space="0" w:color="auto"/>
                                            <w:bottom w:val="none" w:sz="0" w:space="0" w:color="auto"/>
                                            <w:right w:val="none" w:sz="0" w:space="0" w:color="auto"/>
                                          </w:divBdr>
                                        </w:div>
                                        <w:div w:id="420761660">
                                          <w:marLeft w:val="0"/>
                                          <w:marRight w:val="0"/>
                                          <w:marTop w:val="0"/>
                                          <w:marBottom w:val="0"/>
                                          <w:divBdr>
                                            <w:top w:val="none" w:sz="0" w:space="0" w:color="auto"/>
                                            <w:left w:val="none" w:sz="0" w:space="0" w:color="auto"/>
                                            <w:bottom w:val="none" w:sz="0" w:space="0" w:color="auto"/>
                                            <w:right w:val="none" w:sz="0" w:space="0" w:color="auto"/>
                                          </w:divBdr>
                                        </w:div>
                                        <w:div w:id="6731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essedlimo.net/"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s.leg.wa.gov/rcw/default.aspx?cite=46.72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1DC5189441F3499102E25DCC821E8C" ma:contentTypeVersion="119" ma:contentTypeDescription="" ma:contentTypeScope="" ma:versionID="dba136fdede6535544935adfa1ddb2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Report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2015-08-12T07:00:00+00:00</OpenedDate>
    <Date1 xmlns="dc463f71-b30c-4ab2-9473-d307f9d35888">2015-10-27T07:00:00+00:00</Date1>
    <IsDocumentOrder xmlns="dc463f71-b30c-4ab2-9473-d307f9d35888" xsi:nil="true"/>
    <IsHighlyConfidential xmlns="dc463f71-b30c-4ab2-9473-d307f9d35888">false</IsHighlyConfidential>
    <CaseCompanyNames xmlns="dc463f71-b30c-4ab2-9473-d307f9d35888">Blessed Limousine, Inc.</CaseCompanyNames>
    <DocketNumber xmlns="dc463f71-b30c-4ab2-9473-d307f9d35888">151667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138AFD0-1B7C-43DD-895F-15A636040249}"/>
</file>

<file path=customXml/itemProps2.xml><?xml version="1.0" encoding="utf-8"?>
<ds:datastoreItem xmlns:ds="http://schemas.openxmlformats.org/officeDocument/2006/customXml" ds:itemID="{EE87C2AA-0225-4E37-A180-6F86B0F1CF06}"/>
</file>

<file path=customXml/itemProps3.xml><?xml version="1.0" encoding="utf-8"?>
<ds:datastoreItem xmlns:ds="http://schemas.openxmlformats.org/officeDocument/2006/customXml" ds:itemID="{358CF9A0-8A3E-4494-939E-4A4D2C99679E}"/>
</file>

<file path=customXml/itemProps4.xml><?xml version="1.0" encoding="utf-8"?>
<ds:datastoreItem xmlns:ds="http://schemas.openxmlformats.org/officeDocument/2006/customXml" ds:itemID="{E1AFEB03-B26B-443F-9BB6-BE9A44E62DD9}"/>
</file>

<file path=customXml/itemProps5.xml><?xml version="1.0" encoding="utf-8"?>
<ds:datastoreItem xmlns:ds="http://schemas.openxmlformats.org/officeDocument/2006/customXml" ds:itemID="{EFC720B0-163F-49BD-99AA-2044AB20777B}"/>
</file>

<file path=docProps/app.xml><?xml version="1.0" encoding="utf-8"?>
<Properties xmlns="http://schemas.openxmlformats.org/officeDocument/2006/extended-properties" xmlns:vt="http://schemas.openxmlformats.org/officeDocument/2006/docPropsVTypes">
  <Template>Normal</Template>
  <TotalTime>0</TotalTime>
  <Pages>11</Pages>
  <Words>2247</Words>
  <Characters>12812</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2015-10-16T15:39:00Z</dcterms:created>
  <dcterms:modified xsi:type="dcterms:W3CDTF">2015-10-16T15:39:00Z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0x0101006E56B4D1795A2E4DB2F0B01679ED314A00851DC5189441F3499102E25DCC821E8C</vt:lpwstr>
  </property>
  <property fmtid="{D5CDD505-2E9C-101B-9397-08002B2CF9AE}" pid="3" name="_docset_NoMedatataSyncRequired">
    <vt:lpwstr>False</vt:lpwstr>
  </property>
</Properties>
</file>