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00" w:rsidRDefault="00943478">
      <w:pPr>
        <w:rPr>
          <w:rFonts w:ascii="Times New Roman" w:hAnsi="Times New Roman"/>
        </w:rPr>
      </w:pPr>
      <w:r>
        <w:rPr>
          <w:rFonts w:ascii="Times New Roman" w:hAnsi="Times New Roman"/>
        </w:rPr>
        <w:t>April 12, 2013</w:t>
      </w:r>
    </w:p>
    <w:p w:rsidR="003D6000" w:rsidRDefault="003D6000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</w:p>
    <w:p w:rsidR="003D6000" w:rsidRDefault="00943478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Avista</w:t>
      </w:r>
      <w:proofErr w:type="spellEnd"/>
      <w:r>
        <w:rPr>
          <w:rFonts w:ascii="Times New Roman" w:hAnsi="Times New Roman"/>
        </w:rPr>
        <w:t xml:space="preserve"> Corporation</w:t>
      </w:r>
    </w:p>
    <w:p w:rsidR="00A3282D" w:rsidRDefault="00943478">
      <w:pPr>
        <w:rPr>
          <w:rFonts w:ascii="Times New Roman" w:hAnsi="Times New Roman"/>
        </w:rPr>
      </w:pPr>
      <w:r>
        <w:rPr>
          <w:rFonts w:ascii="Times New Roman" w:hAnsi="Times New Roman"/>
        </w:rPr>
        <w:t>Kelly Norwood</w:t>
      </w:r>
    </w:p>
    <w:p w:rsidR="00943478" w:rsidRDefault="00943478">
      <w:pPr>
        <w:rPr>
          <w:rFonts w:ascii="Times New Roman" w:hAnsi="Times New Roman"/>
        </w:rPr>
      </w:pPr>
      <w:r>
        <w:rPr>
          <w:rFonts w:ascii="Times New Roman" w:hAnsi="Times New Roman"/>
        </w:rPr>
        <w:t>1411 East Mission</w:t>
      </w:r>
    </w:p>
    <w:p w:rsidR="00943478" w:rsidRDefault="00943478">
      <w:pPr>
        <w:rPr>
          <w:rFonts w:ascii="Times New Roman" w:hAnsi="Times New Roman"/>
        </w:rPr>
      </w:pPr>
      <w:r>
        <w:rPr>
          <w:rFonts w:ascii="Times New Roman" w:hAnsi="Times New Roman"/>
        </w:rPr>
        <w:t>PO Box 3727</w:t>
      </w:r>
    </w:p>
    <w:p w:rsidR="00943478" w:rsidRDefault="00943478">
      <w:pPr>
        <w:rPr>
          <w:rFonts w:ascii="Times New Roman" w:hAnsi="Times New Roman"/>
        </w:rPr>
      </w:pPr>
      <w:r>
        <w:rPr>
          <w:rFonts w:ascii="Times New Roman" w:hAnsi="Times New Roman"/>
        </w:rPr>
        <w:t>Spokane, WA  99220-0500</w:t>
      </w:r>
    </w:p>
    <w:p w:rsidR="00A3282D" w:rsidRDefault="00A3282D">
      <w:pPr>
        <w:rPr>
          <w:rFonts w:ascii="Times New Roman" w:hAnsi="Times New Roman"/>
        </w:rPr>
      </w:pPr>
    </w:p>
    <w:p w:rsidR="00A3282D" w:rsidRDefault="00A3282D">
      <w:pPr>
        <w:rPr>
          <w:rFonts w:ascii="Times New Roman" w:hAnsi="Times New Roman"/>
        </w:rPr>
      </w:pPr>
      <w:bookmarkStart w:id="0" w:name="_GoBack"/>
      <w:bookmarkEnd w:id="0"/>
    </w:p>
    <w:p w:rsidR="003D6000" w:rsidRDefault="003D600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Re:</w:t>
      </w:r>
      <w:r>
        <w:rPr>
          <w:rFonts w:ascii="Times New Roman" w:hAnsi="Times New Roman"/>
        </w:rPr>
        <w:tab/>
      </w:r>
      <w:proofErr w:type="spellStart"/>
      <w:r w:rsidR="00943478">
        <w:rPr>
          <w:rFonts w:ascii="Times New Roman" w:hAnsi="Times New Roman"/>
        </w:rPr>
        <w:t>Avista</w:t>
      </w:r>
      <w:proofErr w:type="spellEnd"/>
      <w:r w:rsidR="00943478">
        <w:rPr>
          <w:rFonts w:ascii="Times New Roman" w:hAnsi="Times New Roman"/>
        </w:rPr>
        <w:t xml:space="preserve"> Corporation</w:t>
      </w:r>
    </w:p>
    <w:p w:rsidR="003D6000" w:rsidRDefault="00943478">
      <w:pPr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t>UE-130115</w:t>
      </w:r>
    </w:p>
    <w:p w:rsidR="003D6000" w:rsidRDefault="003D6000">
      <w:pPr>
        <w:rPr>
          <w:rFonts w:ascii="Times New Roman" w:hAnsi="Times New Roman"/>
        </w:rPr>
      </w:pPr>
    </w:p>
    <w:p w:rsidR="003D6000" w:rsidRDefault="008926F4">
      <w:pPr>
        <w:rPr>
          <w:rFonts w:ascii="Times New Roman" w:hAnsi="Times New Roman"/>
        </w:rPr>
      </w:pPr>
      <w:bookmarkStart w:id="1" w:name="a9"/>
      <w:r>
        <w:rPr>
          <w:rFonts w:ascii="Times New Roman" w:hAnsi="Times New Roman"/>
        </w:rPr>
        <w:t>Dear</w:t>
      </w:r>
      <w:bookmarkEnd w:id="1"/>
      <w:r w:rsidR="00A3282D">
        <w:rPr>
          <w:rFonts w:ascii="Times New Roman" w:hAnsi="Times New Roman"/>
        </w:rPr>
        <w:t xml:space="preserve"> </w:t>
      </w:r>
      <w:r w:rsidR="00943478">
        <w:rPr>
          <w:rFonts w:ascii="Times New Roman" w:hAnsi="Times New Roman"/>
        </w:rPr>
        <w:t>Mr. Norwood</w:t>
      </w:r>
      <w:r>
        <w:rPr>
          <w:rFonts w:ascii="Times New Roman" w:hAnsi="Times New Roman"/>
        </w:rPr>
        <w:t>:</w:t>
      </w:r>
    </w:p>
    <w:p w:rsidR="008926F4" w:rsidRDefault="008926F4">
      <w:pPr>
        <w:rPr>
          <w:rFonts w:ascii="Times New Roman" w:hAnsi="Times New Roman"/>
        </w:rPr>
      </w:pPr>
    </w:p>
    <w:p w:rsidR="003D6000" w:rsidRPr="00943478" w:rsidRDefault="003D6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</w:t>
      </w:r>
      <w:r w:rsidR="00943478" w:rsidRPr="00943478">
        <w:rPr>
          <w:rFonts w:ascii="Times New Roman" w:hAnsi="Times New Roman"/>
        </w:rPr>
        <w:t>January 28, 2013</w:t>
      </w:r>
      <w:r>
        <w:rPr>
          <w:rFonts w:ascii="Times New Roman" w:hAnsi="Times New Roman"/>
        </w:rPr>
        <w:t xml:space="preserve">, </w:t>
      </w:r>
      <w:proofErr w:type="spellStart"/>
      <w:r w:rsidR="00943478">
        <w:rPr>
          <w:rFonts w:ascii="Times New Roman" w:hAnsi="Times New Roman"/>
        </w:rPr>
        <w:t>Avista</w:t>
      </w:r>
      <w:proofErr w:type="spellEnd"/>
      <w:r w:rsidR="00943478">
        <w:rPr>
          <w:rFonts w:ascii="Times New Roman" w:hAnsi="Times New Roman"/>
        </w:rPr>
        <w:t xml:space="preserve"> Corporation</w:t>
      </w:r>
      <w:r w:rsidR="00E407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filed with the </w:t>
      </w:r>
      <w:r w:rsidR="00A507EE">
        <w:rPr>
          <w:rFonts w:ascii="Times New Roman" w:hAnsi="Times New Roman"/>
        </w:rPr>
        <w:t>c</w:t>
      </w:r>
      <w:r w:rsidR="00A3282D">
        <w:rPr>
          <w:rFonts w:ascii="Times New Roman" w:hAnsi="Times New Roman"/>
        </w:rPr>
        <w:t xml:space="preserve">ommission, in Docket </w:t>
      </w:r>
      <w:r w:rsidR="00943478" w:rsidRPr="00943478">
        <w:rPr>
          <w:rFonts w:ascii="Times New Roman" w:hAnsi="Times New Roman"/>
        </w:rPr>
        <w:t>UE-130115</w:t>
      </w:r>
      <w:r>
        <w:rPr>
          <w:rFonts w:ascii="Times New Roman" w:hAnsi="Times New Roman"/>
        </w:rPr>
        <w:t xml:space="preserve">, a </w:t>
      </w:r>
      <w:r w:rsidR="003510A5">
        <w:rPr>
          <w:rFonts w:ascii="Times New Roman" w:hAnsi="Times New Roman"/>
        </w:rPr>
        <w:t>p</w:t>
      </w:r>
      <w:r w:rsidR="008926F4">
        <w:rPr>
          <w:rFonts w:ascii="Times New Roman" w:hAnsi="Times New Roman"/>
        </w:rPr>
        <w:t>etition for</w:t>
      </w:r>
      <w:r w:rsidR="00A3282D">
        <w:rPr>
          <w:rFonts w:ascii="Times New Roman" w:hAnsi="Times New Roman"/>
        </w:rPr>
        <w:t xml:space="preserve"> </w:t>
      </w:r>
      <w:r w:rsidR="00943478">
        <w:rPr>
          <w:rFonts w:ascii="Times New Roman" w:hAnsi="Times New Roman"/>
        </w:rPr>
        <w:t>an O</w:t>
      </w:r>
      <w:r w:rsidR="00943478" w:rsidRPr="00943478">
        <w:rPr>
          <w:rFonts w:ascii="Tms Rmn" w:hAnsi="Tms Rmn" w:cs="Tms Rmn"/>
        </w:rPr>
        <w:t xml:space="preserve">rder </w:t>
      </w:r>
      <w:r w:rsidR="00943478">
        <w:rPr>
          <w:rFonts w:ascii="Tms Rmn" w:hAnsi="Tms Rmn" w:cs="Tms Rmn"/>
        </w:rPr>
        <w:t>Authorizing</w:t>
      </w:r>
      <w:r w:rsidR="00943478" w:rsidRPr="00943478">
        <w:rPr>
          <w:rFonts w:ascii="Tms Rmn" w:hAnsi="Tms Rmn" w:cs="Tms Rmn"/>
        </w:rPr>
        <w:t xml:space="preserve"> </w:t>
      </w:r>
      <w:r w:rsidR="00943478">
        <w:rPr>
          <w:rFonts w:ascii="Tms Rmn" w:hAnsi="Tms Rmn" w:cs="Tms Rmn"/>
        </w:rPr>
        <w:t>Accounting T</w:t>
      </w:r>
      <w:r w:rsidR="00943478" w:rsidRPr="00943478">
        <w:rPr>
          <w:rFonts w:ascii="Tms Rmn" w:hAnsi="Tms Rmn" w:cs="Tms Rmn"/>
        </w:rPr>
        <w:t xml:space="preserve">reatment of: 1) Transmission Revenues Associated with a Settlement between </w:t>
      </w:r>
      <w:proofErr w:type="spellStart"/>
      <w:r w:rsidR="00943478" w:rsidRPr="00943478">
        <w:rPr>
          <w:rFonts w:ascii="Tms Rmn" w:hAnsi="Tms Rmn" w:cs="Tms Rmn"/>
        </w:rPr>
        <w:t>Avista</w:t>
      </w:r>
      <w:proofErr w:type="spellEnd"/>
      <w:r w:rsidR="00943478" w:rsidRPr="00943478">
        <w:rPr>
          <w:rFonts w:ascii="Tms Rmn" w:hAnsi="Tms Rmn" w:cs="Tms Rmn"/>
        </w:rPr>
        <w:t xml:space="preserve"> and the Bonneville Power Administration, and 2) Wind Development Costs.</w:t>
      </w:r>
    </w:p>
    <w:p w:rsidR="00943478" w:rsidRDefault="00943478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  <w:r>
        <w:rPr>
          <w:rFonts w:ascii="Times New Roman" w:hAnsi="Times New Roman"/>
        </w:rPr>
        <w:t>On</w:t>
      </w:r>
      <w:r w:rsidR="008926F4">
        <w:rPr>
          <w:rFonts w:ascii="Times New Roman" w:hAnsi="Times New Roman"/>
        </w:rPr>
        <w:t xml:space="preserve"> </w:t>
      </w:r>
      <w:r w:rsidR="00943478" w:rsidRPr="00943478">
        <w:rPr>
          <w:rFonts w:ascii="Times New Roman" w:hAnsi="Times New Roman"/>
        </w:rPr>
        <w:t>April 12, 2013</w:t>
      </w:r>
      <w:r>
        <w:rPr>
          <w:rFonts w:ascii="Times New Roman" w:hAnsi="Times New Roman"/>
        </w:rPr>
        <w:t xml:space="preserve">, the </w:t>
      </w:r>
      <w:r w:rsidR="00A507EE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ommission received </w:t>
      </w:r>
      <w:r w:rsidR="001226B1">
        <w:rPr>
          <w:rFonts w:ascii="Times New Roman" w:hAnsi="Times New Roman"/>
        </w:rPr>
        <w:t xml:space="preserve">from </w:t>
      </w:r>
      <w:proofErr w:type="spellStart"/>
      <w:r w:rsidR="00943478" w:rsidRPr="00943478">
        <w:rPr>
          <w:rFonts w:ascii="Times New Roman" w:hAnsi="Times New Roman"/>
        </w:rPr>
        <w:t>Avista</w:t>
      </w:r>
      <w:proofErr w:type="spellEnd"/>
      <w:r w:rsidR="00943478" w:rsidRPr="00943478">
        <w:rPr>
          <w:rFonts w:ascii="Times New Roman" w:hAnsi="Times New Roman"/>
        </w:rPr>
        <w:t xml:space="preserve"> Corporation</w:t>
      </w:r>
      <w:r w:rsidR="001226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letter requesting withdrawal of this petition.  The </w:t>
      </w:r>
      <w:r w:rsidR="00A507EE">
        <w:rPr>
          <w:rFonts w:ascii="Times New Roman" w:hAnsi="Times New Roman"/>
        </w:rPr>
        <w:t>c</w:t>
      </w:r>
      <w:r>
        <w:rPr>
          <w:rFonts w:ascii="Times New Roman" w:hAnsi="Times New Roman"/>
        </w:rPr>
        <w:t>ommission finds in the public interest to permit the withdrawal of the petition fi</w:t>
      </w:r>
      <w:r w:rsidR="003510A5">
        <w:rPr>
          <w:rFonts w:ascii="Times New Roman" w:hAnsi="Times New Roman"/>
        </w:rPr>
        <w:t>ling, without prejudice to the c</w:t>
      </w:r>
      <w:r>
        <w:rPr>
          <w:rFonts w:ascii="Times New Roman" w:hAnsi="Times New Roman"/>
        </w:rPr>
        <w:t xml:space="preserve">ompany's right to </w:t>
      </w:r>
      <w:proofErr w:type="spellStart"/>
      <w:r>
        <w:rPr>
          <w:rFonts w:ascii="Times New Roman" w:hAnsi="Times New Roman"/>
        </w:rPr>
        <w:t>refile</w:t>
      </w:r>
      <w:proofErr w:type="spellEnd"/>
      <w:r>
        <w:rPr>
          <w:rFonts w:ascii="Times New Roman" w:hAnsi="Times New Roman"/>
        </w:rPr>
        <w:t xml:space="preserve"> the petition, and closes the above-captioned and docketed matter.</w:t>
      </w:r>
    </w:p>
    <w:p w:rsidR="003D6000" w:rsidRDefault="003D6000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:rsidR="003D6000" w:rsidRDefault="003D6000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</w:p>
    <w:p w:rsidR="003D6000" w:rsidRDefault="003D6000">
      <w:pPr>
        <w:rPr>
          <w:rFonts w:ascii="Times New Roman" w:hAnsi="Times New Roman"/>
        </w:rPr>
      </w:pPr>
    </w:p>
    <w:p w:rsidR="00A3282D" w:rsidRDefault="00CF2C9A">
      <w:pPr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:rsidR="003D6000" w:rsidRDefault="00CF2C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Acting </w:t>
      </w:r>
      <w:r w:rsidR="003D6000">
        <w:rPr>
          <w:rFonts w:ascii="Times New Roman" w:hAnsi="Times New Roman"/>
        </w:rPr>
        <w:t>Executive</w:t>
      </w:r>
      <w:r>
        <w:rPr>
          <w:rFonts w:ascii="Times New Roman" w:hAnsi="Times New Roman"/>
        </w:rPr>
        <w:t xml:space="preserve"> Director and</w:t>
      </w:r>
      <w:r w:rsidR="003D6000">
        <w:rPr>
          <w:rFonts w:ascii="Times New Roman" w:hAnsi="Times New Roman"/>
        </w:rPr>
        <w:t xml:space="preserve"> Secretary</w:t>
      </w:r>
    </w:p>
    <w:sectPr w:rsidR="003D6000" w:rsidSect="008926F4">
      <w:endnotePr>
        <w:numFmt w:val="decimal"/>
      </w:endnotePr>
      <w:pgSz w:w="12240" w:h="15840" w:code="1"/>
      <w:pgMar w:top="1440" w:right="1440" w:bottom="1440" w:left="1440" w:header="1440" w:footer="1440" w:gutter="0"/>
      <w:paperSrc w:first="258"/>
      <w:cols w:space="720"/>
      <w:vAlign w:val="center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F4"/>
    <w:rsid w:val="000E6E23"/>
    <w:rsid w:val="001226B1"/>
    <w:rsid w:val="001778DC"/>
    <w:rsid w:val="002D1BF9"/>
    <w:rsid w:val="003510A5"/>
    <w:rsid w:val="003D6000"/>
    <w:rsid w:val="00451E13"/>
    <w:rsid w:val="00763F89"/>
    <w:rsid w:val="00774444"/>
    <w:rsid w:val="00823861"/>
    <w:rsid w:val="008926F4"/>
    <w:rsid w:val="00943478"/>
    <w:rsid w:val="00A01700"/>
    <w:rsid w:val="00A3282D"/>
    <w:rsid w:val="00A507EE"/>
    <w:rsid w:val="00CF2C9A"/>
    <w:rsid w:val="00E4076E"/>
    <w:rsid w:val="00E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70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01700"/>
  </w:style>
  <w:style w:type="paragraph" w:styleId="BalloonText">
    <w:name w:val="Balloon Text"/>
    <w:basedOn w:val="Normal"/>
    <w:semiHidden/>
    <w:rsid w:val="00892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70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01700"/>
  </w:style>
  <w:style w:type="paragraph" w:styleId="BalloonText">
    <w:name w:val="Balloon Text"/>
    <w:basedOn w:val="Normal"/>
    <w:semiHidden/>
    <w:rsid w:val="00892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2013-01-28T08:00:00+00:00</OpenedDate>
    <Date1 xmlns="dc463f71-b30c-4ab2-9473-d307f9d35888">2013-04-12T07:00:00+00:00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130115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EDD46AE9FF537449A2AA9BBB6DD6B09" ma:contentTypeVersion="127" ma:contentTypeDescription="" ma:contentTypeScope="" ma:versionID="eb73ddd7b1423aae679c1d7742ffdc2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D6932-7420-42D1-A1C4-B79B1DF1868E}"/>
</file>

<file path=customXml/itemProps2.xml><?xml version="1.0" encoding="utf-8"?>
<ds:datastoreItem xmlns:ds="http://schemas.openxmlformats.org/officeDocument/2006/customXml" ds:itemID="{13ED3D48-180A-4C3F-8E5B-0AAE86AB34DE}"/>
</file>

<file path=customXml/itemProps3.xml><?xml version="1.0" encoding="utf-8"?>
<ds:datastoreItem xmlns:ds="http://schemas.openxmlformats.org/officeDocument/2006/customXml" ds:itemID="{6B20C35E-219D-4414-98E1-F4987DAE30C4}"/>
</file>

<file path=customXml/itemProps4.xml><?xml version="1.0" encoding="utf-8"?>
<ds:datastoreItem xmlns:ds="http://schemas.openxmlformats.org/officeDocument/2006/customXml" ds:itemID="{D36B7F23-BE94-49F3-9A45-A768DA74FC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6, 1996</vt:lpstr>
    </vt:vector>
  </TitlesOfParts>
  <Company>WUTC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6, 1996</dc:title>
  <dc:creator>Tina Adams, Office Assistant</dc:creator>
  <cp:lastModifiedBy>Joni Higgins</cp:lastModifiedBy>
  <cp:revision>2</cp:revision>
  <cp:lastPrinted>2007-01-11T19:49:00Z</cp:lastPrinted>
  <dcterms:created xsi:type="dcterms:W3CDTF">2013-04-12T21:44:00Z</dcterms:created>
  <dcterms:modified xsi:type="dcterms:W3CDTF">2013-04-12T21:44:00Z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0x0101006E56B4D1795A2E4DB2F0B01679ED314A00AEDD46AE9FF537449A2AA9BBB6DD6B09</vt:lpwstr>
  </property>
  <property fmtid="{D5CDD505-2E9C-101B-9397-08002B2CF9AE}" pid="3" name="_docset_NoMedatataSyncRequired">
    <vt:lpwstr>False</vt:lpwstr>
  </property>
</Properties>
</file>